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4E2" w:rsidRDefault="000B74E2" w:rsidP="000B74E2">
      <w:pPr>
        <w:spacing w:after="0" w:line="240" w:lineRule="auto"/>
        <w:jc w:val="center"/>
        <w:rPr>
          <w:rStyle w:val="FontStyle11"/>
          <w:b/>
          <w:spacing w:val="0"/>
          <w:sz w:val="28"/>
          <w:szCs w:val="28"/>
        </w:rPr>
      </w:pPr>
      <w:r>
        <w:rPr>
          <w:noProof/>
          <w:sz w:val="28"/>
          <w:szCs w:val="28"/>
        </w:rPr>
        <w:drawing>
          <wp:anchor distT="0" distB="0" distL="114300" distR="114300" simplePos="0" relativeHeight="251658752" behindDoc="0" locked="0" layoutInCell="1" allowOverlap="1">
            <wp:simplePos x="0" y="0"/>
            <wp:positionH relativeFrom="column">
              <wp:posOffset>2710815</wp:posOffset>
            </wp:positionH>
            <wp:positionV relativeFrom="paragraph">
              <wp:posOffset>-68580</wp:posOffset>
            </wp:positionV>
            <wp:extent cx="504825" cy="647700"/>
            <wp:effectExtent l="0" t="0" r="9525" b="0"/>
            <wp:wrapSquare wrapText="left"/>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
                    <pic:cNvPicPr>
                      <a:picLocks noChangeAspect="1" noChangeArrowheads="1"/>
                    </pic:cNvPicPr>
                  </pic:nvPicPr>
                  <pic:blipFill>
                    <a:blip r:embed="rId6" cstate="print">
                      <a:lum contrast="3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647700"/>
                    </a:xfrm>
                    <a:prstGeom prst="rect">
                      <a:avLst/>
                    </a:prstGeom>
                    <a:noFill/>
                    <a:ln>
                      <a:noFill/>
                    </a:ln>
                  </pic:spPr>
                </pic:pic>
              </a:graphicData>
            </a:graphic>
          </wp:anchor>
        </w:drawing>
      </w:r>
    </w:p>
    <w:p w:rsidR="000B74E2" w:rsidRDefault="000B74E2" w:rsidP="00117C0F">
      <w:pPr>
        <w:spacing w:after="0" w:line="240" w:lineRule="auto"/>
        <w:jc w:val="center"/>
        <w:rPr>
          <w:rStyle w:val="FontStyle11"/>
          <w:b/>
          <w:spacing w:val="0"/>
          <w:sz w:val="28"/>
          <w:szCs w:val="28"/>
        </w:rPr>
      </w:pPr>
    </w:p>
    <w:p w:rsidR="00117C0F" w:rsidRDefault="00117C0F" w:rsidP="00FB0B62">
      <w:pPr>
        <w:spacing w:after="0" w:line="240" w:lineRule="auto"/>
        <w:jc w:val="right"/>
        <w:rPr>
          <w:rStyle w:val="FontStyle11"/>
          <w:b/>
          <w:spacing w:val="0"/>
          <w:sz w:val="28"/>
          <w:szCs w:val="28"/>
        </w:rPr>
      </w:pPr>
    </w:p>
    <w:p w:rsidR="001D52C1" w:rsidRDefault="00FB0B62" w:rsidP="00117C0F">
      <w:pPr>
        <w:spacing w:after="0" w:line="240" w:lineRule="auto"/>
        <w:jc w:val="center"/>
        <w:rPr>
          <w:rStyle w:val="FontStyle11"/>
          <w:b/>
          <w:spacing w:val="0"/>
          <w:sz w:val="28"/>
          <w:szCs w:val="28"/>
        </w:rPr>
      </w:pPr>
      <w:r>
        <w:rPr>
          <w:rStyle w:val="FontStyle11"/>
          <w:b/>
          <w:spacing w:val="0"/>
          <w:sz w:val="28"/>
          <w:szCs w:val="28"/>
        </w:rPr>
        <w:t xml:space="preserve">                                                                  </w:t>
      </w:r>
      <w:r w:rsidR="00A6002A">
        <w:rPr>
          <w:rStyle w:val="FontStyle11"/>
          <w:b/>
          <w:spacing w:val="0"/>
          <w:sz w:val="28"/>
          <w:szCs w:val="28"/>
        </w:rPr>
        <w:t xml:space="preserve">                          </w:t>
      </w:r>
    </w:p>
    <w:p w:rsidR="00813DDE" w:rsidRDefault="00813DDE" w:rsidP="00117C0F">
      <w:pPr>
        <w:spacing w:after="0" w:line="240" w:lineRule="auto"/>
        <w:jc w:val="center"/>
        <w:rPr>
          <w:rStyle w:val="FontStyle11"/>
          <w:b/>
          <w:spacing w:val="0"/>
          <w:sz w:val="28"/>
          <w:szCs w:val="28"/>
        </w:rPr>
      </w:pPr>
      <w:r w:rsidRPr="000D22C8">
        <w:rPr>
          <w:rStyle w:val="FontStyle11"/>
          <w:b/>
          <w:spacing w:val="0"/>
          <w:sz w:val="28"/>
          <w:szCs w:val="28"/>
        </w:rPr>
        <w:t>АДМИНИСТРАЦИЯ</w:t>
      </w:r>
    </w:p>
    <w:p w:rsidR="00813DDE" w:rsidRPr="00933202" w:rsidRDefault="000B74E2" w:rsidP="00117C0F">
      <w:pPr>
        <w:spacing w:after="0" w:line="240" w:lineRule="auto"/>
        <w:jc w:val="center"/>
        <w:rPr>
          <w:rStyle w:val="FontStyle11"/>
          <w:spacing w:val="0"/>
          <w:sz w:val="28"/>
          <w:szCs w:val="28"/>
        </w:rPr>
      </w:pPr>
      <w:r>
        <w:rPr>
          <w:rStyle w:val="FontStyle11"/>
          <w:b/>
          <w:spacing w:val="0"/>
          <w:sz w:val="28"/>
          <w:szCs w:val="28"/>
        </w:rPr>
        <w:t>ГОРЯЙНОВСКОГО</w:t>
      </w:r>
      <w:r w:rsidR="00813DDE">
        <w:rPr>
          <w:rStyle w:val="FontStyle11"/>
          <w:b/>
          <w:spacing w:val="0"/>
          <w:sz w:val="28"/>
          <w:szCs w:val="28"/>
        </w:rPr>
        <w:t xml:space="preserve"> МУНИЦИПАЛЬНОГО ОБРАЗОВАНИЯ</w:t>
      </w:r>
    </w:p>
    <w:p w:rsidR="00813DDE" w:rsidRPr="000D22C8" w:rsidRDefault="00813DDE" w:rsidP="00117C0F">
      <w:pPr>
        <w:spacing w:after="0" w:line="240" w:lineRule="auto"/>
        <w:jc w:val="center"/>
        <w:rPr>
          <w:rStyle w:val="FontStyle11"/>
          <w:b/>
          <w:spacing w:val="0"/>
          <w:sz w:val="28"/>
          <w:szCs w:val="28"/>
        </w:rPr>
      </w:pPr>
      <w:r w:rsidRPr="000D22C8">
        <w:rPr>
          <w:rStyle w:val="FontStyle11"/>
          <w:b/>
          <w:spacing w:val="0"/>
          <w:sz w:val="28"/>
          <w:szCs w:val="28"/>
        </w:rPr>
        <w:t>ДУХОВНИЦКОГО МУНИЦИПАЛЬНОГО РАЙОНА</w:t>
      </w:r>
    </w:p>
    <w:p w:rsidR="00813DDE" w:rsidRPr="000D22C8" w:rsidRDefault="00813DDE" w:rsidP="00117C0F">
      <w:pPr>
        <w:spacing w:after="0" w:line="240" w:lineRule="auto"/>
        <w:jc w:val="center"/>
        <w:rPr>
          <w:rStyle w:val="FontStyle12"/>
          <w:bCs w:val="0"/>
          <w:spacing w:val="0"/>
          <w:sz w:val="28"/>
          <w:szCs w:val="28"/>
        </w:rPr>
      </w:pPr>
      <w:r w:rsidRPr="000D22C8">
        <w:rPr>
          <w:rStyle w:val="FontStyle12"/>
          <w:bCs w:val="0"/>
          <w:spacing w:val="0"/>
          <w:sz w:val="28"/>
          <w:szCs w:val="28"/>
        </w:rPr>
        <w:t>САРАТОВСКОЙ ОБЛАСТИ</w:t>
      </w:r>
    </w:p>
    <w:p w:rsidR="00813DDE" w:rsidRPr="000D22C8" w:rsidRDefault="00813DDE" w:rsidP="00117C0F">
      <w:pPr>
        <w:spacing w:after="0" w:line="240" w:lineRule="auto"/>
        <w:jc w:val="center"/>
        <w:rPr>
          <w:rStyle w:val="FontStyle14"/>
          <w:bCs w:val="0"/>
          <w:sz w:val="28"/>
          <w:szCs w:val="28"/>
        </w:rPr>
      </w:pPr>
    </w:p>
    <w:p w:rsidR="00813DDE" w:rsidRDefault="00813DDE" w:rsidP="00117C0F">
      <w:pPr>
        <w:spacing w:after="0" w:line="240" w:lineRule="auto"/>
        <w:jc w:val="center"/>
        <w:rPr>
          <w:rStyle w:val="FontStyle14"/>
          <w:bCs w:val="0"/>
          <w:sz w:val="28"/>
          <w:szCs w:val="28"/>
        </w:rPr>
      </w:pPr>
      <w:r>
        <w:rPr>
          <w:rStyle w:val="FontStyle14"/>
          <w:bCs w:val="0"/>
          <w:sz w:val="28"/>
          <w:szCs w:val="28"/>
        </w:rPr>
        <w:t>П О С Т А Н О В Л Е Н И Е</w:t>
      </w:r>
    </w:p>
    <w:p w:rsidR="00813DDE" w:rsidRPr="000D22C8" w:rsidRDefault="00813DDE" w:rsidP="00813DDE">
      <w:pPr>
        <w:spacing w:after="0" w:line="240" w:lineRule="auto"/>
        <w:jc w:val="center"/>
        <w:rPr>
          <w:rStyle w:val="FontStyle14"/>
          <w:bCs w:val="0"/>
          <w:sz w:val="28"/>
          <w:szCs w:val="28"/>
        </w:rPr>
      </w:pPr>
    </w:p>
    <w:p w:rsidR="00813DDE" w:rsidRPr="000B74E2" w:rsidRDefault="00C45C38" w:rsidP="00813DDE">
      <w:pPr>
        <w:spacing w:after="0" w:line="240" w:lineRule="auto"/>
        <w:rPr>
          <w:rStyle w:val="FontStyle19"/>
          <w:i w:val="0"/>
          <w:iCs w:val="0"/>
          <w:sz w:val="28"/>
          <w:szCs w:val="28"/>
        </w:rPr>
      </w:pPr>
      <w:r>
        <w:rPr>
          <w:rStyle w:val="FontStyle19"/>
          <w:i w:val="0"/>
          <w:iCs w:val="0"/>
          <w:sz w:val="28"/>
          <w:szCs w:val="28"/>
        </w:rPr>
        <w:t xml:space="preserve">     </w:t>
      </w:r>
      <w:r w:rsidR="00A6002A">
        <w:rPr>
          <w:rStyle w:val="FontStyle19"/>
          <w:i w:val="0"/>
          <w:iCs w:val="0"/>
          <w:sz w:val="28"/>
          <w:szCs w:val="28"/>
        </w:rPr>
        <w:t>От 08.05.</w:t>
      </w:r>
      <w:r>
        <w:rPr>
          <w:rStyle w:val="FontStyle19"/>
          <w:i w:val="0"/>
          <w:iCs w:val="0"/>
          <w:sz w:val="28"/>
          <w:szCs w:val="28"/>
        </w:rPr>
        <w:t xml:space="preserve"> 2024</w:t>
      </w:r>
      <w:r w:rsidR="00813DDE" w:rsidRPr="000B74E2">
        <w:rPr>
          <w:rStyle w:val="FontStyle19"/>
          <w:i w:val="0"/>
          <w:iCs w:val="0"/>
          <w:sz w:val="28"/>
          <w:szCs w:val="28"/>
        </w:rPr>
        <w:t xml:space="preserve"> г.</w:t>
      </w:r>
      <w:r w:rsidR="00813DDE" w:rsidRPr="000B74E2">
        <w:rPr>
          <w:rStyle w:val="FontStyle19"/>
          <w:i w:val="0"/>
          <w:iCs w:val="0"/>
          <w:sz w:val="28"/>
          <w:szCs w:val="28"/>
        </w:rPr>
        <w:tab/>
      </w:r>
      <w:r w:rsidR="00813DDE" w:rsidRPr="000B74E2">
        <w:rPr>
          <w:rStyle w:val="FontStyle19"/>
          <w:i w:val="0"/>
          <w:iCs w:val="0"/>
          <w:sz w:val="28"/>
          <w:szCs w:val="28"/>
        </w:rPr>
        <w:tab/>
      </w:r>
      <w:r w:rsidR="00813DDE" w:rsidRPr="000B74E2">
        <w:rPr>
          <w:rStyle w:val="FontStyle19"/>
          <w:i w:val="0"/>
          <w:iCs w:val="0"/>
          <w:sz w:val="28"/>
          <w:szCs w:val="28"/>
        </w:rPr>
        <w:tab/>
      </w:r>
      <w:r w:rsidR="00813DDE" w:rsidRPr="000B74E2">
        <w:rPr>
          <w:rStyle w:val="FontStyle19"/>
          <w:i w:val="0"/>
          <w:iCs w:val="0"/>
          <w:sz w:val="28"/>
          <w:szCs w:val="28"/>
        </w:rPr>
        <w:tab/>
      </w:r>
      <w:r w:rsidR="00813DDE" w:rsidRPr="000B74E2">
        <w:rPr>
          <w:rStyle w:val="FontStyle19"/>
          <w:i w:val="0"/>
          <w:iCs w:val="0"/>
          <w:sz w:val="28"/>
          <w:szCs w:val="28"/>
        </w:rPr>
        <w:tab/>
      </w:r>
      <w:r w:rsidR="00813DDE" w:rsidRPr="000B74E2">
        <w:rPr>
          <w:rStyle w:val="FontStyle19"/>
          <w:i w:val="0"/>
          <w:iCs w:val="0"/>
          <w:sz w:val="28"/>
          <w:szCs w:val="28"/>
        </w:rPr>
        <w:tab/>
        <w:t xml:space="preserve">   </w:t>
      </w:r>
      <w:r w:rsidR="000B74E2" w:rsidRPr="000B74E2">
        <w:rPr>
          <w:rStyle w:val="FontStyle19"/>
          <w:i w:val="0"/>
          <w:iCs w:val="0"/>
          <w:sz w:val="28"/>
          <w:szCs w:val="28"/>
        </w:rPr>
        <w:t xml:space="preserve">                           </w:t>
      </w:r>
      <w:r w:rsidR="00A6002A">
        <w:rPr>
          <w:rStyle w:val="FontStyle19"/>
          <w:i w:val="0"/>
          <w:iCs w:val="0"/>
          <w:sz w:val="28"/>
          <w:szCs w:val="28"/>
        </w:rPr>
        <w:t xml:space="preserve">                 </w:t>
      </w:r>
      <w:r>
        <w:rPr>
          <w:rStyle w:val="FontStyle19"/>
          <w:i w:val="0"/>
          <w:iCs w:val="0"/>
          <w:sz w:val="28"/>
          <w:szCs w:val="28"/>
        </w:rPr>
        <w:t xml:space="preserve">  </w:t>
      </w:r>
      <w:r w:rsidR="000B74E2" w:rsidRPr="000B74E2">
        <w:rPr>
          <w:rStyle w:val="FontStyle19"/>
          <w:i w:val="0"/>
          <w:iCs w:val="0"/>
          <w:sz w:val="28"/>
          <w:szCs w:val="28"/>
        </w:rPr>
        <w:t xml:space="preserve">     </w:t>
      </w:r>
      <w:r w:rsidR="00813DDE" w:rsidRPr="000B74E2">
        <w:rPr>
          <w:rStyle w:val="FontStyle19"/>
          <w:i w:val="0"/>
          <w:iCs w:val="0"/>
          <w:sz w:val="28"/>
          <w:szCs w:val="28"/>
        </w:rPr>
        <w:t xml:space="preserve">  № </w:t>
      </w:r>
      <w:r>
        <w:rPr>
          <w:rStyle w:val="FontStyle19"/>
          <w:i w:val="0"/>
          <w:iCs w:val="0"/>
          <w:sz w:val="28"/>
          <w:szCs w:val="28"/>
        </w:rPr>
        <w:t xml:space="preserve"> </w:t>
      </w:r>
      <w:r w:rsidR="00A6002A">
        <w:rPr>
          <w:rStyle w:val="FontStyle19"/>
          <w:i w:val="0"/>
          <w:iCs w:val="0"/>
          <w:sz w:val="28"/>
          <w:szCs w:val="28"/>
        </w:rPr>
        <w:t>16</w:t>
      </w:r>
    </w:p>
    <w:p w:rsidR="00813DDE" w:rsidRPr="000B74E2" w:rsidRDefault="00813DDE" w:rsidP="00813DDE">
      <w:pPr>
        <w:spacing w:after="0" w:line="240" w:lineRule="auto"/>
        <w:jc w:val="center"/>
        <w:rPr>
          <w:rStyle w:val="FontStyle20"/>
          <w:rFonts w:ascii="Times New Roman" w:hAnsi="Times New Roman"/>
          <w:b w:val="0"/>
          <w:bCs w:val="0"/>
          <w:sz w:val="28"/>
          <w:szCs w:val="28"/>
        </w:rPr>
      </w:pPr>
      <w:r w:rsidRPr="000B74E2">
        <w:rPr>
          <w:rStyle w:val="FontStyle20"/>
          <w:rFonts w:ascii="Times New Roman" w:hAnsi="Times New Roman"/>
          <w:b w:val="0"/>
          <w:bCs w:val="0"/>
          <w:sz w:val="28"/>
          <w:szCs w:val="28"/>
        </w:rPr>
        <w:t xml:space="preserve">с. </w:t>
      </w:r>
      <w:r w:rsidR="000B74E2" w:rsidRPr="000B74E2">
        <w:rPr>
          <w:rStyle w:val="FontStyle20"/>
          <w:rFonts w:ascii="Times New Roman" w:hAnsi="Times New Roman"/>
          <w:b w:val="0"/>
          <w:bCs w:val="0"/>
          <w:sz w:val="28"/>
          <w:szCs w:val="28"/>
        </w:rPr>
        <w:t>Горяйновка</w:t>
      </w:r>
    </w:p>
    <w:p w:rsidR="000B74E2" w:rsidRPr="000B74E2" w:rsidRDefault="000B74E2" w:rsidP="00813DDE">
      <w:pPr>
        <w:spacing w:after="0" w:line="240" w:lineRule="auto"/>
        <w:jc w:val="center"/>
        <w:rPr>
          <w:rStyle w:val="FontStyle20"/>
          <w:rFonts w:ascii="Times New Roman" w:hAnsi="Times New Roman"/>
          <w:b w:val="0"/>
          <w:bCs w:val="0"/>
          <w:sz w:val="28"/>
          <w:szCs w:val="28"/>
        </w:rPr>
      </w:pPr>
    </w:p>
    <w:p w:rsidR="00813DDE" w:rsidRPr="000B74E2" w:rsidRDefault="00813DDE" w:rsidP="000B74E2">
      <w:pPr>
        <w:spacing w:after="0" w:line="240" w:lineRule="auto"/>
        <w:ind w:right="4535"/>
        <w:jc w:val="both"/>
        <w:rPr>
          <w:rFonts w:ascii="Times New Roman" w:hAnsi="Times New Roman"/>
          <w:sz w:val="28"/>
          <w:szCs w:val="28"/>
        </w:rPr>
      </w:pPr>
      <w:r w:rsidRPr="000B74E2">
        <w:rPr>
          <w:rFonts w:ascii="Times New Roman" w:hAnsi="Times New Roman"/>
          <w:sz w:val="28"/>
          <w:szCs w:val="28"/>
        </w:rPr>
        <w:t>О внесении изменений в постановление</w:t>
      </w:r>
    </w:p>
    <w:p w:rsidR="00813DDE" w:rsidRPr="00FB0B62" w:rsidRDefault="00813DDE" w:rsidP="00FB0B62">
      <w:pPr>
        <w:pStyle w:val="ConsPlusTitle"/>
        <w:ind w:right="4251"/>
        <w:jc w:val="both"/>
        <w:rPr>
          <w:rFonts w:ascii="Times New Roman" w:hAnsi="Times New Roman" w:cs="Times New Roman"/>
          <w:b w:val="0"/>
          <w:sz w:val="28"/>
          <w:szCs w:val="28"/>
        </w:rPr>
      </w:pPr>
      <w:r w:rsidRPr="00FB0B62">
        <w:rPr>
          <w:rFonts w:ascii="Times New Roman" w:hAnsi="Times New Roman"/>
          <w:b w:val="0"/>
          <w:sz w:val="28"/>
          <w:szCs w:val="28"/>
        </w:rPr>
        <w:t xml:space="preserve">№ </w:t>
      </w:r>
      <w:r w:rsidR="00C45C38" w:rsidRPr="00FB0B62">
        <w:rPr>
          <w:rFonts w:ascii="Times New Roman" w:hAnsi="Times New Roman"/>
          <w:b w:val="0"/>
          <w:sz w:val="28"/>
          <w:szCs w:val="28"/>
        </w:rPr>
        <w:t>16</w:t>
      </w:r>
      <w:r w:rsidRPr="00FB0B62">
        <w:rPr>
          <w:rFonts w:ascii="Times New Roman" w:hAnsi="Times New Roman"/>
          <w:b w:val="0"/>
          <w:sz w:val="28"/>
          <w:szCs w:val="28"/>
        </w:rPr>
        <w:t xml:space="preserve"> от </w:t>
      </w:r>
      <w:r w:rsidR="00C45C38" w:rsidRPr="00FB0B62">
        <w:rPr>
          <w:rFonts w:ascii="Times New Roman" w:hAnsi="Times New Roman"/>
          <w:b w:val="0"/>
          <w:bCs/>
          <w:sz w:val="28"/>
          <w:szCs w:val="28"/>
        </w:rPr>
        <w:t>14.03.2016</w:t>
      </w:r>
      <w:r w:rsidRPr="000B74E2">
        <w:rPr>
          <w:rFonts w:ascii="Times New Roman" w:hAnsi="Times New Roman"/>
          <w:sz w:val="28"/>
          <w:szCs w:val="28"/>
        </w:rPr>
        <w:t xml:space="preserve"> «</w:t>
      </w:r>
      <w:r w:rsidR="00C45C38" w:rsidRPr="001E10B7">
        <w:rPr>
          <w:rFonts w:ascii="Times New Roman" w:hAnsi="Times New Roman" w:cs="Times New Roman"/>
          <w:b w:val="0"/>
          <w:sz w:val="28"/>
          <w:szCs w:val="28"/>
        </w:rPr>
        <w:t>Административный регламент по предоставлению муниципальной услуги</w:t>
      </w:r>
      <w:r w:rsidR="00C45C38">
        <w:rPr>
          <w:rFonts w:ascii="Times New Roman" w:hAnsi="Times New Roman" w:cs="Times New Roman"/>
          <w:b w:val="0"/>
          <w:sz w:val="28"/>
          <w:szCs w:val="28"/>
        </w:rPr>
        <w:t xml:space="preserve"> </w:t>
      </w:r>
      <w:r w:rsidR="00C45C38" w:rsidRPr="001E10B7">
        <w:rPr>
          <w:rFonts w:ascii="Times New Roman" w:hAnsi="Times New Roman" w:cs="Times New Roman"/>
          <w:b w:val="0"/>
          <w:sz w:val="28"/>
          <w:szCs w:val="28"/>
        </w:rPr>
        <w:t>«</w:t>
      </w:r>
      <w:r w:rsidR="00C45C38">
        <w:rPr>
          <w:rFonts w:ascii="Times New Roman" w:hAnsi="Times New Roman" w:cs="Times New Roman"/>
          <w:b w:val="0"/>
          <w:sz w:val="28"/>
          <w:szCs w:val="28"/>
        </w:rPr>
        <w:t>В</w:t>
      </w:r>
      <w:r w:rsidR="00C45C38" w:rsidRPr="001E10B7">
        <w:rPr>
          <w:rFonts w:ascii="Times New Roman" w:hAnsi="Times New Roman" w:cs="Times New Roman"/>
          <w:b w:val="0"/>
          <w:sz w:val="28"/>
          <w:szCs w:val="28"/>
        </w:rPr>
        <w:t>ыдача решения о присвоении, изменении или аннулир</w:t>
      </w:r>
      <w:r w:rsidR="00C45C38">
        <w:rPr>
          <w:rFonts w:ascii="Times New Roman" w:hAnsi="Times New Roman" w:cs="Times New Roman"/>
          <w:b w:val="0"/>
          <w:sz w:val="28"/>
          <w:szCs w:val="28"/>
        </w:rPr>
        <w:t>овании адреса объекту адресации</w:t>
      </w:r>
      <w:r w:rsidR="00C45C38" w:rsidRPr="001E10B7">
        <w:rPr>
          <w:rFonts w:ascii="Times New Roman" w:hAnsi="Times New Roman" w:cs="Times New Roman"/>
          <w:b w:val="0"/>
          <w:sz w:val="28"/>
          <w:szCs w:val="28"/>
        </w:rPr>
        <w:t>»</w:t>
      </w:r>
    </w:p>
    <w:p w:rsidR="00813DDE" w:rsidRPr="000B74E2" w:rsidRDefault="00813DDE" w:rsidP="000B74E2">
      <w:pPr>
        <w:shd w:val="clear" w:color="auto" w:fill="FFFFFF"/>
        <w:adjustRightInd w:val="0"/>
        <w:spacing w:after="0" w:line="240" w:lineRule="auto"/>
        <w:jc w:val="both"/>
        <w:rPr>
          <w:rFonts w:ascii="Times New Roman" w:hAnsi="Times New Roman"/>
          <w:color w:val="000000"/>
          <w:sz w:val="28"/>
          <w:szCs w:val="28"/>
        </w:rPr>
      </w:pPr>
    </w:p>
    <w:p w:rsidR="00813DDE" w:rsidRDefault="00C45C38" w:rsidP="000B74E2">
      <w:pPr>
        <w:spacing w:after="0" w:line="240" w:lineRule="auto"/>
        <w:ind w:firstLine="708"/>
        <w:jc w:val="both"/>
        <w:rPr>
          <w:rFonts w:ascii="Times New Roman" w:hAnsi="Times New Roman"/>
          <w:sz w:val="28"/>
          <w:szCs w:val="28"/>
        </w:rPr>
      </w:pPr>
      <w:r w:rsidRPr="00C45C38">
        <w:rPr>
          <w:rFonts w:ascii="Times New Roman" w:hAnsi="Times New Roman"/>
          <w:sz w:val="28"/>
          <w:szCs w:val="28"/>
        </w:rPr>
        <w:t>В соответствии с постановлением Правительства Российской Федерации от 05.02.2024 № 124 «О внесении изменений в постановление Правительства Российской Федерации от 19 ноября 2014 г. № 221</w:t>
      </w:r>
      <w:r>
        <w:rPr>
          <w:rFonts w:ascii="Times New Roman" w:hAnsi="Times New Roman"/>
          <w:sz w:val="28"/>
          <w:szCs w:val="28"/>
        </w:rPr>
        <w:t xml:space="preserve">, </w:t>
      </w:r>
      <w:r w:rsidR="00813DDE" w:rsidRPr="000B74E2">
        <w:rPr>
          <w:rFonts w:ascii="Times New Roman" w:hAnsi="Times New Roman"/>
          <w:sz w:val="28"/>
          <w:szCs w:val="28"/>
        </w:rPr>
        <w:t xml:space="preserve">администрация </w:t>
      </w:r>
      <w:r w:rsidR="000B74E2">
        <w:rPr>
          <w:rFonts w:ascii="Times New Roman" w:hAnsi="Times New Roman"/>
          <w:sz w:val="28"/>
          <w:szCs w:val="28"/>
        </w:rPr>
        <w:t>Горяйновского</w:t>
      </w:r>
      <w:r w:rsidR="00813DDE" w:rsidRPr="000B74E2">
        <w:rPr>
          <w:rFonts w:ascii="Times New Roman" w:hAnsi="Times New Roman"/>
          <w:sz w:val="28"/>
          <w:szCs w:val="28"/>
        </w:rPr>
        <w:t xml:space="preserve"> муниципального образования Духовницкого муниципального района</w:t>
      </w:r>
      <w:r w:rsidR="000B74E2">
        <w:rPr>
          <w:rFonts w:ascii="Times New Roman" w:hAnsi="Times New Roman"/>
          <w:sz w:val="28"/>
          <w:szCs w:val="28"/>
        </w:rPr>
        <w:t xml:space="preserve"> – </w:t>
      </w:r>
    </w:p>
    <w:p w:rsidR="00813DDE" w:rsidRPr="000B74E2" w:rsidRDefault="00813DDE" w:rsidP="000B74E2">
      <w:pPr>
        <w:spacing w:after="0" w:line="240" w:lineRule="auto"/>
        <w:jc w:val="center"/>
        <w:rPr>
          <w:rStyle w:val="FontStyle15"/>
          <w:rFonts w:ascii="Calibri" w:hAnsi="Calibri"/>
          <w:b w:val="0"/>
          <w:bCs w:val="0"/>
          <w:spacing w:val="0"/>
          <w:sz w:val="28"/>
          <w:szCs w:val="28"/>
        </w:rPr>
      </w:pPr>
      <w:r w:rsidRPr="000B74E2">
        <w:rPr>
          <w:rStyle w:val="FontStyle15"/>
          <w:bCs w:val="0"/>
          <w:sz w:val="28"/>
          <w:szCs w:val="28"/>
        </w:rPr>
        <w:t>ПОСТАНОВЛЯЕТ:</w:t>
      </w:r>
    </w:p>
    <w:p w:rsidR="00813DDE" w:rsidRDefault="00EC62CC" w:rsidP="000B74E2">
      <w:pPr>
        <w:pStyle w:val="a4"/>
        <w:numPr>
          <w:ilvl w:val="0"/>
          <w:numId w:val="3"/>
        </w:numPr>
        <w:spacing w:after="0" w:line="240" w:lineRule="auto"/>
        <w:ind w:left="0" w:firstLine="0"/>
        <w:jc w:val="both"/>
        <w:rPr>
          <w:rFonts w:ascii="Times New Roman" w:hAnsi="Times New Roman"/>
          <w:sz w:val="28"/>
          <w:szCs w:val="28"/>
        </w:rPr>
      </w:pPr>
      <w:r w:rsidRPr="00C45C38">
        <w:rPr>
          <w:rFonts w:ascii="Times New Roman" w:hAnsi="Times New Roman"/>
          <w:sz w:val="28"/>
          <w:szCs w:val="28"/>
        </w:rPr>
        <w:t xml:space="preserve">Внести </w:t>
      </w:r>
      <w:r w:rsidR="00CD489D" w:rsidRPr="00C45C38">
        <w:rPr>
          <w:rFonts w:ascii="Times New Roman" w:hAnsi="Times New Roman"/>
          <w:sz w:val="28"/>
          <w:szCs w:val="28"/>
        </w:rPr>
        <w:t xml:space="preserve">изменение </w:t>
      </w:r>
      <w:r w:rsidRPr="00C45C38">
        <w:rPr>
          <w:rFonts w:ascii="Times New Roman" w:hAnsi="Times New Roman"/>
          <w:sz w:val="28"/>
          <w:szCs w:val="28"/>
        </w:rPr>
        <w:t xml:space="preserve">в постановление администрации </w:t>
      </w:r>
      <w:r w:rsidR="000B74E2" w:rsidRPr="00C45C38">
        <w:rPr>
          <w:rFonts w:ascii="Times New Roman" w:hAnsi="Times New Roman"/>
          <w:sz w:val="28"/>
          <w:szCs w:val="28"/>
        </w:rPr>
        <w:t>Горяйновского</w:t>
      </w:r>
      <w:r w:rsidRPr="00C45C38">
        <w:rPr>
          <w:rFonts w:ascii="Times New Roman" w:hAnsi="Times New Roman"/>
          <w:sz w:val="28"/>
          <w:szCs w:val="28"/>
        </w:rPr>
        <w:t xml:space="preserve"> муниципального образования </w:t>
      </w:r>
      <w:r w:rsidR="00C45C38" w:rsidRPr="00C45C38">
        <w:rPr>
          <w:rFonts w:ascii="Times New Roman" w:hAnsi="Times New Roman"/>
          <w:sz w:val="28"/>
          <w:szCs w:val="28"/>
        </w:rPr>
        <w:t>№ 16</w:t>
      </w:r>
      <w:r w:rsidR="000B74E2" w:rsidRPr="00C45C38">
        <w:rPr>
          <w:rFonts w:ascii="Times New Roman" w:hAnsi="Times New Roman"/>
          <w:sz w:val="28"/>
          <w:szCs w:val="28"/>
        </w:rPr>
        <w:t xml:space="preserve"> от </w:t>
      </w:r>
      <w:r w:rsidR="00C45C38" w:rsidRPr="00C45C38">
        <w:rPr>
          <w:rFonts w:ascii="Times New Roman" w:hAnsi="Times New Roman"/>
          <w:bCs/>
          <w:sz w:val="28"/>
          <w:szCs w:val="28"/>
        </w:rPr>
        <w:t>14.03.2016</w:t>
      </w:r>
      <w:r w:rsidR="000B74E2" w:rsidRPr="00C45C38">
        <w:rPr>
          <w:rFonts w:ascii="Times New Roman" w:hAnsi="Times New Roman"/>
          <w:sz w:val="28"/>
          <w:szCs w:val="28"/>
        </w:rPr>
        <w:t xml:space="preserve"> </w:t>
      </w:r>
      <w:r w:rsidRPr="00C45C38">
        <w:rPr>
          <w:rFonts w:ascii="Times New Roman" w:hAnsi="Times New Roman"/>
          <w:sz w:val="28"/>
          <w:szCs w:val="28"/>
        </w:rPr>
        <w:t xml:space="preserve"> «</w:t>
      </w:r>
      <w:r w:rsidR="00C45C38" w:rsidRPr="00C45C38">
        <w:rPr>
          <w:rFonts w:ascii="Times New Roman" w:hAnsi="Times New Roman"/>
          <w:sz w:val="28"/>
          <w:szCs w:val="28"/>
        </w:rPr>
        <w:t>Административный регламент по предоставлению муниципальной услуги «Выдача решения о присвоении, изменении или аннулировании адреса объекту адресации»</w:t>
      </w:r>
      <w:r w:rsidRPr="00C45C38">
        <w:rPr>
          <w:rFonts w:ascii="Times New Roman" w:hAnsi="Times New Roman"/>
          <w:sz w:val="28"/>
          <w:szCs w:val="28"/>
        </w:rPr>
        <w:t xml:space="preserve"> </w:t>
      </w:r>
      <w:r w:rsidR="00C45C38">
        <w:rPr>
          <w:rFonts w:ascii="Times New Roman" w:hAnsi="Times New Roman"/>
          <w:sz w:val="28"/>
          <w:szCs w:val="28"/>
        </w:rPr>
        <w:t>следующие изменения:</w:t>
      </w:r>
    </w:p>
    <w:p w:rsidR="00230900" w:rsidRPr="00230900" w:rsidRDefault="00C45C38" w:rsidP="0023090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1.1. </w:t>
      </w:r>
      <w:r w:rsidR="00230900" w:rsidRPr="00230900">
        <w:rPr>
          <w:rFonts w:ascii="Times New Roman" w:hAnsi="Times New Roman"/>
          <w:color w:val="000000"/>
          <w:sz w:val="28"/>
          <w:szCs w:val="28"/>
        </w:rPr>
        <w:t>Подраздел 1 Ре</w:t>
      </w:r>
      <w:r w:rsidR="00230900">
        <w:rPr>
          <w:rFonts w:ascii="Times New Roman" w:hAnsi="Times New Roman"/>
          <w:color w:val="000000"/>
          <w:sz w:val="28"/>
          <w:szCs w:val="28"/>
        </w:rPr>
        <w:t>гламента дополнить пунктом 1.2.2</w:t>
      </w:r>
      <w:r w:rsidR="00230900" w:rsidRPr="00230900">
        <w:rPr>
          <w:rFonts w:ascii="Times New Roman" w:hAnsi="Times New Roman"/>
          <w:color w:val="000000"/>
          <w:sz w:val="28"/>
          <w:szCs w:val="28"/>
        </w:rPr>
        <w:t>. следующего содержания:</w:t>
      </w:r>
    </w:p>
    <w:p w:rsidR="00230900" w:rsidRPr="00230900" w:rsidRDefault="00230900" w:rsidP="00230900">
      <w:pPr>
        <w:spacing w:after="0" w:line="240" w:lineRule="auto"/>
        <w:jc w:val="both"/>
        <w:rPr>
          <w:rFonts w:ascii="Times New Roman" w:hAnsi="Times New Roman"/>
          <w:color w:val="000000"/>
          <w:sz w:val="28"/>
          <w:szCs w:val="28"/>
        </w:rPr>
      </w:pPr>
      <w:r>
        <w:rPr>
          <w:rFonts w:ascii="Times New Roman" w:hAnsi="Times New Roman"/>
          <w:color w:val="000000"/>
          <w:sz w:val="28"/>
          <w:szCs w:val="28"/>
        </w:rPr>
        <w:t>«1.2.2</w:t>
      </w:r>
      <w:r w:rsidRPr="00230900">
        <w:rPr>
          <w:rFonts w:ascii="Times New Roman" w:hAnsi="Times New Roman"/>
          <w:color w:val="000000"/>
          <w:sz w:val="28"/>
          <w:szCs w:val="28"/>
        </w:rPr>
        <w:t>. Аннулирование адреса объекта адресации осуществляется в случаях:</w:t>
      </w:r>
    </w:p>
    <w:p w:rsidR="00230900" w:rsidRPr="00230900" w:rsidRDefault="00230900" w:rsidP="00230900">
      <w:pPr>
        <w:spacing w:after="0" w:line="240" w:lineRule="auto"/>
        <w:jc w:val="both"/>
        <w:rPr>
          <w:rFonts w:ascii="Times New Roman" w:hAnsi="Times New Roman"/>
          <w:color w:val="000000"/>
          <w:sz w:val="28"/>
          <w:szCs w:val="28"/>
        </w:rPr>
      </w:pPr>
      <w:r w:rsidRPr="00230900">
        <w:rPr>
          <w:rFonts w:ascii="Times New Roman" w:hAnsi="Times New Roman"/>
          <w:color w:val="000000"/>
          <w:sz w:val="28"/>
          <w:szCs w:val="28"/>
        </w:rPr>
        <w:t xml:space="preserve">а) прекращения существования объекта адресации и (или) снятия с государственного кадастрового учета объекта недвижимости, </w:t>
      </w:r>
      <w:r>
        <w:rPr>
          <w:rFonts w:ascii="Times New Roman" w:hAnsi="Times New Roman"/>
          <w:color w:val="000000"/>
          <w:sz w:val="28"/>
          <w:szCs w:val="28"/>
        </w:rPr>
        <w:t>являющегося объектом адресации;</w:t>
      </w:r>
    </w:p>
    <w:p w:rsidR="00230900" w:rsidRPr="00230900" w:rsidRDefault="00230900" w:rsidP="00230900">
      <w:pPr>
        <w:spacing w:after="0" w:line="240" w:lineRule="auto"/>
        <w:jc w:val="both"/>
        <w:rPr>
          <w:rFonts w:ascii="Times New Roman" w:hAnsi="Times New Roman"/>
          <w:color w:val="000000"/>
          <w:sz w:val="28"/>
          <w:szCs w:val="28"/>
        </w:rPr>
      </w:pPr>
      <w:r w:rsidRPr="00230900">
        <w:rPr>
          <w:rFonts w:ascii="Times New Roman" w:hAnsi="Times New Roman"/>
          <w:color w:val="000000"/>
          <w:sz w:val="28"/>
          <w:szCs w:val="28"/>
        </w:rPr>
        <w:t>б) исключения из Единого государственного реестра недвижимости указанных в части 7 статьи 72 Федерального закона от 13 июля 2015 г. N 218-ФЗ</w:t>
      </w:r>
      <w:proofErr w:type="gramStart"/>
      <w:r w:rsidRPr="00230900">
        <w:rPr>
          <w:rFonts w:ascii="Times New Roman" w:hAnsi="Times New Roman"/>
          <w:color w:val="000000"/>
          <w:sz w:val="28"/>
          <w:szCs w:val="28"/>
        </w:rPr>
        <w:t>"О</w:t>
      </w:r>
      <w:proofErr w:type="gramEnd"/>
      <w:r w:rsidRPr="00230900">
        <w:rPr>
          <w:rFonts w:ascii="Times New Roman" w:hAnsi="Times New Roman"/>
          <w:color w:val="000000"/>
          <w:sz w:val="28"/>
          <w:szCs w:val="28"/>
        </w:rPr>
        <w:t xml:space="preserve"> государственной регистрации недвижимости" сведений об объекте недвижимости, являющемся объектом адресации;</w:t>
      </w:r>
    </w:p>
    <w:p w:rsidR="00230900" w:rsidRPr="00230900" w:rsidRDefault="00230900" w:rsidP="00230900">
      <w:pPr>
        <w:spacing w:after="0" w:line="240" w:lineRule="auto"/>
        <w:jc w:val="both"/>
        <w:rPr>
          <w:rFonts w:ascii="Times New Roman" w:hAnsi="Times New Roman"/>
          <w:color w:val="000000"/>
          <w:sz w:val="28"/>
          <w:szCs w:val="28"/>
        </w:rPr>
      </w:pPr>
    </w:p>
    <w:p w:rsidR="00230900" w:rsidRPr="00230900" w:rsidRDefault="00230900" w:rsidP="00230900">
      <w:pPr>
        <w:spacing w:after="0" w:line="240" w:lineRule="auto"/>
        <w:jc w:val="both"/>
        <w:rPr>
          <w:rFonts w:ascii="Times New Roman" w:hAnsi="Times New Roman"/>
          <w:color w:val="000000"/>
          <w:sz w:val="28"/>
          <w:szCs w:val="28"/>
        </w:rPr>
      </w:pPr>
      <w:r w:rsidRPr="00230900">
        <w:rPr>
          <w:rFonts w:ascii="Times New Roman" w:hAnsi="Times New Roman"/>
          <w:color w:val="000000"/>
          <w:sz w:val="28"/>
          <w:szCs w:val="28"/>
        </w:rPr>
        <w:t>в) присвоения о</w:t>
      </w:r>
      <w:r>
        <w:rPr>
          <w:rFonts w:ascii="Times New Roman" w:hAnsi="Times New Roman"/>
          <w:color w:val="000000"/>
          <w:sz w:val="28"/>
          <w:szCs w:val="28"/>
        </w:rPr>
        <w:t>бъекту адресации нового адреса.</w:t>
      </w:r>
    </w:p>
    <w:p w:rsidR="00230900" w:rsidRDefault="00230900" w:rsidP="00230900">
      <w:pPr>
        <w:spacing w:after="0" w:line="240" w:lineRule="auto"/>
        <w:jc w:val="both"/>
        <w:rPr>
          <w:rFonts w:ascii="Times New Roman" w:hAnsi="Times New Roman"/>
          <w:color w:val="000000"/>
          <w:sz w:val="28"/>
          <w:szCs w:val="28"/>
        </w:rPr>
      </w:pPr>
      <w:proofErr w:type="gramStart"/>
      <w:r w:rsidRPr="00230900">
        <w:rPr>
          <w:rFonts w:ascii="Times New Roman" w:hAnsi="Times New Roman"/>
          <w:color w:val="000000"/>
          <w:sz w:val="28"/>
          <w:szCs w:val="28"/>
        </w:rPr>
        <w:lastRenderedPageBreak/>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230900">
        <w:rPr>
          <w:rFonts w:ascii="Times New Roman" w:hAnsi="Times New Roman"/>
          <w:color w:val="000000"/>
          <w:sz w:val="28"/>
          <w:szCs w:val="28"/>
        </w:rPr>
        <w:t xml:space="preserve"> </w:t>
      </w:r>
      <w:proofErr w:type="gramStart"/>
      <w:r w:rsidRPr="00230900">
        <w:rPr>
          <w:rFonts w:ascii="Times New Roman" w:hAnsi="Times New Roman"/>
          <w:color w:val="000000"/>
          <w:sz w:val="28"/>
          <w:szCs w:val="28"/>
        </w:rPr>
        <w:t>в части 7 статьи 72 Федерального закона от 13 июля 2015 г. N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FB0B62" w:rsidRPr="00C45C38" w:rsidRDefault="00230900" w:rsidP="00FB0B6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1.2. </w:t>
      </w:r>
      <w:r w:rsidR="00FB0B62">
        <w:rPr>
          <w:rFonts w:ascii="Times New Roman" w:hAnsi="Times New Roman"/>
          <w:color w:val="000000"/>
          <w:sz w:val="28"/>
          <w:szCs w:val="28"/>
        </w:rPr>
        <w:t>Пункт 2.3.</w:t>
      </w:r>
      <w:r w:rsidR="00FB0B62" w:rsidRPr="00C45C38">
        <w:rPr>
          <w:rFonts w:ascii="Times New Roman" w:hAnsi="Times New Roman"/>
          <w:color w:val="000000"/>
          <w:sz w:val="28"/>
          <w:szCs w:val="28"/>
        </w:rPr>
        <w:t xml:space="preserve"> изложить в следующей редакции:</w:t>
      </w:r>
    </w:p>
    <w:p w:rsidR="00FB0B62" w:rsidRPr="00FB0B62" w:rsidRDefault="00FB0B62" w:rsidP="00FB0B62">
      <w:pPr>
        <w:spacing w:after="0" w:line="240" w:lineRule="auto"/>
        <w:jc w:val="both"/>
        <w:rPr>
          <w:rFonts w:ascii="Times New Roman" w:hAnsi="Times New Roman"/>
          <w:color w:val="000000"/>
          <w:sz w:val="28"/>
          <w:szCs w:val="28"/>
        </w:rPr>
      </w:pPr>
      <w:r w:rsidRPr="00FB0B62">
        <w:rPr>
          <w:rFonts w:ascii="Times New Roman" w:hAnsi="Times New Roman"/>
          <w:color w:val="000000"/>
          <w:sz w:val="28"/>
          <w:szCs w:val="28"/>
        </w:rPr>
        <w:t>Результатом предоставления муниципальной услуги является направление (вручение) заявителю (представителю заявителя):</w:t>
      </w:r>
    </w:p>
    <w:p w:rsidR="00FB0B62" w:rsidRPr="00FB0B62" w:rsidRDefault="00FB0B62" w:rsidP="00FB0B62">
      <w:pPr>
        <w:spacing w:after="0" w:line="240" w:lineRule="auto"/>
        <w:jc w:val="both"/>
        <w:rPr>
          <w:rFonts w:ascii="Times New Roman" w:hAnsi="Times New Roman"/>
          <w:color w:val="000000"/>
          <w:sz w:val="28"/>
          <w:szCs w:val="28"/>
        </w:rPr>
      </w:pPr>
      <w:r w:rsidRPr="00FB0B62">
        <w:rPr>
          <w:rFonts w:ascii="Times New Roman" w:hAnsi="Times New Roman"/>
          <w:color w:val="000000"/>
          <w:sz w:val="28"/>
          <w:szCs w:val="28"/>
        </w:rPr>
        <w:t>1) решения уполномоченного органа о присвоении объекту адресации адреса или аннулировании его адреса с приложением выпи</w:t>
      </w:r>
      <w:r>
        <w:rPr>
          <w:rFonts w:ascii="Times New Roman" w:hAnsi="Times New Roman"/>
          <w:color w:val="000000"/>
          <w:sz w:val="28"/>
          <w:szCs w:val="28"/>
        </w:rPr>
        <w:t>ски из государственного адресно</w:t>
      </w:r>
      <w:r w:rsidRPr="00FB0B62">
        <w:rPr>
          <w:rFonts w:ascii="Times New Roman" w:hAnsi="Times New Roman"/>
          <w:color w:val="000000"/>
          <w:sz w:val="28"/>
          <w:szCs w:val="28"/>
        </w:rPr>
        <w:t>го реестра об адресе объекта адресации или уведомления об отсутствии сведений в государственном адресном реестре;</w:t>
      </w:r>
    </w:p>
    <w:p w:rsidR="00FB0B62" w:rsidRDefault="00FB0B62" w:rsidP="00FB0B62">
      <w:pPr>
        <w:spacing w:after="0" w:line="240" w:lineRule="auto"/>
        <w:jc w:val="both"/>
        <w:rPr>
          <w:rFonts w:ascii="Times New Roman" w:hAnsi="Times New Roman"/>
          <w:color w:val="000000"/>
          <w:sz w:val="28"/>
          <w:szCs w:val="28"/>
        </w:rPr>
      </w:pPr>
      <w:r w:rsidRPr="00FB0B62">
        <w:rPr>
          <w:rFonts w:ascii="Times New Roman" w:hAnsi="Times New Roman"/>
          <w:color w:val="000000"/>
          <w:sz w:val="28"/>
          <w:szCs w:val="28"/>
        </w:rPr>
        <w:t>2) решения об отказе в присвоении объекту адресации адреса или аннулировании его адреса</w:t>
      </w:r>
      <w:proofErr w:type="gramStart"/>
      <w:r w:rsidRPr="00FB0B62">
        <w:rPr>
          <w:rFonts w:ascii="Times New Roman" w:hAnsi="Times New Roman"/>
          <w:color w:val="000000"/>
          <w:sz w:val="28"/>
          <w:szCs w:val="28"/>
        </w:rPr>
        <w:t>.»</w:t>
      </w:r>
      <w:proofErr w:type="gramEnd"/>
    </w:p>
    <w:p w:rsidR="00C45C38" w:rsidRPr="00C45C38" w:rsidRDefault="00FB0B62" w:rsidP="00C45C38">
      <w:pPr>
        <w:spacing w:after="0" w:line="240" w:lineRule="auto"/>
        <w:jc w:val="both"/>
        <w:rPr>
          <w:rFonts w:ascii="Times New Roman" w:hAnsi="Times New Roman"/>
          <w:color w:val="000000"/>
          <w:sz w:val="28"/>
          <w:szCs w:val="28"/>
        </w:rPr>
      </w:pPr>
      <w:r>
        <w:rPr>
          <w:rFonts w:ascii="Times New Roman" w:hAnsi="Times New Roman"/>
          <w:color w:val="000000"/>
          <w:sz w:val="28"/>
          <w:szCs w:val="28"/>
        </w:rPr>
        <w:t>1.3.</w:t>
      </w:r>
      <w:r w:rsidR="00C45C38">
        <w:rPr>
          <w:rFonts w:ascii="Times New Roman" w:hAnsi="Times New Roman"/>
          <w:color w:val="000000"/>
          <w:sz w:val="28"/>
          <w:szCs w:val="28"/>
        </w:rPr>
        <w:t>Пункт 2.4.</w:t>
      </w:r>
      <w:r w:rsidR="00C45C38" w:rsidRPr="00C45C38">
        <w:rPr>
          <w:rFonts w:ascii="Times New Roman" w:hAnsi="Times New Roman"/>
          <w:color w:val="000000"/>
          <w:sz w:val="28"/>
          <w:szCs w:val="28"/>
        </w:rPr>
        <w:t xml:space="preserve"> изложить в следующей редакции:</w:t>
      </w:r>
    </w:p>
    <w:p w:rsidR="00C45C38" w:rsidRPr="00C45C38" w:rsidRDefault="00C45C38" w:rsidP="00C45C38">
      <w:pPr>
        <w:spacing w:after="0" w:line="240" w:lineRule="auto"/>
        <w:jc w:val="both"/>
        <w:rPr>
          <w:rFonts w:ascii="Times New Roman" w:hAnsi="Times New Roman"/>
          <w:color w:val="000000"/>
          <w:sz w:val="28"/>
          <w:szCs w:val="28"/>
        </w:rPr>
      </w:pPr>
      <w:r>
        <w:rPr>
          <w:rFonts w:ascii="Times New Roman" w:hAnsi="Times New Roman"/>
          <w:color w:val="000000"/>
          <w:sz w:val="28"/>
          <w:szCs w:val="28"/>
        </w:rPr>
        <w:t>«2.4</w:t>
      </w:r>
      <w:r w:rsidRPr="00C45C38">
        <w:rPr>
          <w:rFonts w:ascii="Times New Roman" w:hAnsi="Times New Roman"/>
          <w:color w:val="000000"/>
          <w:sz w:val="28"/>
          <w:szCs w:val="28"/>
        </w:rPr>
        <w:t>. Решение о присвоении объекту адресации адреса или аннулировании его адреса, а также решение об отказе в присвоении объекту адресации адреса или аннулировании его адреса принимается уполномоченным органом:</w:t>
      </w:r>
    </w:p>
    <w:p w:rsidR="00C45C38" w:rsidRPr="00C45C38" w:rsidRDefault="00C45C38" w:rsidP="00C45C38">
      <w:pPr>
        <w:spacing w:after="0" w:line="240" w:lineRule="auto"/>
        <w:jc w:val="both"/>
        <w:rPr>
          <w:rFonts w:ascii="Times New Roman" w:hAnsi="Times New Roman"/>
          <w:color w:val="000000"/>
          <w:sz w:val="28"/>
          <w:szCs w:val="28"/>
        </w:rPr>
      </w:pPr>
      <w:r w:rsidRPr="00C45C38">
        <w:rPr>
          <w:rFonts w:ascii="Times New Roman" w:hAnsi="Times New Roman"/>
          <w:color w:val="000000"/>
          <w:sz w:val="28"/>
          <w:szCs w:val="28"/>
        </w:rPr>
        <w:t>1) в случае подачи заявления на бумажном носителе – в срок не более 10 рабочих дней со дня поступления заявления;</w:t>
      </w:r>
    </w:p>
    <w:p w:rsidR="00C45C38" w:rsidRPr="00C45C38" w:rsidRDefault="00C45C38" w:rsidP="00C45C38">
      <w:pPr>
        <w:spacing w:after="0" w:line="240" w:lineRule="auto"/>
        <w:jc w:val="both"/>
        <w:rPr>
          <w:rFonts w:ascii="Times New Roman" w:hAnsi="Times New Roman"/>
          <w:color w:val="000000"/>
          <w:sz w:val="28"/>
          <w:szCs w:val="28"/>
        </w:rPr>
      </w:pPr>
      <w:r w:rsidRPr="00C45C38">
        <w:rPr>
          <w:rFonts w:ascii="Times New Roman" w:hAnsi="Times New Roman"/>
          <w:color w:val="000000"/>
          <w:sz w:val="28"/>
          <w:szCs w:val="28"/>
        </w:rPr>
        <w:t>2) в случае подачи заявления в форме электронного документа – в срок не более 5 рабочих дней со дня поступления заявления</w:t>
      </w:r>
      <w:proofErr w:type="gramStart"/>
      <w:r w:rsidRPr="00C45C38">
        <w:rPr>
          <w:rFonts w:ascii="Times New Roman" w:hAnsi="Times New Roman"/>
          <w:color w:val="000000"/>
          <w:sz w:val="28"/>
          <w:szCs w:val="28"/>
        </w:rPr>
        <w:t>.».</w:t>
      </w:r>
      <w:proofErr w:type="gramEnd"/>
    </w:p>
    <w:p w:rsidR="00FB0B62" w:rsidRPr="00C45C38" w:rsidRDefault="00FB0B62" w:rsidP="00FB0B62">
      <w:pPr>
        <w:spacing w:after="0" w:line="240" w:lineRule="auto"/>
        <w:jc w:val="both"/>
        <w:rPr>
          <w:rFonts w:ascii="Times New Roman" w:hAnsi="Times New Roman"/>
          <w:color w:val="000000"/>
          <w:sz w:val="28"/>
          <w:szCs w:val="28"/>
        </w:rPr>
      </w:pPr>
      <w:r>
        <w:rPr>
          <w:rFonts w:ascii="Times New Roman" w:hAnsi="Times New Roman"/>
          <w:sz w:val="28"/>
          <w:szCs w:val="28"/>
        </w:rPr>
        <w:t>1.4.</w:t>
      </w:r>
      <w:r w:rsidRPr="00FB0B62">
        <w:rPr>
          <w:rFonts w:ascii="Times New Roman" w:hAnsi="Times New Roman"/>
          <w:color w:val="000000"/>
          <w:sz w:val="28"/>
          <w:szCs w:val="28"/>
        </w:rPr>
        <w:t xml:space="preserve"> </w:t>
      </w:r>
      <w:r>
        <w:rPr>
          <w:rFonts w:ascii="Times New Roman" w:hAnsi="Times New Roman"/>
          <w:color w:val="000000"/>
          <w:sz w:val="28"/>
          <w:szCs w:val="28"/>
        </w:rPr>
        <w:t>Пункт 3.6.</w:t>
      </w:r>
      <w:r w:rsidRPr="00C45C38">
        <w:rPr>
          <w:rFonts w:ascii="Times New Roman" w:hAnsi="Times New Roman"/>
          <w:color w:val="000000"/>
          <w:sz w:val="28"/>
          <w:szCs w:val="28"/>
        </w:rPr>
        <w:t xml:space="preserve"> изложить в следующей редакции:</w:t>
      </w:r>
    </w:p>
    <w:p w:rsidR="00FB0B62" w:rsidRPr="00FB0B62" w:rsidRDefault="00FB0B62" w:rsidP="00FB0B62">
      <w:pPr>
        <w:spacing w:after="0" w:line="240" w:lineRule="auto"/>
        <w:jc w:val="both"/>
        <w:rPr>
          <w:rFonts w:ascii="Times New Roman" w:hAnsi="Times New Roman"/>
          <w:sz w:val="28"/>
          <w:szCs w:val="28"/>
        </w:rPr>
      </w:pPr>
      <w:r>
        <w:rPr>
          <w:rFonts w:ascii="Times New Roman" w:hAnsi="Times New Roman"/>
          <w:sz w:val="28"/>
          <w:szCs w:val="28"/>
        </w:rPr>
        <w:t xml:space="preserve">3.6. </w:t>
      </w:r>
      <w:proofErr w:type="gramStart"/>
      <w:r w:rsidRPr="00FB0B62">
        <w:rPr>
          <w:rFonts w:ascii="Times New Roman" w:hAnsi="Times New Roman"/>
          <w:sz w:val="28"/>
          <w:szCs w:val="28"/>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направляется уполномоченным органом заявителю (представителю заявителя) одним из способов, указанным в заявлении:</w:t>
      </w:r>
      <w:proofErr w:type="gramEnd"/>
    </w:p>
    <w:p w:rsidR="00FB0B62" w:rsidRPr="00FB0B62" w:rsidRDefault="00FB0B62" w:rsidP="00FB0B62">
      <w:pPr>
        <w:spacing w:after="0" w:line="240" w:lineRule="auto"/>
        <w:jc w:val="both"/>
        <w:rPr>
          <w:rFonts w:ascii="Times New Roman" w:hAnsi="Times New Roman"/>
          <w:sz w:val="28"/>
          <w:szCs w:val="28"/>
        </w:rPr>
      </w:pPr>
      <w:r w:rsidRPr="00FB0B62">
        <w:rPr>
          <w:rFonts w:ascii="Times New Roman" w:hAnsi="Times New Roman"/>
          <w:sz w:val="28"/>
          <w:szCs w:val="28"/>
        </w:rPr>
        <w:t xml:space="preserve">1) в форме электронного документа с использованием информационно-телекоммуникационных сетей общего пользования, </w:t>
      </w:r>
      <w:r>
        <w:rPr>
          <w:rFonts w:ascii="Times New Roman" w:hAnsi="Times New Roman"/>
          <w:sz w:val="28"/>
          <w:szCs w:val="28"/>
        </w:rPr>
        <w:t>в том числе Единого портала, Ре</w:t>
      </w:r>
      <w:r w:rsidRPr="00FB0B62">
        <w:rPr>
          <w:rFonts w:ascii="Times New Roman" w:hAnsi="Times New Roman"/>
          <w:sz w:val="28"/>
          <w:szCs w:val="28"/>
        </w:rPr>
        <w:t xml:space="preserve">гионального портала или портала адресной системы, - не позднее </w:t>
      </w:r>
      <w:r w:rsidRPr="00FB0B62">
        <w:rPr>
          <w:rFonts w:ascii="Times New Roman" w:hAnsi="Times New Roman"/>
          <w:sz w:val="28"/>
          <w:szCs w:val="28"/>
        </w:rPr>
        <w:lastRenderedPageBreak/>
        <w:t xml:space="preserve">1 рабочего дня со дня истечение срока, установленного для принятия решения; </w:t>
      </w:r>
    </w:p>
    <w:p w:rsidR="00C45C38" w:rsidRPr="00FB0B62" w:rsidRDefault="00FB0B62" w:rsidP="00FB0B62">
      <w:pPr>
        <w:spacing w:after="0" w:line="240" w:lineRule="auto"/>
        <w:jc w:val="both"/>
        <w:rPr>
          <w:rFonts w:ascii="Times New Roman" w:hAnsi="Times New Roman"/>
          <w:sz w:val="28"/>
          <w:szCs w:val="28"/>
        </w:rPr>
      </w:pPr>
      <w:r w:rsidRPr="00FB0B62">
        <w:rPr>
          <w:rFonts w:ascii="Times New Roman" w:hAnsi="Times New Roman"/>
          <w:sz w:val="28"/>
          <w:szCs w:val="28"/>
        </w:rPr>
        <w:t>2) в форме документа на бумажном носителе посредством выдачи заявителю (представителю заявителя) лично под расписку ли</w:t>
      </w:r>
      <w:r>
        <w:rPr>
          <w:rFonts w:ascii="Times New Roman" w:hAnsi="Times New Roman"/>
          <w:sz w:val="28"/>
          <w:szCs w:val="28"/>
        </w:rPr>
        <w:t>бо направления документа посред</w:t>
      </w:r>
      <w:r w:rsidRPr="00FB0B62">
        <w:rPr>
          <w:rFonts w:ascii="Times New Roman" w:hAnsi="Times New Roman"/>
          <w:sz w:val="28"/>
          <w:szCs w:val="28"/>
        </w:rPr>
        <w:t>ством почтового отправления по указанному в заявлении почтовому адресу – не позднее рабочего дня, следующего за 10-м рабочи</w:t>
      </w:r>
      <w:r>
        <w:rPr>
          <w:rFonts w:ascii="Times New Roman" w:hAnsi="Times New Roman"/>
          <w:sz w:val="28"/>
          <w:szCs w:val="28"/>
        </w:rPr>
        <w:t xml:space="preserve">м </w:t>
      </w:r>
      <w:proofErr w:type="gramStart"/>
      <w:r>
        <w:rPr>
          <w:rFonts w:ascii="Times New Roman" w:hAnsi="Times New Roman"/>
          <w:sz w:val="28"/>
          <w:szCs w:val="28"/>
        </w:rPr>
        <w:t>днём</w:t>
      </w:r>
      <w:proofErr w:type="gramEnd"/>
      <w:r>
        <w:rPr>
          <w:rFonts w:ascii="Times New Roman" w:hAnsi="Times New Roman"/>
          <w:sz w:val="28"/>
          <w:szCs w:val="28"/>
        </w:rPr>
        <w:t xml:space="preserve"> со дня истечения установ</w:t>
      </w:r>
      <w:r w:rsidRPr="00FB0B62">
        <w:rPr>
          <w:rFonts w:ascii="Times New Roman" w:hAnsi="Times New Roman"/>
          <w:sz w:val="28"/>
          <w:szCs w:val="28"/>
        </w:rPr>
        <w:t>ленного для принятия решения срока.».</w:t>
      </w:r>
    </w:p>
    <w:p w:rsidR="00813DDE" w:rsidRPr="000B74E2" w:rsidRDefault="00813DDE" w:rsidP="000B74E2">
      <w:pPr>
        <w:pStyle w:val="a4"/>
        <w:numPr>
          <w:ilvl w:val="0"/>
          <w:numId w:val="3"/>
        </w:numPr>
        <w:spacing w:after="0" w:line="240" w:lineRule="auto"/>
        <w:ind w:left="0" w:firstLine="0"/>
        <w:jc w:val="both"/>
        <w:rPr>
          <w:rFonts w:ascii="Times New Roman" w:hAnsi="Times New Roman"/>
          <w:sz w:val="28"/>
          <w:szCs w:val="28"/>
        </w:rPr>
      </w:pPr>
      <w:proofErr w:type="gramStart"/>
      <w:r w:rsidRPr="00C45C38">
        <w:rPr>
          <w:rFonts w:ascii="Times New Roman" w:hAnsi="Times New Roman"/>
          <w:sz w:val="28"/>
          <w:szCs w:val="28"/>
        </w:rPr>
        <w:t>Разместить</w:t>
      </w:r>
      <w:proofErr w:type="gramEnd"/>
      <w:r w:rsidRPr="00C45C38">
        <w:rPr>
          <w:rFonts w:ascii="Times New Roman" w:hAnsi="Times New Roman"/>
          <w:sz w:val="28"/>
          <w:szCs w:val="28"/>
        </w:rPr>
        <w:t xml:space="preserve"> настоящее постановление на официальном сайте администрации </w:t>
      </w:r>
      <w:r w:rsidR="000B74E2" w:rsidRPr="00C45C38">
        <w:rPr>
          <w:rFonts w:ascii="Times New Roman" w:hAnsi="Times New Roman"/>
          <w:sz w:val="28"/>
          <w:szCs w:val="28"/>
        </w:rPr>
        <w:t>Горяйновского</w:t>
      </w:r>
      <w:r w:rsidRPr="00C45C38">
        <w:rPr>
          <w:rFonts w:ascii="Times New Roman" w:hAnsi="Times New Roman"/>
          <w:sz w:val="28"/>
          <w:szCs w:val="28"/>
        </w:rPr>
        <w:t xml:space="preserve"> муниципального образования Духовницкого муниципального района. </w:t>
      </w:r>
    </w:p>
    <w:p w:rsidR="00813DDE" w:rsidRPr="000B74E2" w:rsidRDefault="00813DDE" w:rsidP="000B74E2">
      <w:pPr>
        <w:pStyle w:val="a4"/>
        <w:numPr>
          <w:ilvl w:val="0"/>
          <w:numId w:val="3"/>
        </w:numPr>
        <w:spacing w:after="0" w:line="240" w:lineRule="auto"/>
        <w:ind w:left="0" w:firstLine="0"/>
        <w:jc w:val="both"/>
        <w:rPr>
          <w:rFonts w:ascii="Times New Roman" w:hAnsi="Times New Roman"/>
          <w:sz w:val="28"/>
          <w:szCs w:val="28"/>
        </w:rPr>
      </w:pPr>
      <w:r w:rsidRPr="000B74E2">
        <w:rPr>
          <w:rFonts w:ascii="Times New Roman" w:hAnsi="Times New Roman"/>
          <w:sz w:val="28"/>
          <w:szCs w:val="28"/>
        </w:rPr>
        <w:t xml:space="preserve">Контроль </w:t>
      </w:r>
      <w:r w:rsidR="000B74E2" w:rsidRPr="000B74E2">
        <w:rPr>
          <w:rFonts w:ascii="Times New Roman" w:hAnsi="Times New Roman"/>
          <w:sz w:val="28"/>
          <w:szCs w:val="28"/>
        </w:rPr>
        <w:t>над</w:t>
      </w:r>
      <w:r w:rsidRPr="000B74E2">
        <w:rPr>
          <w:rFonts w:ascii="Times New Roman" w:hAnsi="Times New Roman"/>
          <w:sz w:val="28"/>
          <w:szCs w:val="28"/>
        </w:rPr>
        <w:t xml:space="preserve"> исполнением настоящего постановления оставляю за собой</w:t>
      </w:r>
    </w:p>
    <w:p w:rsidR="00813DDE" w:rsidRDefault="00813DDE" w:rsidP="000B74E2">
      <w:pPr>
        <w:spacing w:after="0" w:line="240" w:lineRule="auto"/>
        <w:ind w:firstLine="284"/>
        <w:contextualSpacing/>
        <w:jc w:val="both"/>
        <w:rPr>
          <w:rStyle w:val="FontStyle16"/>
          <w:b/>
          <w:sz w:val="28"/>
          <w:szCs w:val="28"/>
        </w:rPr>
      </w:pPr>
    </w:p>
    <w:p w:rsidR="00117C0F" w:rsidRDefault="00117C0F" w:rsidP="000B74E2">
      <w:pPr>
        <w:spacing w:after="0" w:line="240" w:lineRule="auto"/>
        <w:ind w:firstLine="284"/>
        <w:contextualSpacing/>
        <w:jc w:val="both"/>
        <w:rPr>
          <w:rStyle w:val="FontStyle16"/>
          <w:b/>
          <w:sz w:val="28"/>
          <w:szCs w:val="28"/>
        </w:rPr>
      </w:pPr>
    </w:p>
    <w:p w:rsidR="00117C0F" w:rsidRPr="000B74E2" w:rsidRDefault="00117C0F" w:rsidP="000B74E2">
      <w:pPr>
        <w:spacing w:after="0" w:line="240" w:lineRule="auto"/>
        <w:ind w:firstLine="284"/>
        <w:contextualSpacing/>
        <w:jc w:val="both"/>
        <w:rPr>
          <w:rStyle w:val="FontStyle16"/>
          <w:b/>
          <w:sz w:val="28"/>
          <w:szCs w:val="28"/>
        </w:rPr>
      </w:pPr>
    </w:p>
    <w:p w:rsidR="000B4384" w:rsidRPr="00FB0B62" w:rsidRDefault="00FB0B62" w:rsidP="000B74E2">
      <w:pPr>
        <w:spacing w:after="0" w:line="240" w:lineRule="auto"/>
        <w:rPr>
          <w:rFonts w:ascii="Times New Roman" w:hAnsi="Times New Roman"/>
          <w:sz w:val="28"/>
          <w:szCs w:val="28"/>
        </w:rPr>
      </w:pPr>
      <w:r w:rsidRPr="00FB0B62">
        <w:rPr>
          <w:rFonts w:ascii="Times New Roman" w:hAnsi="Times New Roman"/>
          <w:sz w:val="28"/>
          <w:szCs w:val="28"/>
        </w:rPr>
        <w:t>Глава</w:t>
      </w:r>
      <w:r>
        <w:rPr>
          <w:rFonts w:ascii="Times New Roman" w:hAnsi="Times New Roman"/>
          <w:sz w:val="28"/>
          <w:szCs w:val="28"/>
        </w:rPr>
        <w:t xml:space="preserve"> Горяйновского МО                                                        Р.В. Дубовиченко</w:t>
      </w:r>
    </w:p>
    <w:sectPr w:rsidR="000B4384" w:rsidRPr="00FB0B62" w:rsidSect="008F6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11A35"/>
    <w:multiLevelType w:val="hybridMultilevel"/>
    <w:tmpl w:val="363C0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033A56"/>
    <w:multiLevelType w:val="hybridMultilevel"/>
    <w:tmpl w:val="A854119E"/>
    <w:lvl w:ilvl="0" w:tplc="3BE88E62">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656018F"/>
    <w:multiLevelType w:val="hybridMultilevel"/>
    <w:tmpl w:val="10D63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504C2"/>
    <w:rsid w:val="000B4384"/>
    <w:rsid w:val="000B74E2"/>
    <w:rsid w:val="00117C0F"/>
    <w:rsid w:val="001D52C1"/>
    <w:rsid w:val="00230900"/>
    <w:rsid w:val="007D1C52"/>
    <w:rsid w:val="00813DDE"/>
    <w:rsid w:val="0083795F"/>
    <w:rsid w:val="008F6C2C"/>
    <w:rsid w:val="00A6002A"/>
    <w:rsid w:val="00B62DBA"/>
    <w:rsid w:val="00B63CC3"/>
    <w:rsid w:val="00C4508F"/>
    <w:rsid w:val="00C45C38"/>
    <w:rsid w:val="00C71521"/>
    <w:rsid w:val="00CA6274"/>
    <w:rsid w:val="00CD489D"/>
    <w:rsid w:val="00D504C2"/>
    <w:rsid w:val="00EC62CC"/>
    <w:rsid w:val="00FB0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D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813DDE"/>
    <w:rPr>
      <w:rFonts w:ascii="Times New Roman" w:hAnsi="Times New Roman" w:cs="Times New Roman" w:hint="default"/>
      <w:spacing w:val="20"/>
      <w:sz w:val="14"/>
      <w:szCs w:val="14"/>
    </w:rPr>
  </w:style>
  <w:style w:type="character" w:customStyle="1" w:styleId="FontStyle12">
    <w:name w:val="Font Style12"/>
    <w:rsid w:val="00813DDE"/>
    <w:rPr>
      <w:rFonts w:ascii="Times New Roman" w:hAnsi="Times New Roman" w:cs="Times New Roman" w:hint="default"/>
      <w:b/>
      <w:bCs/>
      <w:spacing w:val="30"/>
      <w:sz w:val="14"/>
      <w:szCs w:val="14"/>
    </w:rPr>
  </w:style>
  <w:style w:type="character" w:customStyle="1" w:styleId="FontStyle14">
    <w:name w:val="Font Style14"/>
    <w:rsid w:val="00813DDE"/>
    <w:rPr>
      <w:rFonts w:ascii="Times New Roman" w:hAnsi="Times New Roman" w:cs="Times New Roman" w:hint="default"/>
      <w:b/>
      <w:bCs/>
      <w:spacing w:val="10"/>
      <w:sz w:val="16"/>
      <w:szCs w:val="16"/>
    </w:rPr>
  </w:style>
  <w:style w:type="character" w:customStyle="1" w:styleId="FontStyle15">
    <w:name w:val="Font Style15"/>
    <w:rsid w:val="00813DDE"/>
    <w:rPr>
      <w:rFonts w:ascii="Times New Roman" w:hAnsi="Times New Roman" w:cs="Times New Roman" w:hint="default"/>
      <w:b/>
      <w:bCs/>
      <w:spacing w:val="10"/>
      <w:sz w:val="16"/>
      <w:szCs w:val="16"/>
    </w:rPr>
  </w:style>
  <w:style w:type="character" w:customStyle="1" w:styleId="FontStyle16">
    <w:name w:val="Font Style16"/>
    <w:rsid w:val="00813DDE"/>
    <w:rPr>
      <w:rFonts w:ascii="Times New Roman" w:hAnsi="Times New Roman" w:cs="Times New Roman" w:hint="default"/>
      <w:spacing w:val="20"/>
      <w:sz w:val="16"/>
      <w:szCs w:val="16"/>
    </w:rPr>
  </w:style>
  <w:style w:type="character" w:customStyle="1" w:styleId="FontStyle19">
    <w:name w:val="Font Style19"/>
    <w:rsid w:val="00813DDE"/>
    <w:rPr>
      <w:rFonts w:ascii="Times New Roman" w:hAnsi="Times New Roman" w:cs="Times New Roman" w:hint="default"/>
      <w:i/>
      <w:iCs/>
      <w:spacing w:val="-20"/>
      <w:sz w:val="20"/>
      <w:szCs w:val="20"/>
    </w:rPr>
  </w:style>
  <w:style w:type="character" w:customStyle="1" w:styleId="FontStyle20">
    <w:name w:val="Font Style20"/>
    <w:rsid w:val="00813DDE"/>
    <w:rPr>
      <w:rFonts w:ascii="Lucida Sans Unicode" w:hAnsi="Lucida Sans Unicode" w:cs="Lucida Sans Unicode" w:hint="default"/>
      <w:b/>
      <w:bCs/>
      <w:spacing w:val="-10"/>
      <w:sz w:val="8"/>
      <w:szCs w:val="8"/>
    </w:rPr>
  </w:style>
  <w:style w:type="paragraph" w:styleId="a3">
    <w:name w:val="No Spacing"/>
    <w:uiPriority w:val="1"/>
    <w:qFormat/>
    <w:rsid w:val="00813DDE"/>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0B74E2"/>
    <w:pPr>
      <w:ind w:left="720"/>
      <w:contextualSpacing/>
    </w:pPr>
  </w:style>
  <w:style w:type="paragraph" w:styleId="a5">
    <w:name w:val="Balloon Text"/>
    <w:basedOn w:val="a"/>
    <w:link w:val="a6"/>
    <w:uiPriority w:val="99"/>
    <w:semiHidden/>
    <w:unhideWhenUsed/>
    <w:rsid w:val="001D52C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D52C1"/>
    <w:rPr>
      <w:rFonts w:ascii="Segoe UI" w:eastAsia="Times New Roman" w:hAnsi="Segoe UI" w:cs="Segoe UI"/>
      <w:sz w:val="18"/>
      <w:szCs w:val="18"/>
      <w:lang w:eastAsia="ru-RU"/>
    </w:rPr>
  </w:style>
  <w:style w:type="paragraph" w:customStyle="1" w:styleId="ConsPlusTitle">
    <w:name w:val="ConsPlusTitle"/>
    <w:rsid w:val="00C45C3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804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88151-A0A4-48E1-845C-92452CC2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Администрация</cp:lastModifiedBy>
  <cp:revision>3</cp:revision>
  <cp:lastPrinted>2024-05-15T12:31:00Z</cp:lastPrinted>
  <dcterms:created xsi:type="dcterms:W3CDTF">2016-05-18T11:56:00Z</dcterms:created>
  <dcterms:modified xsi:type="dcterms:W3CDTF">2024-05-15T12:31:00Z</dcterms:modified>
</cp:coreProperties>
</file>