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A36" w:rsidRDefault="00196A36" w:rsidP="00196A36">
      <w:pPr>
        <w:pStyle w:val="aa"/>
        <w:jc w:val="center"/>
        <w:rPr>
          <w:rFonts w:ascii="Times New Roman" w:hAnsi="Times New Roman"/>
        </w:rPr>
      </w:pPr>
      <w:r w:rsidRPr="00B9624B">
        <w:rPr>
          <w:rFonts w:ascii="Times New Roman" w:hAnsi="Times New Roman"/>
          <w:noProof/>
        </w:rPr>
        <w:drawing>
          <wp:inline distT="0" distB="0" distL="0" distR="0">
            <wp:extent cx="495300" cy="590550"/>
            <wp:effectExtent l="0" t="0" r="0"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
                    <pic:cNvPicPr>
                      <a:picLocks noChangeAspect="1" noChangeArrowheads="1"/>
                    </pic:cNvPicPr>
                  </pic:nvPicPr>
                  <pic:blipFill>
                    <a:blip r:embed="rId8" cstate="print">
                      <a:lum contrast="3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196A36" w:rsidRPr="00347E68" w:rsidRDefault="00196A36" w:rsidP="00196A36">
      <w:pPr>
        <w:pStyle w:val="aa"/>
        <w:jc w:val="center"/>
        <w:rPr>
          <w:rFonts w:ascii="Times New Roman" w:hAnsi="Times New Roman"/>
          <w:b/>
          <w:sz w:val="28"/>
          <w:szCs w:val="28"/>
        </w:rPr>
      </w:pPr>
      <w:r w:rsidRPr="00347E68">
        <w:rPr>
          <w:rFonts w:ascii="Times New Roman" w:hAnsi="Times New Roman"/>
          <w:b/>
          <w:sz w:val="28"/>
          <w:szCs w:val="28"/>
        </w:rPr>
        <w:t>СЕЛЬСКИЙ</w:t>
      </w:r>
      <w:r w:rsidRPr="00347E68">
        <w:rPr>
          <w:rFonts w:ascii="Times New Roman" w:hAnsi="Times New Roman"/>
          <w:sz w:val="28"/>
          <w:szCs w:val="28"/>
        </w:rPr>
        <w:t xml:space="preserve"> </w:t>
      </w:r>
      <w:r w:rsidRPr="00347E68">
        <w:rPr>
          <w:rFonts w:ascii="Times New Roman" w:hAnsi="Times New Roman"/>
          <w:b/>
          <w:color w:val="000000"/>
          <w:sz w:val="28"/>
          <w:szCs w:val="28"/>
        </w:rPr>
        <w:t>СОВЕТ</w:t>
      </w:r>
    </w:p>
    <w:p w:rsidR="00196A36" w:rsidRPr="00347E68" w:rsidRDefault="00196A36" w:rsidP="00196A36">
      <w:pPr>
        <w:pStyle w:val="aa"/>
        <w:jc w:val="center"/>
        <w:rPr>
          <w:rFonts w:ascii="Times New Roman" w:hAnsi="Times New Roman"/>
          <w:b/>
          <w:spacing w:val="24"/>
          <w:sz w:val="28"/>
          <w:szCs w:val="28"/>
        </w:rPr>
      </w:pPr>
      <w:r w:rsidRPr="00347E68">
        <w:rPr>
          <w:rFonts w:ascii="Times New Roman" w:hAnsi="Times New Roman"/>
          <w:b/>
          <w:spacing w:val="24"/>
          <w:sz w:val="28"/>
          <w:szCs w:val="28"/>
        </w:rPr>
        <w:t xml:space="preserve">ГОРЯЙНОВСКОГО МУНИЦИПАЛЬНОГО ОБРАЗОВАНИЯ </w:t>
      </w:r>
      <w:r w:rsidRPr="00347E68">
        <w:rPr>
          <w:rFonts w:ascii="Times New Roman" w:hAnsi="Times New Roman"/>
          <w:b/>
          <w:spacing w:val="24"/>
          <w:sz w:val="28"/>
          <w:szCs w:val="28"/>
        </w:rPr>
        <w:br/>
        <w:t>ДУХОВНИЦКОГО МУНИЦИПАЛЬНОГО РАЙОНА САРАТОВСКОЙ ОБЛАСТИ</w:t>
      </w:r>
    </w:p>
    <w:p w:rsidR="00196A36" w:rsidRPr="00347E68" w:rsidRDefault="00196A36" w:rsidP="00196A36">
      <w:pPr>
        <w:pStyle w:val="aa"/>
        <w:jc w:val="center"/>
        <w:rPr>
          <w:rFonts w:ascii="Times New Roman" w:hAnsi="Times New Roman"/>
          <w:b/>
          <w:spacing w:val="24"/>
          <w:sz w:val="28"/>
          <w:szCs w:val="28"/>
        </w:rPr>
      </w:pPr>
      <w:r>
        <w:rPr>
          <w:rFonts w:ascii="Times New Roman" w:hAnsi="Times New Roman"/>
          <w:b/>
          <w:spacing w:val="24"/>
          <w:sz w:val="28"/>
          <w:szCs w:val="28"/>
        </w:rPr>
        <w:t>ШЕСТОГО</w:t>
      </w:r>
      <w:r w:rsidRPr="00347E68">
        <w:rPr>
          <w:rFonts w:ascii="Times New Roman" w:hAnsi="Times New Roman"/>
          <w:b/>
          <w:spacing w:val="24"/>
          <w:sz w:val="28"/>
          <w:szCs w:val="28"/>
        </w:rPr>
        <w:t xml:space="preserve"> СОЗЫВА</w:t>
      </w:r>
    </w:p>
    <w:p w:rsidR="005C2EAA" w:rsidRDefault="005C2EAA" w:rsidP="005C2EAA">
      <w:pPr>
        <w:pStyle w:val="aa"/>
        <w:jc w:val="center"/>
        <w:rPr>
          <w:rFonts w:ascii="Times New Roman" w:hAnsi="Times New Roman"/>
          <w:b/>
          <w:spacing w:val="24"/>
          <w:sz w:val="28"/>
          <w:szCs w:val="28"/>
        </w:rPr>
      </w:pPr>
    </w:p>
    <w:p w:rsidR="005C2EAA" w:rsidRDefault="00196A36" w:rsidP="005C2EAA">
      <w:pPr>
        <w:pStyle w:val="aa"/>
        <w:jc w:val="center"/>
        <w:rPr>
          <w:rFonts w:ascii="Times New Roman" w:hAnsi="Times New Roman"/>
          <w:b/>
          <w:spacing w:val="24"/>
          <w:sz w:val="28"/>
          <w:szCs w:val="28"/>
        </w:rPr>
      </w:pPr>
      <w:r w:rsidRPr="00347E68">
        <w:rPr>
          <w:rFonts w:ascii="Times New Roman" w:hAnsi="Times New Roman"/>
          <w:b/>
          <w:spacing w:val="24"/>
          <w:sz w:val="28"/>
          <w:szCs w:val="28"/>
        </w:rPr>
        <w:t>РЕШЕНИЕ</w:t>
      </w:r>
    </w:p>
    <w:p w:rsidR="00196A36" w:rsidRDefault="00196A36" w:rsidP="00196A36">
      <w:pPr>
        <w:pStyle w:val="aa"/>
        <w:jc w:val="center"/>
        <w:rPr>
          <w:rFonts w:ascii="Times New Roman" w:hAnsi="Times New Roman"/>
          <w:b/>
          <w:spacing w:val="24"/>
          <w:sz w:val="28"/>
          <w:szCs w:val="28"/>
        </w:rPr>
      </w:pPr>
    </w:p>
    <w:p w:rsidR="00196A36" w:rsidRPr="00196A36" w:rsidRDefault="00196A36" w:rsidP="00196A36">
      <w:pPr>
        <w:pStyle w:val="aa"/>
        <w:rPr>
          <w:rFonts w:ascii="Times New Roman" w:hAnsi="Times New Roman"/>
          <w:b/>
          <w:spacing w:val="24"/>
          <w:sz w:val="28"/>
          <w:szCs w:val="28"/>
        </w:rPr>
      </w:pPr>
      <w:r>
        <w:rPr>
          <w:rFonts w:ascii="Times New Roman" w:hAnsi="Times New Roman"/>
          <w:bCs/>
          <w:sz w:val="28"/>
          <w:szCs w:val="28"/>
        </w:rPr>
        <w:t>От 16.10.</w:t>
      </w:r>
      <w:r w:rsidRPr="00196A36">
        <w:rPr>
          <w:rFonts w:ascii="Times New Roman" w:hAnsi="Times New Roman"/>
          <w:bCs/>
          <w:sz w:val="28"/>
          <w:szCs w:val="28"/>
        </w:rPr>
        <w:t xml:space="preserve">2023г.                                                                                          № </w:t>
      </w:r>
      <w:r w:rsidR="00371BB7">
        <w:rPr>
          <w:rFonts w:ascii="Times New Roman" w:hAnsi="Times New Roman"/>
          <w:bCs/>
          <w:sz w:val="28"/>
          <w:szCs w:val="28"/>
        </w:rPr>
        <w:t>5/7</w:t>
      </w:r>
    </w:p>
    <w:p w:rsidR="00196A36" w:rsidRPr="00196A36" w:rsidRDefault="00196A36" w:rsidP="00196A36">
      <w:pPr>
        <w:shd w:val="clear" w:color="auto" w:fill="FFFFFF"/>
        <w:jc w:val="center"/>
        <w:rPr>
          <w:rFonts w:ascii="Times New Roman" w:hAnsi="Times New Roman" w:cs="Times New Roman"/>
          <w:bCs/>
          <w:color w:val="000000"/>
          <w:spacing w:val="-3"/>
          <w:sz w:val="28"/>
          <w:szCs w:val="28"/>
        </w:rPr>
      </w:pPr>
      <w:r w:rsidRPr="00196A36">
        <w:rPr>
          <w:rFonts w:ascii="Times New Roman" w:hAnsi="Times New Roman" w:cs="Times New Roman"/>
          <w:bCs/>
          <w:color w:val="000000"/>
          <w:spacing w:val="-3"/>
          <w:sz w:val="28"/>
          <w:szCs w:val="28"/>
        </w:rPr>
        <w:t xml:space="preserve">с. Горяйновка   </w:t>
      </w:r>
    </w:p>
    <w:p w:rsidR="00C5151E" w:rsidRPr="00A34EBE" w:rsidRDefault="00414416" w:rsidP="00C5151E">
      <w:pPr>
        <w:shd w:val="clear" w:color="auto" w:fill="FFFFFF"/>
        <w:spacing w:before="100" w:beforeAutospacing="1" w:after="100" w:afterAutospacing="1" w:line="240" w:lineRule="auto"/>
        <w:ind w:right="4598"/>
        <w:jc w:val="both"/>
        <w:rPr>
          <w:rFonts w:ascii="PT Astra Serif" w:eastAsia="Times New Roman" w:hAnsi="PT Astra Serif" w:cs="Times New Roman"/>
          <w:b/>
          <w:color w:val="000000"/>
          <w:sz w:val="28"/>
          <w:szCs w:val="28"/>
          <w:lang w:eastAsia="ru-RU"/>
        </w:rPr>
      </w:pPr>
      <w:r>
        <w:rPr>
          <w:rFonts w:ascii="PT Astra Serif" w:eastAsia="Times New Roman" w:hAnsi="PT Astra Serif" w:cs="Times New Roman"/>
          <w:b/>
          <w:color w:val="000000"/>
          <w:sz w:val="28"/>
          <w:szCs w:val="28"/>
          <w:lang w:eastAsia="ru-RU"/>
        </w:rPr>
        <w:t xml:space="preserve">О назначении и проведении общественных обсуждений в форме </w:t>
      </w:r>
      <w:r w:rsidR="00C5151E" w:rsidRPr="004B51D1">
        <w:rPr>
          <w:rFonts w:ascii="PT Astra Serif" w:eastAsia="Times New Roman" w:hAnsi="PT Astra Serif" w:cs="Times New Roman"/>
          <w:b/>
          <w:color w:val="000000"/>
          <w:sz w:val="28"/>
          <w:szCs w:val="28"/>
          <w:lang w:eastAsia="ru-RU"/>
        </w:rPr>
        <w:t>публичных</w:t>
      </w:r>
      <w:r w:rsidR="00A34EBE">
        <w:rPr>
          <w:rFonts w:ascii="PT Astra Serif" w:eastAsia="Times New Roman" w:hAnsi="PT Astra Serif" w:cs="Times New Roman"/>
          <w:b/>
          <w:color w:val="000000"/>
          <w:sz w:val="28"/>
          <w:szCs w:val="28"/>
          <w:lang w:eastAsia="ru-RU"/>
        </w:rPr>
        <w:t xml:space="preserve"> слушаний по проекту</w:t>
      </w:r>
      <w:r w:rsidR="00C5151E" w:rsidRPr="004B51D1">
        <w:rPr>
          <w:rFonts w:ascii="PT Astra Serif" w:eastAsia="Times New Roman" w:hAnsi="PT Astra Serif" w:cs="Times New Roman"/>
          <w:b/>
          <w:color w:val="000000"/>
          <w:sz w:val="28"/>
          <w:szCs w:val="28"/>
          <w:lang w:eastAsia="ru-RU"/>
        </w:rPr>
        <w:t xml:space="preserve"> Прави</w:t>
      </w:r>
      <w:r w:rsidR="004B51D1">
        <w:rPr>
          <w:rFonts w:ascii="PT Astra Serif" w:eastAsia="Times New Roman" w:hAnsi="PT Astra Serif" w:cs="Times New Roman"/>
          <w:b/>
          <w:color w:val="000000"/>
          <w:sz w:val="28"/>
          <w:szCs w:val="28"/>
          <w:lang w:eastAsia="ru-RU"/>
        </w:rPr>
        <w:t>л землепольз</w:t>
      </w:r>
      <w:r w:rsidR="00A34EBE">
        <w:rPr>
          <w:rFonts w:ascii="PT Astra Serif" w:eastAsia="Times New Roman" w:hAnsi="PT Astra Serif" w:cs="Times New Roman"/>
          <w:b/>
          <w:color w:val="000000"/>
          <w:sz w:val="28"/>
          <w:szCs w:val="28"/>
          <w:lang w:eastAsia="ru-RU"/>
        </w:rPr>
        <w:t>о</w:t>
      </w:r>
      <w:r w:rsidR="00196A36">
        <w:rPr>
          <w:rFonts w:ascii="PT Astra Serif" w:eastAsia="Times New Roman" w:hAnsi="PT Astra Serif" w:cs="Times New Roman"/>
          <w:b/>
          <w:color w:val="000000"/>
          <w:sz w:val="28"/>
          <w:szCs w:val="28"/>
          <w:lang w:eastAsia="ru-RU"/>
        </w:rPr>
        <w:t>вания и застройки Горяйновского</w:t>
      </w:r>
      <w:r w:rsidR="00C5151E" w:rsidRPr="004B51D1">
        <w:rPr>
          <w:rFonts w:ascii="PT Astra Serif" w:eastAsia="Times New Roman" w:hAnsi="PT Astra Serif" w:cs="Times New Roman"/>
          <w:b/>
          <w:color w:val="000000"/>
          <w:sz w:val="28"/>
          <w:szCs w:val="28"/>
          <w:lang w:eastAsia="ru-RU"/>
        </w:rPr>
        <w:t xml:space="preserve"> муниципального образования Духовницкого муниципального района </w:t>
      </w:r>
      <w:r w:rsidR="00C5151E" w:rsidRPr="00A34EBE">
        <w:rPr>
          <w:rFonts w:ascii="PT Astra Serif" w:eastAsia="Times New Roman" w:hAnsi="PT Astra Serif" w:cs="Times New Roman"/>
          <w:b/>
          <w:color w:val="000000"/>
          <w:sz w:val="28"/>
          <w:szCs w:val="28"/>
          <w:lang w:eastAsia="ru-RU"/>
        </w:rPr>
        <w:t xml:space="preserve">Саратовской области </w:t>
      </w:r>
    </w:p>
    <w:p w:rsidR="00C5151E" w:rsidRPr="00A34EBE" w:rsidRDefault="00C5151E" w:rsidP="00A34EBE">
      <w:pPr>
        <w:shd w:val="clear" w:color="auto" w:fill="FFFFFF"/>
        <w:spacing w:after="0" w:line="240" w:lineRule="auto"/>
        <w:ind w:firstLine="567"/>
        <w:jc w:val="both"/>
        <w:rPr>
          <w:rFonts w:ascii="PT Astra Serif" w:eastAsia="Times New Roman" w:hAnsi="PT Astra Serif" w:cs="Times New Roman"/>
          <w:color w:val="000000"/>
          <w:sz w:val="28"/>
          <w:szCs w:val="28"/>
          <w:lang w:eastAsia="ru-RU"/>
        </w:rPr>
      </w:pPr>
      <w:r w:rsidRPr="00A34EBE">
        <w:rPr>
          <w:rFonts w:ascii="PT Astra Serif" w:eastAsia="Times New Roman" w:hAnsi="PT Astra Serif" w:cs="Times New Roman"/>
          <w:color w:val="000000"/>
          <w:sz w:val="28"/>
          <w:szCs w:val="28"/>
          <w:lang w:eastAsia="ru-RU"/>
        </w:rPr>
        <w:t xml:space="preserve">В соответствии с Федеральным законом от 6 октября 2003г. № 131-ФЗ «Об общих принципах организации местного самоуправления в Российской Федерации», </w:t>
      </w:r>
      <w:r w:rsidR="00A34EBE" w:rsidRPr="00A34EBE">
        <w:rPr>
          <w:rFonts w:ascii="PT Astra Serif" w:hAnsi="PT Astra Serif"/>
          <w:bCs/>
          <w:sz w:val="28"/>
          <w:szCs w:val="28"/>
        </w:rPr>
        <w:t xml:space="preserve">Градостроительным кодексом Российской Федерации, </w:t>
      </w:r>
      <w:proofErr w:type="gramStart"/>
      <w:r w:rsidR="00A34EBE" w:rsidRPr="00A34EBE">
        <w:rPr>
          <w:rFonts w:ascii="PT Astra Serif" w:hAnsi="PT Astra Serif"/>
          <w:bCs/>
          <w:sz w:val="28"/>
          <w:szCs w:val="28"/>
        </w:rPr>
        <w:t xml:space="preserve">Земельным кодексом Российской Федерации, </w:t>
      </w:r>
      <w:r w:rsidR="00196A36">
        <w:rPr>
          <w:rFonts w:ascii="PT Astra Serif" w:hAnsi="PT Astra Serif"/>
          <w:sz w:val="28"/>
          <w:szCs w:val="28"/>
        </w:rPr>
        <w:t xml:space="preserve">Уставом Горяйновского </w:t>
      </w:r>
      <w:r w:rsidR="00A34EBE" w:rsidRPr="00A34EBE">
        <w:rPr>
          <w:rFonts w:ascii="PT Astra Serif" w:hAnsi="PT Astra Serif"/>
          <w:sz w:val="28"/>
          <w:szCs w:val="28"/>
        </w:rPr>
        <w:t>муниципального образования Духовницкого муниципального района Саратовской области,</w:t>
      </w:r>
      <w:r w:rsidR="00A34EBE" w:rsidRPr="00A34EBE">
        <w:rPr>
          <w:rFonts w:ascii="PT Astra Serif" w:hAnsi="PT Astra Serif"/>
          <w:color w:val="000000"/>
          <w:sz w:val="28"/>
          <w:szCs w:val="28"/>
          <w:lang w:eastAsia="ru-RU"/>
        </w:rPr>
        <w:t xml:space="preserve"> решением </w:t>
      </w:r>
      <w:r w:rsidR="00CB7BBC">
        <w:rPr>
          <w:rFonts w:ascii="PT Astra Serif" w:hAnsi="PT Astra Serif"/>
          <w:color w:val="000000"/>
          <w:sz w:val="28"/>
          <w:szCs w:val="28"/>
          <w:lang w:eastAsia="ru-RU"/>
        </w:rPr>
        <w:t xml:space="preserve">сельского Совета Горяйновского муниципального образования </w:t>
      </w:r>
      <w:r w:rsidR="00A34EBE" w:rsidRPr="00A34EBE">
        <w:rPr>
          <w:rFonts w:ascii="PT Astra Serif" w:hAnsi="PT Astra Serif"/>
          <w:color w:val="000000"/>
          <w:sz w:val="28"/>
          <w:szCs w:val="28"/>
          <w:lang w:eastAsia="ru-RU"/>
        </w:rPr>
        <w:t xml:space="preserve">Духовницкого муниципального </w:t>
      </w:r>
      <w:r w:rsidR="00CB7BBC">
        <w:rPr>
          <w:rFonts w:ascii="PT Astra Serif" w:hAnsi="PT Astra Serif"/>
          <w:color w:val="000000"/>
          <w:sz w:val="28"/>
          <w:szCs w:val="28"/>
          <w:lang w:eastAsia="ru-RU"/>
        </w:rPr>
        <w:t>района Саратовской области от 01 августа</w:t>
      </w:r>
      <w:r w:rsidR="00371BB7">
        <w:rPr>
          <w:rFonts w:ascii="PT Astra Serif" w:hAnsi="PT Astra Serif"/>
          <w:color w:val="000000"/>
          <w:sz w:val="28"/>
          <w:szCs w:val="28"/>
          <w:lang w:eastAsia="ru-RU"/>
        </w:rPr>
        <w:t xml:space="preserve"> 2023 года № 46/105</w:t>
      </w:r>
      <w:r w:rsidR="00A34EBE" w:rsidRPr="00A34EBE">
        <w:rPr>
          <w:rFonts w:ascii="PT Astra Serif" w:hAnsi="PT Astra Serif"/>
          <w:color w:val="000000"/>
          <w:sz w:val="28"/>
          <w:szCs w:val="28"/>
          <w:lang w:eastAsia="ru-RU"/>
        </w:rPr>
        <w:t>,</w:t>
      </w:r>
      <w:r w:rsidR="00414416">
        <w:rPr>
          <w:rFonts w:ascii="PT Astra Serif" w:hAnsi="PT Astra Serif"/>
          <w:color w:val="000000"/>
          <w:sz w:val="28"/>
          <w:szCs w:val="28"/>
          <w:lang w:eastAsia="ru-RU"/>
        </w:rPr>
        <w:t xml:space="preserve"> </w:t>
      </w:r>
      <w:r w:rsidR="00371BB7" w:rsidRPr="00371BB7">
        <w:rPr>
          <w:rFonts w:ascii="PT Astra Serif" w:hAnsi="PT Astra Serif"/>
          <w:color w:val="000000"/>
          <w:sz w:val="28"/>
          <w:szCs w:val="28"/>
          <w:lang w:eastAsia="ru-RU"/>
        </w:rPr>
        <w:t>«Об утверждении Положения о публичных слушаниях в Горяйновском муниципальном образовании»</w:t>
      </w:r>
      <w:r w:rsidR="00371BB7">
        <w:rPr>
          <w:rFonts w:ascii="PT Astra Serif" w:hAnsi="PT Astra Serif"/>
          <w:color w:val="000000"/>
          <w:sz w:val="28"/>
          <w:szCs w:val="28"/>
          <w:lang w:eastAsia="ru-RU"/>
        </w:rPr>
        <w:t xml:space="preserve"> </w:t>
      </w:r>
      <w:r w:rsidR="00371BB7">
        <w:rPr>
          <w:rFonts w:ascii="PT Astra Serif" w:eastAsia="Times New Roman" w:hAnsi="PT Astra Serif" w:cs="Times New Roman"/>
          <w:color w:val="000000"/>
          <w:sz w:val="28"/>
          <w:szCs w:val="28"/>
          <w:lang w:eastAsia="ru-RU"/>
        </w:rPr>
        <w:t>сельский</w:t>
      </w:r>
      <w:r w:rsidR="00196A36">
        <w:rPr>
          <w:rFonts w:ascii="PT Astra Serif" w:eastAsia="Times New Roman" w:hAnsi="PT Astra Serif" w:cs="Times New Roman"/>
          <w:color w:val="000000"/>
          <w:sz w:val="28"/>
          <w:szCs w:val="28"/>
          <w:lang w:eastAsia="ru-RU"/>
        </w:rPr>
        <w:t xml:space="preserve"> Совет Горяйновского</w:t>
      </w:r>
      <w:r w:rsidR="00F04BB5">
        <w:rPr>
          <w:rFonts w:ascii="PT Astra Serif" w:eastAsia="Times New Roman" w:hAnsi="PT Astra Serif" w:cs="Times New Roman"/>
          <w:color w:val="000000"/>
          <w:sz w:val="28"/>
          <w:szCs w:val="28"/>
          <w:lang w:eastAsia="ru-RU"/>
        </w:rPr>
        <w:t xml:space="preserve"> </w:t>
      </w:r>
      <w:r w:rsidR="00371BB7">
        <w:rPr>
          <w:rFonts w:ascii="PT Astra Serif" w:eastAsia="Times New Roman" w:hAnsi="PT Astra Serif" w:cs="Times New Roman"/>
          <w:color w:val="000000"/>
          <w:sz w:val="28"/>
          <w:szCs w:val="28"/>
          <w:lang w:eastAsia="ru-RU"/>
        </w:rPr>
        <w:t xml:space="preserve">муниципального образования </w:t>
      </w:r>
      <w:r w:rsidRPr="00A34EBE">
        <w:rPr>
          <w:rFonts w:ascii="PT Astra Serif" w:eastAsia="Times New Roman" w:hAnsi="PT Astra Serif" w:cs="Times New Roman"/>
          <w:color w:val="000000"/>
          <w:sz w:val="28"/>
          <w:szCs w:val="28"/>
          <w:lang w:eastAsia="ru-RU"/>
        </w:rPr>
        <w:t>Духовницкого муниципального района Саратовской области</w:t>
      </w:r>
      <w:r w:rsidR="00A34EBE" w:rsidRPr="00A34EBE">
        <w:rPr>
          <w:rFonts w:ascii="PT Astra Serif" w:hAnsi="PT Astra Serif"/>
          <w:sz w:val="28"/>
          <w:szCs w:val="28"/>
        </w:rPr>
        <w:t xml:space="preserve"> </w:t>
      </w:r>
      <w:proofErr w:type="gramEnd"/>
    </w:p>
    <w:p w:rsidR="005C2EAA" w:rsidRDefault="005C2EAA" w:rsidP="00414416">
      <w:pPr>
        <w:spacing w:after="0" w:line="240" w:lineRule="auto"/>
        <w:ind w:firstLine="567"/>
        <w:jc w:val="both"/>
        <w:rPr>
          <w:rFonts w:ascii="PT Astra Serif" w:eastAsia="Times New Roman" w:hAnsi="PT Astra Serif" w:cs="Times New Roman"/>
          <w:b/>
          <w:color w:val="000000"/>
          <w:sz w:val="28"/>
          <w:szCs w:val="28"/>
          <w:lang w:eastAsia="ru-RU"/>
        </w:rPr>
      </w:pPr>
      <w:r>
        <w:rPr>
          <w:rFonts w:ascii="PT Astra Serif" w:eastAsia="Times New Roman" w:hAnsi="PT Astra Serif" w:cs="Times New Roman"/>
          <w:b/>
          <w:color w:val="000000"/>
          <w:sz w:val="28"/>
          <w:szCs w:val="28"/>
          <w:lang w:eastAsia="ru-RU"/>
        </w:rPr>
        <w:t>РЕШИЛ:</w:t>
      </w:r>
    </w:p>
    <w:p w:rsidR="005C2EAA" w:rsidRDefault="005C2EAA" w:rsidP="00414416">
      <w:pPr>
        <w:spacing w:after="0" w:line="240" w:lineRule="auto"/>
        <w:ind w:firstLine="567"/>
        <w:jc w:val="both"/>
        <w:rPr>
          <w:rFonts w:ascii="PT Astra Serif" w:eastAsia="Times New Roman" w:hAnsi="PT Astra Serif" w:cs="Times New Roman"/>
          <w:b/>
          <w:color w:val="000000"/>
          <w:sz w:val="28"/>
          <w:szCs w:val="28"/>
          <w:lang w:eastAsia="ru-RU"/>
        </w:rPr>
      </w:pPr>
    </w:p>
    <w:p w:rsidR="00A34EBE" w:rsidRDefault="00C5151E" w:rsidP="00414416">
      <w:pPr>
        <w:spacing w:after="0" w:line="240" w:lineRule="auto"/>
        <w:ind w:firstLine="567"/>
        <w:jc w:val="both"/>
        <w:rPr>
          <w:rFonts w:ascii="PT Astra Serif" w:hAnsi="PT Astra Serif"/>
          <w:sz w:val="28"/>
          <w:szCs w:val="28"/>
        </w:rPr>
      </w:pPr>
      <w:r w:rsidRPr="00A34EBE">
        <w:rPr>
          <w:rFonts w:ascii="PT Astra Serif" w:eastAsia="Times New Roman" w:hAnsi="PT Astra Serif" w:cs="Times New Roman"/>
          <w:color w:val="000000"/>
          <w:sz w:val="28"/>
          <w:szCs w:val="28"/>
          <w:lang w:eastAsia="ru-RU"/>
        </w:rPr>
        <w:t xml:space="preserve">1.Провести </w:t>
      </w:r>
      <w:r w:rsidR="00414416">
        <w:rPr>
          <w:rFonts w:ascii="PT Astra Serif" w:eastAsia="Times New Roman" w:hAnsi="PT Astra Serif" w:cs="Times New Roman"/>
          <w:color w:val="000000"/>
          <w:sz w:val="28"/>
          <w:szCs w:val="28"/>
          <w:lang w:eastAsia="ru-RU"/>
        </w:rPr>
        <w:t xml:space="preserve">на территории </w:t>
      </w:r>
      <w:r w:rsidR="005C2EAA">
        <w:rPr>
          <w:rFonts w:ascii="PT Astra Serif" w:eastAsia="Times New Roman" w:hAnsi="PT Astra Serif" w:cs="Times New Roman"/>
          <w:color w:val="000000"/>
          <w:sz w:val="28"/>
          <w:szCs w:val="28"/>
          <w:lang w:eastAsia="ru-RU"/>
        </w:rPr>
        <w:t>Горяйновского</w:t>
      </w:r>
      <w:r w:rsidR="00414416">
        <w:rPr>
          <w:rFonts w:ascii="PT Astra Serif" w:eastAsia="Times New Roman" w:hAnsi="PT Astra Serif" w:cs="Times New Roman"/>
          <w:color w:val="000000"/>
          <w:sz w:val="28"/>
          <w:szCs w:val="28"/>
          <w:lang w:eastAsia="ru-RU"/>
        </w:rPr>
        <w:t xml:space="preserve"> муниципального образования Духовницкого муниципального района Саратовской области общественные обсуждения в форме публичных слушаний</w:t>
      </w:r>
      <w:r w:rsidRPr="00A34EBE">
        <w:rPr>
          <w:rFonts w:ascii="PT Astra Serif" w:eastAsia="Times New Roman" w:hAnsi="PT Astra Serif" w:cs="Times New Roman"/>
          <w:color w:val="000000"/>
          <w:sz w:val="28"/>
          <w:szCs w:val="28"/>
          <w:lang w:eastAsia="ru-RU"/>
        </w:rPr>
        <w:t xml:space="preserve"> по проекту Правил землепольз</w:t>
      </w:r>
      <w:r w:rsidR="00A34EBE" w:rsidRPr="00A34EBE">
        <w:rPr>
          <w:rFonts w:ascii="PT Astra Serif" w:eastAsia="Times New Roman" w:hAnsi="PT Astra Serif" w:cs="Times New Roman"/>
          <w:color w:val="000000"/>
          <w:sz w:val="28"/>
          <w:szCs w:val="28"/>
          <w:lang w:eastAsia="ru-RU"/>
        </w:rPr>
        <w:t xml:space="preserve">ования и застройки </w:t>
      </w:r>
      <w:r w:rsidR="005C2EAA">
        <w:rPr>
          <w:rFonts w:ascii="PT Astra Serif" w:eastAsia="Times New Roman" w:hAnsi="PT Astra Serif" w:cs="Times New Roman"/>
          <w:color w:val="000000"/>
          <w:sz w:val="28"/>
          <w:szCs w:val="28"/>
          <w:lang w:eastAsia="ru-RU"/>
        </w:rPr>
        <w:t>Горяйновского</w:t>
      </w:r>
      <w:r w:rsidRPr="00A34EBE">
        <w:rPr>
          <w:rFonts w:ascii="PT Astra Serif" w:eastAsia="Times New Roman" w:hAnsi="PT Astra Serif" w:cs="Times New Roman"/>
          <w:color w:val="000000"/>
          <w:sz w:val="28"/>
          <w:szCs w:val="28"/>
          <w:lang w:eastAsia="ru-RU"/>
        </w:rPr>
        <w:t xml:space="preserve"> муниципального образования Духовницкого муниципаль</w:t>
      </w:r>
      <w:r w:rsidR="00A34EBE" w:rsidRPr="00A34EBE">
        <w:rPr>
          <w:rFonts w:ascii="PT Astra Serif" w:eastAsia="Times New Roman" w:hAnsi="PT Astra Serif" w:cs="Times New Roman"/>
          <w:color w:val="000000"/>
          <w:sz w:val="28"/>
          <w:szCs w:val="28"/>
          <w:lang w:eastAsia="ru-RU"/>
        </w:rPr>
        <w:t>ного района Саратовской области</w:t>
      </w:r>
      <w:r w:rsidR="00A34EBE" w:rsidRPr="00A34EBE">
        <w:rPr>
          <w:rFonts w:ascii="PT Astra Serif" w:hAnsi="PT Astra Serif"/>
          <w:sz w:val="28"/>
          <w:szCs w:val="28"/>
        </w:rPr>
        <w:t xml:space="preserve"> согласно приложению на 179 (ста семидесяти девяти) листах, а также </w:t>
      </w:r>
      <w:r w:rsidR="00414416">
        <w:rPr>
          <w:rFonts w:ascii="PT Astra Serif" w:hAnsi="PT Astra Serif"/>
          <w:sz w:val="28"/>
          <w:szCs w:val="28"/>
        </w:rPr>
        <w:t>графических материалов</w:t>
      </w:r>
      <w:r w:rsidR="002A23AD">
        <w:rPr>
          <w:rFonts w:ascii="PT Astra Serif" w:hAnsi="PT Astra Serif"/>
          <w:sz w:val="28"/>
          <w:szCs w:val="28"/>
        </w:rPr>
        <w:t xml:space="preserve"> (с.200 - с.202</w:t>
      </w:r>
      <w:r w:rsidR="00A34EBE" w:rsidRPr="00A34EBE">
        <w:rPr>
          <w:rFonts w:ascii="PT Astra Serif" w:hAnsi="PT Astra Serif"/>
          <w:sz w:val="28"/>
          <w:szCs w:val="28"/>
        </w:rPr>
        <w:t>).</w:t>
      </w:r>
    </w:p>
    <w:p w:rsidR="004B2EBE" w:rsidRDefault="00C5151E" w:rsidP="00A34EBE">
      <w:pPr>
        <w:spacing w:after="0" w:line="240" w:lineRule="auto"/>
        <w:ind w:firstLine="851"/>
        <w:jc w:val="both"/>
        <w:rPr>
          <w:rFonts w:ascii="PT Astra Serif" w:eastAsia="Times New Roman" w:hAnsi="PT Astra Serif" w:cs="Times New Roman"/>
          <w:sz w:val="28"/>
          <w:szCs w:val="28"/>
          <w:lang w:eastAsia="ru-RU"/>
        </w:rPr>
      </w:pPr>
      <w:r w:rsidRPr="004B51D1">
        <w:rPr>
          <w:rFonts w:ascii="PT Astra Serif" w:eastAsia="Times New Roman" w:hAnsi="PT Astra Serif" w:cs="Times New Roman"/>
          <w:color w:val="000000"/>
          <w:sz w:val="28"/>
          <w:szCs w:val="28"/>
          <w:lang w:eastAsia="ru-RU"/>
        </w:rPr>
        <w:t xml:space="preserve">2.Назначить проведение </w:t>
      </w:r>
      <w:r w:rsidR="00414416">
        <w:rPr>
          <w:rFonts w:ascii="PT Astra Serif" w:eastAsia="Times New Roman" w:hAnsi="PT Astra Serif" w:cs="Times New Roman"/>
          <w:color w:val="000000"/>
          <w:sz w:val="28"/>
          <w:szCs w:val="28"/>
          <w:lang w:eastAsia="ru-RU"/>
        </w:rPr>
        <w:t xml:space="preserve">общественных обсуждений в форме </w:t>
      </w:r>
      <w:r w:rsidRPr="004B51D1">
        <w:rPr>
          <w:rFonts w:ascii="PT Astra Serif" w:eastAsia="Times New Roman" w:hAnsi="PT Astra Serif" w:cs="Times New Roman"/>
          <w:color w:val="000000"/>
          <w:sz w:val="28"/>
          <w:szCs w:val="28"/>
          <w:lang w:eastAsia="ru-RU"/>
        </w:rPr>
        <w:t xml:space="preserve">публичных слушаний по проекту </w:t>
      </w:r>
      <w:r w:rsidR="00A34EBE">
        <w:rPr>
          <w:rFonts w:ascii="PT Astra Serif" w:eastAsia="Times New Roman" w:hAnsi="PT Astra Serif" w:cs="Times New Roman"/>
          <w:color w:val="000000"/>
          <w:sz w:val="28"/>
          <w:szCs w:val="28"/>
          <w:lang w:eastAsia="ru-RU"/>
        </w:rPr>
        <w:t>Правил</w:t>
      </w:r>
      <w:r w:rsidRPr="004B51D1">
        <w:rPr>
          <w:rFonts w:ascii="PT Astra Serif" w:eastAsia="Times New Roman" w:hAnsi="PT Astra Serif" w:cs="Times New Roman"/>
          <w:color w:val="000000"/>
          <w:sz w:val="28"/>
          <w:szCs w:val="28"/>
          <w:lang w:eastAsia="ru-RU"/>
        </w:rPr>
        <w:t xml:space="preserve"> землепользования и застройки </w:t>
      </w:r>
      <w:r w:rsidR="005C2EAA">
        <w:rPr>
          <w:rFonts w:ascii="PT Astra Serif" w:eastAsia="Times New Roman" w:hAnsi="PT Astra Serif" w:cs="Times New Roman"/>
          <w:color w:val="000000"/>
          <w:sz w:val="28"/>
          <w:szCs w:val="28"/>
          <w:lang w:eastAsia="ru-RU"/>
        </w:rPr>
        <w:lastRenderedPageBreak/>
        <w:t>Горяйновского</w:t>
      </w:r>
      <w:r w:rsidRPr="004B51D1">
        <w:rPr>
          <w:rFonts w:ascii="PT Astra Serif" w:eastAsia="Times New Roman" w:hAnsi="PT Astra Serif" w:cs="Times New Roman"/>
          <w:color w:val="000000"/>
          <w:sz w:val="28"/>
          <w:szCs w:val="28"/>
          <w:lang w:eastAsia="ru-RU"/>
        </w:rPr>
        <w:t xml:space="preserve"> муниципального образования Духовницкого муниципального района Саратовской области (далее – Правила) </w:t>
      </w:r>
      <w:r w:rsidR="00105B56" w:rsidRPr="004B51D1">
        <w:rPr>
          <w:rFonts w:ascii="PT Astra Serif" w:eastAsia="Times New Roman" w:hAnsi="PT Astra Serif" w:cs="Times New Roman"/>
          <w:sz w:val="28"/>
          <w:szCs w:val="28"/>
          <w:lang w:eastAsia="ru-RU"/>
        </w:rPr>
        <w:t xml:space="preserve">на </w:t>
      </w:r>
      <w:r w:rsidR="005C2EAA">
        <w:rPr>
          <w:rFonts w:ascii="PT Astra Serif" w:eastAsia="Times New Roman" w:hAnsi="PT Astra Serif" w:cs="Times New Roman"/>
          <w:sz w:val="28"/>
          <w:szCs w:val="28"/>
          <w:lang w:eastAsia="ru-RU"/>
        </w:rPr>
        <w:t>18</w:t>
      </w:r>
      <w:r w:rsidR="00A34EBE">
        <w:rPr>
          <w:rFonts w:ascii="PT Astra Serif" w:eastAsia="Times New Roman" w:hAnsi="PT Astra Serif" w:cs="Times New Roman"/>
          <w:sz w:val="28"/>
          <w:szCs w:val="28"/>
          <w:lang w:eastAsia="ru-RU"/>
        </w:rPr>
        <w:t xml:space="preserve"> декабря </w:t>
      </w:r>
      <w:r w:rsidR="004E3D10" w:rsidRPr="004B51D1">
        <w:rPr>
          <w:rFonts w:ascii="PT Astra Serif" w:eastAsia="Times New Roman" w:hAnsi="PT Astra Serif" w:cs="Times New Roman"/>
          <w:sz w:val="28"/>
          <w:szCs w:val="28"/>
          <w:lang w:eastAsia="ru-RU"/>
        </w:rPr>
        <w:t>202</w:t>
      </w:r>
      <w:r w:rsidR="00FB54D7">
        <w:rPr>
          <w:rFonts w:ascii="PT Astra Serif" w:eastAsia="Times New Roman" w:hAnsi="PT Astra Serif" w:cs="Times New Roman"/>
          <w:sz w:val="28"/>
          <w:szCs w:val="28"/>
          <w:lang w:eastAsia="ru-RU"/>
        </w:rPr>
        <w:t>3</w:t>
      </w:r>
      <w:r w:rsidRPr="004B51D1">
        <w:rPr>
          <w:rFonts w:ascii="PT Astra Serif" w:eastAsia="Times New Roman" w:hAnsi="PT Astra Serif" w:cs="Times New Roman"/>
          <w:sz w:val="28"/>
          <w:szCs w:val="28"/>
          <w:lang w:eastAsia="ru-RU"/>
        </w:rPr>
        <w:t xml:space="preserve"> года в 1</w:t>
      </w:r>
      <w:r w:rsidR="00BF20CB">
        <w:rPr>
          <w:rFonts w:ascii="PT Astra Serif" w:eastAsia="Times New Roman" w:hAnsi="PT Astra Serif" w:cs="Times New Roman"/>
          <w:sz w:val="28"/>
          <w:szCs w:val="28"/>
          <w:lang w:eastAsia="ru-RU"/>
        </w:rPr>
        <w:t>6</w:t>
      </w:r>
      <w:r w:rsidR="00A34EBE">
        <w:rPr>
          <w:rFonts w:ascii="PT Astra Serif" w:eastAsia="Times New Roman" w:hAnsi="PT Astra Serif" w:cs="Times New Roman"/>
          <w:sz w:val="28"/>
          <w:szCs w:val="28"/>
          <w:lang w:eastAsia="ru-RU"/>
        </w:rPr>
        <w:t>.0</w:t>
      </w:r>
      <w:r w:rsidRPr="004B51D1">
        <w:rPr>
          <w:rFonts w:ascii="PT Astra Serif" w:eastAsia="Times New Roman" w:hAnsi="PT Astra Serif" w:cs="Times New Roman"/>
          <w:sz w:val="28"/>
          <w:szCs w:val="28"/>
          <w:lang w:eastAsia="ru-RU"/>
        </w:rPr>
        <w:t>0 часов</w:t>
      </w:r>
      <w:r w:rsidR="00BF20CB">
        <w:rPr>
          <w:rFonts w:ascii="PT Astra Serif" w:eastAsia="Times New Roman" w:hAnsi="PT Astra Serif" w:cs="Times New Roman"/>
          <w:sz w:val="28"/>
          <w:szCs w:val="28"/>
          <w:lang w:eastAsia="ru-RU"/>
        </w:rPr>
        <w:t xml:space="preserve"> по местному времени по адресу:</w:t>
      </w:r>
      <w:r w:rsidRPr="004B51D1">
        <w:rPr>
          <w:rFonts w:ascii="PT Astra Serif" w:eastAsia="Times New Roman" w:hAnsi="PT Astra Serif" w:cs="Times New Roman"/>
          <w:sz w:val="28"/>
          <w:szCs w:val="28"/>
          <w:lang w:eastAsia="ru-RU"/>
        </w:rPr>
        <w:t xml:space="preserve"> Саратовская область, </w:t>
      </w:r>
      <w:r w:rsidR="00CB7BBC">
        <w:rPr>
          <w:rFonts w:ascii="PT Astra Serif" w:eastAsia="Times New Roman" w:hAnsi="PT Astra Serif" w:cs="Times New Roman"/>
          <w:sz w:val="28"/>
          <w:szCs w:val="28"/>
          <w:lang w:eastAsia="ru-RU"/>
        </w:rPr>
        <w:t xml:space="preserve">Горяйновского </w:t>
      </w:r>
      <w:r w:rsidRPr="004B51D1">
        <w:rPr>
          <w:rFonts w:ascii="PT Astra Serif" w:eastAsia="Times New Roman" w:hAnsi="PT Astra Serif" w:cs="Times New Roman"/>
          <w:sz w:val="28"/>
          <w:szCs w:val="28"/>
          <w:lang w:eastAsia="ru-RU"/>
        </w:rPr>
        <w:t xml:space="preserve">муниципальное образование, с. </w:t>
      </w:r>
      <w:r w:rsidR="00CB7BBC">
        <w:rPr>
          <w:rFonts w:ascii="PT Astra Serif" w:eastAsia="Times New Roman" w:hAnsi="PT Astra Serif" w:cs="Times New Roman"/>
          <w:sz w:val="28"/>
          <w:szCs w:val="28"/>
          <w:lang w:eastAsia="ru-RU"/>
        </w:rPr>
        <w:t>Горяйновка</w:t>
      </w:r>
      <w:r w:rsidR="00D229D1" w:rsidRPr="004B51D1">
        <w:rPr>
          <w:rFonts w:ascii="PT Astra Serif" w:eastAsia="Times New Roman" w:hAnsi="PT Astra Serif" w:cs="Times New Roman"/>
          <w:sz w:val="28"/>
          <w:szCs w:val="28"/>
          <w:lang w:eastAsia="ru-RU"/>
        </w:rPr>
        <w:t xml:space="preserve">, </w:t>
      </w:r>
      <w:r w:rsidR="00CB7BBC">
        <w:rPr>
          <w:rFonts w:ascii="PT Astra Serif" w:eastAsia="Times New Roman" w:hAnsi="PT Astra Serif" w:cs="Times New Roman"/>
          <w:sz w:val="28"/>
          <w:szCs w:val="28"/>
          <w:lang w:eastAsia="ru-RU"/>
        </w:rPr>
        <w:t>ул. Советская, д.74/2</w:t>
      </w:r>
      <w:r w:rsidR="004B2EBE" w:rsidRPr="00D86B5E">
        <w:rPr>
          <w:rFonts w:ascii="PT Astra Serif" w:eastAsia="Times New Roman" w:hAnsi="PT Astra Serif" w:cs="Times New Roman"/>
          <w:sz w:val="28"/>
          <w:szCs w:val="28"/>
          <w:lang w:eastAsia="ru-RU"/>
        </w:rPr>
        <w:t xml:space="preserve"> (зд</w:t>
      </w:r>
      <w:r w:rsidR="00CB7BBC">
        <w:rPr>
          <w:rFonts w:ascii="PT Astra Serif" w:eastAsia="Times New Roman" w:hAnsi="PT Astra Serif" w:cs="Times New Roman"/>
          <w:sz w:val="28"/>
          <w:szCs w:val="28"/>
          <w:lang w:eastAsia="ru-RU"/>
        </w:rPr>
        <w:t>ание администрации Горяйновского</w:t>
      </w:r>
      <w:r w:rsidR="004B2EBE" w:rsidRPr="00D86B5E">
        <w:rPr>
          <w:rFonts w:ascii="PT Astra Serif" w:eastAsia="Times New Roman" w:hAnsi="PT Astra Serif" w:cs="Times New Roman"/>
          <w:sz w:val="28"/>
          <w:szCs w:val="28"/>
          <w:lang w:eastAsia="ru-RU"/>
        </w:rPr>
        <w:t xml:space="preserve"> муниципального образования Духовницкого муниципального района Сар</w:t>
      </w:r>
      <w:r w:rsidR="00CB7BBC">
        <w:rPr>
          <w:rFonts w:ascii="PT Astra Serif" w:eastAsia="Times New Roman" w:hAnsi="PT Astra Serif" w:cs="Times New Roman"/>
          <w:sz w:val="28"/>
          <w:szCs w:val="28"/>
          <w:lang w:eastAsia="ru-RU"/>
        </w:rPr>
        <w:t xml:space="preserve">атовской области </w:t>
      </w:r>
      <w:proofErr w:type="gramStart"/>
      <w:r w:rsidR="00CB7BBC">
        <w:rPr>
          <w:rFonts w:ascii="PT Astra Serif" w:eastAsia="Times New Roman" w:hAnsi="PT Astra Serif" w:cs="Times New Roman"/>
          <w:sz w:val="28"/>
          <w:szCs w:val="28"/>
          <w:lang w:eastAsia="ru-RU"/>
        </w:rPr>
        <w:t>в</w:t>
      </w:r>
      <w:proofErr w:type="gramEnd"/>
      <w:r w:rsidR="00CB7BBC">
        <w:rPr>
          <w:rFonts w:ascii="PT Astra Serif" w:eastAsia="Times New Roman" w:hAnsi="PT Astra Serif" w:cs="Times New Roman"/>
          <w:sz w:val="28"/>
          <w:szCs w:val="28"/>
          <w:lang w:eastAsia="ru-RU"/>
        </w:rPr>
        <w:t xml:space="preserve"> с. Горяйновка</w:t>
      </w:r>
      <w:r w:rsidR="004B2EBE" w:rsidRPr="00D86B5E">
        <w:rPr>
          <w:rFonts w:ascii="PT Astra Serif" w:eastAsia="Times New Roman" w:hAnsi="PT Astra Serif" w:cs="Times New Roman"/>
          <w:sz w:val="28"/>
          <w:szCs w:val="28"/>
          <w:lang w:eastAsia="ru-RU"/>
        </w:rPr>
        <w:t>).</w:t>
      </w:r>
    </w:p>
    <w:p w:rsidR="00BF20CB" w:rsidRPr="00D86B5E" w:rsidRDefault="00BF20CB" w:rsidP="00A34EBE">
      <w:pPr>
        <w:spacing w:after="0" w:line="240" w:lineRule="auto"/>
        <w:ind w:firstLine="851"/>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Доступ заинтересованных лиц на общественные обсуждения в форме публичных слушаний является свободным.</w:t>
      </w:r>
    </w:p>
    <w:p w:rsidR="00C62F87" w:rsidRDefault="00776C7E" w:rsidP="00BF20CB">
      <w:pPr>
        <w:spacing w:after="0" w:line="240" w:lineRule="auto"/>
        <w:ind w:firstLine="851"/>
        <w:jc w:val="both"/>
        <w:rPr>
          <w:rFonts w:ascii="PT Astra Serif" w:hAnsi="PT Astra Serif"/>
          <w:color w:val="000000"/>
          <w:sz w:val="28"/>
          <w:szCs w:val="28"/>
          <w:lang w:eastAsia="ru-RU"/>
        </w:rPr>
      </w:pPr>
      <w:r>
        <w:rPr>
          <w:rFonts w:ascii="PT Astra Serif" w:hAnsi="PT Astra Serif"/>
          <w:sz w:val="28"/>
          <w:szCs w:val="28"/>
          <w:lang w:eastAsia="ru-RU"/>
        </w:rPr>
        <w:t>3</w:t>
      </w:r>
      <w:r w:rsidR="00BF20CB" w:rsidRPr="00C62F87">
        <w:rPr>
          <w:rFonts w:ascii="PT Astra Serif" w:hAnsi="PT Astra Serif"/>
          <w:sz w:val="28"/>
          <w:szCs w:val="28"/>
          <w:lang w:eastAsia="ru-RU"/>
        </w:rPr>
        <w:t>.</w:t>
      </w:r>
      <w:r w:rsidR="00BF20CB" w:rsidRPr="00C62F87">
        <w:rPr>
          <w:rFonts w:ascii="PT Astra Serif" w:hAnsi="PT Astra Serif"/>
          <w:color w:val="000000"/>
          <w:sz w:val="28"/>
          <w:szCs w:val="28"/>
          <w:lang w:eastAsia="ru-RU"/>
        </w:rPr>
        <w:t xml:space="preserve">Организацию общественных обсуждений в форме публичных слушаний возложить </w:t>
      </w:r>
      <w:r w:rsidR="00C62F87" w:rsidRPr="00C62F87">
        <w:rPr>
          <w:rFonts w:ascii="PT Astra Serif" w:hAnsi="PT Astra Serif"/>
          <w:color w:val="000000"/>
          <w:sz w:val="28"/>
          <w:szCs w:val="28"/>
          <w:lang w:eastAsia="ru-RU"/>
        </w:rPr>
        <w:t xml:space="preserve">на </w:t>
      </w:r>
      <w:r w:rsidR="00BF20CB" w:rsidRPr="00C62F87">
        <w:rPr>
          <w:rFonts w:ascii="PT Astra Serif" w:hAnsi="PT Astra Serif"/>
          <w:color w:val="000000"/>
          <w:sz w:val="28"/>
          <w:szCs w:val="28"/>
          <w:lang w:eastAsia="ru-RU"/>
        </w:rPr>
        <w:t xml:space="preserve">администрацию </w:t>
      </w:r>
      <w:r w:rsidR="00CB7BBC">
        <w:rPr>
          <w:rFonts w:ascii="PT Astra Serif" w:hAnsi="PT Astra Serif"/>
          <w:color w:val="000000"/>
          <w:sz w:val="28"/>
          <w:szCs w:val="28"/>
          <w:lang w:eastAsia="ru-RU"/>
        </w:rPr>
        <w:t>Горяйновского</w:t>
      </w:r>
      <w:r w:rsidR="00BF20CB" w:rsidRPr="00C62F87">
        <w:rPr>
          <w:rFonts w:ascii="PT Astra Serif" w:hAnsi="PT Astra Serif"/>
          <w:color w:val="000000"/>
          <w:sz w:val="28"/>
          <w:szCs w:val="28"/>
          <w:lang w:eastAsia="ru-RU"/>
        </w:rPr>
        <w:t xml:space="preserve"> муниципального образования Духовницкого муниципального района Саратовской области</w:t>
      </w:r>
      <w:r w:rsidR="00C62F87">
        <w:rPr>
          <w:rFonts w:ascii="PT Astra Serif" w:hAnsi="PT Astra Serif"/>
          <w:color w:val="000000"/>
          <w:sz w:val="28"/>
          <w:szCs w:val="28"/>
          <w:lang w:eastAsia="ru-RU"/>
        </w:rPr>
        <w:t xml:space="preserve"> (далее – Администрацию)</w:t>
      </w:r>
      <w:r>
        <w:rPr>
          <w:rFonts w:ascii="PT Astra Serif" w:hAnsi="PT Astra Serif"/>
          <w:color w:val="000000"/>
          <w:sz w:val="28"/>
          <w:szCs w:val="28"/>
          <w:lang w:eastAsia="ru-RU"/>
        </w:rPr>
        <w:t xml:space="preserve">, на </w:t>
      </w:r>
      <w:r w:rsidRPr="00C62F87">
        <w:rPr>
          <w:rFonts w:ascii="PT Astra Serif" w:hAnsi="PT Astra Serif"/>
          <w:color w:val="000000"/>
          <w:sz w:val="28"/>
          <w:szCs w:val="28"/>
          <w:lang w:eastAsia="ru-RU"/>
        </w:rPr>
        <w:t>комиссию по землепользованию и застройке и схеме территориального планирования Духовницкого муниципального района Саратовской области (далее – Комиссия</w:t>
      </w:r>
      <w:r>
        <w:rPr>
          <w:rFonts w:ascii="PT Astra Serif" w:hAnsi="PT Astra Serif"/>
          <w:color w:val="000000"/>
          <w:sz w:val="28"/>
          <w:szCs w:val="28"/>
          <w:lang w:eastAsia="ru-RU"/>
        </w:rPr>
        <w:t>).</w:t>
      </w:r>
    </w:p>
    <w:p w:rsidR="00BF20CB" w:rsidRPr="00776C7E" w:rsidRDefault="00776C7E" w:rsidP="00BF20CB">
      <w:pPr>
        <w:spacing w:after="0" w:line="240" w:lineRule="auto"/>
        <w:ind w:firstLine="851"/>
        <w:jc w:val="both"/>
        <w:rPr>
          <w:rFonts w:ascii="PT Astra Serif" w:hAnsi="PT Astra Serif"/>
          <w:sz w:val="28"/>
          <w:szCs w:val="28"/>
        </w:rPr>
      </w:pPr>
      <w:r>
        <w:rPr>
          <w:rFonts w:ascii="PT Astra Serif" w:hAnsi="PT Astra Serif"/>
          <w:color w:val="000000"/>
          <w:sz w:val="28"/>
          <w:szCs w:val="28"/>
          <w:lang w:eastAsia="ru-RU"/>
        </w:rPr>
        <w:t>4</w:t>
      </w:r>
      <w:r w:rsidR="00BF20CB" w:rsidRPr="009A7A23">
        <w:rPr>
          <w:rFonts w:ascii="PT Astra Serif" w:hAnsi="PT Astra Serif"/>
          <w:color w:val="000000"/>
          <w:sz w:val="28"/>
          <w:szCs w:val="28"/>
          <w:lang w:eastAsia="ru-RU"/>
        </w:rPr>
        <w:t>.</w:t>
      </w:r>
      <w:r w:rsidR="00C62F87" w:rsidRPr="009A7A23">
        <w:rPr>
          <w:rFonts w:ascii="PT Astra Serif" w:hAnsi="PT Astra Serif"/>
          <w:color w:val="000000"/>
          <w:sz w:val="28"/>
          <w:szCs w:val="28"/>
          <w:lang w:eastAsia="ru-RU"/>
        </w:rPr>
        <w:t>Администрации</w:t>
      </w:r>
      <w:r w:rsidR="00C62F87">
        <w:rPr>
          <w:rFonts w:ascii="PT Astra Serif" w:hAnsi="PT Astra Serif"/>
          <w:color w:val="000000"/>
          <w:sz w:val="28"/>
          <w:szCs w:val="28"/>
          <w:lang w:eastAsia="ru-RU"/>
        </w:rPr>
        <w:t xml:space="preserve"> </w:t>
      </w:r>
      <w:r w:rsidR="00BF20CB">
        <w:rPr>
          <w:rFonts w:ascii="PT Astra Serif" w:hAnsi="PT Astra Serif"/>
          <w:color w:val="000000"/>
          <w:sz w:val="28"/>
          <w:szCs w:val="28"/>
          <w:lang w:eastAsia="ru-RU"/>
        </w:rPr>
        <w:t xml:space="preserve"> </w:t>
      </w:r>
      <w:r>
        <w:rPr>
          <w:rFonts w:ascii="PT Astra Serif" w:hAnsi="PT Astra Serif"/>
          <w:color w:val="000000"/>
          <w:sz w:val="28"/>
          <w:szCs w:val="28"/>
          <w:lang w:eastAsia="ru-RU"/>
        </w:rPr>
        <w:t xml:space="preserve">и Комиссии </w:t>
      </w:r>
      <w:r w:rsidR="00BF20CB" w:rsidRPr="00BF20CB">
        <w:rPr>
          <w:rFonts w:ascii="PT Astra Serif" w:hAnsi="PT Astra Serif"/>
          <w:color w:val="000000"/>
          <w:sz w:val="28"/>
          <w:szCs w:val="28"/>
          <w:lang w:eastAsia="ru-RU"/>
        </w:rPr>
        <w:t>в целях доведения до населения информации о содержании проекта Правил</w:t>
      </w:r>
      <w:r w:rsidR="00BF20CB" w:rsidRPr="00BF20CB">
        <w:rPr>
          <w:rFonts w:ascii="PT Astra Serif" w:hAnsi="PT Astra Serif"/>
          <w:sz w:val="28"/>
          <w:szCs w:val="28"/>
        </w:rPr>
        <w:t>:</w:t>
      </w:r>
    </w:p>
    <w:p w:rsidR="009A7A23" w:rsidRPr="009A7A23" w:rsidRDefault="00BF20CB" w:rsidP="00BF20CB">
      <w:pPr>
        <w:spacing w:after="0" w:line="240" w:lineRule="auto"/>
        <w:ind w:firstLine="851"/>
        <w:jc w:val="both"/>
        <w:rPr>
          <w:rFonts w:ascii="PT Astra Serif" w:hAnsi="PT Astra Serif"/>
          <w:sz w:val="28"/>
          <w:szCs w:val="28"/>
          <w:lang w:eastAsia="ru-RU"/>
        </w:rPr>
      </w:pPr>
      <w:r w:rsidRPr="009A7A23">
        <w:rPr>
          <w:rFonts w:ascii="PT Astra Serif" w:hAnsi="PT Astra Serif"/>
          <w:sz w:val="28"/>
          <w:szCs w:val="28"/>
        </w:rPr>
        <w:t xml:space="preserve">-опубликовать материалы по </w:t>
      </w:r>
      <w:r w:rsidRPr="009A7A23">
        <w:rPr>
          <w:rFonts w:ascii="PT Astra Serif" w:hAnsi="PT Astra Serif"/>
          <w:sz w:val="28"/>
          <w:szCs w:val="28"/>
          <w:lang w:eastAsia="ru-RU"/>
        </w:rPr>
        <w:t>проекту Правил</w:t>
      </w:r>
      <w:r w:rsidR="009A7A23" w:rsidRPr="009A7A23">
        <w:rPr>
          <w:rFonts w:ascii="PT Astra Serif" w:hAnsi="PT Astra Serif"/>
          <w:sz w:val="28"/>
          <w:szCs w:val="28"/>
          <w:lang w:eastAsia="ru-RU"/>
        </w:rPr>
        <w:t xml:space="preserve"> </w:t>
      </w:r>
      <w:r w:rsidRPr="009A7A23">
        <w:rPr>
          <w:rFonts w:ascii="PT Astra Serif" w:hAnsi="PT Astra Serif"/>
          <w:sz w:val="28"/>
          <w:szCs w:val="28"/>
          <w:lang w:eastAsia="ru-RU"/>
        </w:rPr>
        <w:t xml:space="preserve">на официальном </w:t>
      </w:r>
      <w:r w:rsidR="00776C7E">
        <w:rPr>
          <w:rFonts w:ascii="PT Astra Serif" w:hAnsi="PT Astra Serif"/>
          <w:sz w:val="28"/>
          <w:szCs w:val="28"/>
          <w:lang w:eastAsia="ru-RU"/>
        </w:rPr>
        <w:t>сайте А</w:t>
      </w:r>
      <w:r w:rsidRPr="009A7A23">
        <w:rPr>
          <w:rFonts w:ascii="PT Astra Serif" w:hAnsi="PT Astra Serif"/>
          <w:sz w:val="28"/>
          <w:szCs w:val="28"/>
          <w:lang w:eastAsia="ru-RU"/>
        </w:rPr>
        <w:t xml:space="preserve">дминистрации </w:t>
      </w:r>
      <w:r w:rsidR="00776C7E">
        <w:rPr>
          <w:rFonts w:ascii="PT Astra Serif" w:hAnsi="PT Astra Serif"/>
          <w:sz w:val="28"/>
          <w:szCs w:val="28"/>
          <w:lang w:eastAsia="ru-RU"/>
        </w:rPr>
        <w:t>(</w:t>
      </w:r>
      <w:r w:rsidR="00776C7E" w:rsidRPr="00776C7E">
        <w:rPr>
          <w:rFonts w:ascii="PT Astra Serif" w:hAnsi="PT Astra Serif"/>
          <w:sz w:val="28"/>
          <w:szCs w:val="28"/>
          <w:lang w:eastAsia="ru-RU"/>
        </w:rPr>
        <w:t>http://</w:t>
      </w:r>
      <w:r w:rsidR="00CB7BBC" w:rsidRPr="00CB7BBC">
        <w:rPr>
          <w:rFonts w:ascii="PT Astra Serif" w:hAnsi="PT Astra Serif"/>
          <w:sz w:val="28"/>
          <w:szCs w:val="28"/>
          <w:lang w:eastAsia="ru-RU"/>
        </w:rPr>
        <w:t>goryajn</w:t>
      </w:r>
      <w:r w:rsidR="00CB7BBC">
        <w:rPr>
          <w:rFonts w:ascii="PT Astra Serif" w:hAnsi="PT Astra Serif"/>
          <w:sz w:val="28"/>
          <w:szCs w:val="28"/>
          <w:lang w:eastAsia="ru-RU"/>
        </w:rPr>
        <w:t>ovskoe-r64.gosweb.gosuslugi.ru</w:t>
      </w:r>
      <w:r w:rsidR="00776C7E">
        <w:rPr>
          <w:rFonts w:ascii="PT Astra Serif" w:hAnsi="PT Astra Serif"/>
          <w:sz w:val="28"/>
          <w:szCs w:val="28"/>
          <w:lang w:eastAsia="ru-RU"/>
        </w:rPr>
        <w:t xml:space="preserve">), на официальном сайте </w:t>
      </w:r>
      <w:r w:rsidR="00776C7E" w:rsidRPr="009A7A23">
        <w:rPr>
          <w:rFonts w:ascii="PT Astra Serif" w:hAnsi="PT Astra Serif"/>
          <w:sz w:val="28"/>
          <w:szCs w:val="28"/>
          <w:lang w:eastAsia="ru-RU"/>
        </w:rPr>
        <w:t>администрации Духовницкого муниципального района Саратовской области</w:t>
      </w:r>
      <w:r w:rsidR="00776C7E" w:rsidRPr="009A7A23">
        <w:rPr>
          <w:rFonts w:ascii="PT Astra Serif" w:hAnsi="PT Astra Serif"/>
          <w:sz w:val="28"/>
          <w:szCs w:val="28"/>
        </w:rPr>
        <w:t>: (</w:t>
      </w:r>
      <w:hyperlink r:id="rId9" w:history="1">
        <w:r w:rsidR="00776C7E" w:rsidRPr="009A7A23">
          <w:rPr>
            <w:rStyle w:val="a9"/>
            <w:rFonts w:ascii="PT Astra Serif" w:hAnsi="PT Astra Serif"/>
            <w:color w:val="auto"/>
            <w:sz w:val="28"/>
            <w:szCs w:val="28"/>
            <w:u w:val="none"/>
            <w:lang w:eastAsia="ru-RU"/>
          </w:rPr>
          <w:t>http://duhovnitskoe.sarmo.ru/publichnye-slushaniya</w:t>
        </w:r>
      </w:hyperlink>
      <w:r w:rsidR="00776C7E" w:rsidRPr="009A7A23">
        <w:rPr>
          <w:rFonts w:ascii="PT Astra Serif" w:hAnsi="PT Astra Serif"/>
          <w:sz w:val="28"/>
          <w:szCs w:val="28"/>
          <w:lang w:eastAsia="ru-RU"/>
        </w:rPr>
        <w:t>)</w:t>
      </w:r>
      <w:r w:rsidR="00776C7E">
        <w:rPr>
          <w:rFonts w:ascii="PT Astra Serif" w:hAnsi="PT Astra Serif"/>
          <w:sz w:val="28"/>
          <w:szCs w:val="28"/>
          <w:lang w:eastAsia="ru-RU"/>
        </w:rPr>
        <w:t>;</w:t>
      </w:r>
    </w:p>
    <w:p w:rsidR="00776C7E" w:rsidRDefault="00BF20CB" w:rsidP="00BF20CB">
      <w:pPr>
        <w:spacing w:after="0" w:line="240" w:lineRule="auto"/>
        <w:ind w:firstLine="851"/>
        <w:jc w:val="both"/>
        <w:rPr>
          <w:rFonts w:ascii="PT Astra Serif" w:hAnsi="PT Astra Serif"/>
          <w:color w:val="000000"/>
          <w:sz w:val="28"/>
          <w:szCs w:val="28"/>
          <w:lang w:eastAsia="ru-RU"/>
        </w:rPr>
      </w:pPr>
      <w:r w:rsidRPr="009A7A23">
        <w:rPr>
          <w:rFonts w:ascii="PT Astra Serif" w:hAnsi="PT Astra Serif"/>
          <w:sz w:val="28"/>
          <w:szCs w:val="28"/>
          <w:lang w:eastAsia="ru-RU"/>
        </w:rPr>
        <w:t>-организовать п</w:t>
      </w:r>
      <w:r w:rsidRPr="009A7A23">
        <w:rPr>
          <w:rFonts w:ascii="PT Astra Serif" w:hAnsi="PT Astra Serif"/>
          <w:color w:val="000000"/>
          <w:sz w:val="28"/>
          <w:szCs w:val="28"/>
          <w:lang w:eastAsia="ru-RU"/>
        </w:rPr>
        <w:t xml:space="preserve">рием замечаний и предложений от жителей </w:t>
      </w:r>
      <w:r w:rsidR="00CB7BBC">
        <w:rPr>
          <w:rFonts w:ascii="PT Astra Serif" w:hAnsi="PT Astra Serif"/>
          <w:color w:val="000000"/>
          <w:sz w:val="28"/>
          <w:szCs w:val="28"/>
          <w:lang w:eastAsia="ru-RU"/>
        </w:rPr>
        <w:t>Горяйновского</w:t>
      </w:r>
      <w:r w:rsidRPr="009A7A23">
        <w:rPr>
          <w:rFonts w:ascii="PT Astra Serif" w:hAnsi="PT Astra Serif"/>
          <w:color w:val="000000"/>
          <w:sz w:val="28"/>
          <w:szCs w:val="28"/>
          <w:lang w:eastAsia="ru-RU"/>
        </w:rPr>
        <w:t xml:space="preserve"> муниципального образования Духовницкого муниципального района Саратовской области </w:t>
      </w:r>
      <w:r w:rsidRPr="009A7A23">
        <w:rPr>
          <w:rFonts w:ascii="PT Astra Serif" w:hAnsi="PT Astra Serif"/>
          <w:sz w:val="28"/>
          <w:szCs w:val="28"/>
        </w:rPr>
        <w:t xml:space="preserve">по </w:t>
      </w:r>
      <w:r w:rsidRPr="009A7A23">
        <w:rPr>
          <w:rFonts w:ascii="PT Astra Serif" w:hAnsi="PT Astra Serif"/>
          <w:color w:val="000000"/>
          <w:sz w:val="28"/>
          <w:szCs w:val="28"/>
          <w:lang w:eastAsia="ru-RU"/>
        </w:rPr>
        <w:t xml:space="preserve">проекту Правил </w:t>
      </w:r>
      <w:r w:rsidRPr="009A7A23">
        <w:rPr>
          <w:rFonts w:ascii="PT Astra Serif" w:hAnsi="PT Astra Serif"/>
          <w:sz w:val="28"/>
          <w:szCs w:val="28"/>
        </w:rPr>
        <w:t xml:space="preserve">в </w:t>
      </w:r>
      <w:r w:rsidR="009A7A23" w:rsidRPr="009A7A23">
        <w:rPr>
          <w:rFonts w:ascii="PT Astra Serif" w:hAnsi="PT Astra Serif"/>
          <w:sz w:val="28"/>
          <w:szCs w:val="28"/>
        </w:rPr>
        <w:t xml:space="preserve">Администрации </w:t>
      </w:r>
      <w:r w:rsidRPr="009A7A23">
        <w:rPr>
          <w:rFonts w:ascii="PT Astra Serif" w:hAnsi="PT Astra Serif"/>
          <w:color w:val="000000"/>
          <w:sz w:val="28"/>
          <w:szCs w:val="28"/>
          <w:lang w:eastAsia="ru-RU"/>
        </w:rPr>
        <w:t xml:space="preserve">по адресу: Саратовская область, </w:t>
      </w:r>
      <w:r w:rsidR="00CB7BBC">
        <w:rPr>
          <w:rFonts w:ascii="PT Astra Serif" w:hAnsi="PT Astra Serif"/>
          <w:color w:val="000000"/>
          <w:sz w:val="28"/>
          <w:szCs w:val="28"/>
          <w:lang w:eastAsia="ru-RU"/>
        </w:rPr>
        <w:t xml:space="preserve">Духовницкий район </w:t>
      </w:r>
      <w:r w:rsidRPr="009A7A23">
        <w:rPr>
          <w:rFonts w:ascii="PT Astra Serif" w:hAnsi="PT Astra Serif"/>
          <w:color w:val="000000"/>
          <w:sz w:val="28"/>
          <w:szCs w:val="28"/>
          <w:lang w:eastAsia="ru-RU"/>
        </w:rPr>
        <w:t>с.</w:t>
      </w:r>
      <w:r w:rsidR="00CB7BBC">
        <w:rPr>
          <w:rFonts w:ascii="PT Astra Serif" w:hAnsi="PT Astra Serif"/>
          <w:color w:val="000000"/>
          <w:sz w:val="28"/>
          <w:szCs w:val="28"/>
          <w:lang w:eastAsia="ru-RU"/>
        </w:rPr>
        <w:t xml:space="preserve"> Горяйновка, ул. Советская, д. 74/2</w:t>
      </w:r>
      <w:r w:rsidRPr="009A7A23">
        <w:rPr>
          <w:rFonts w:ascii="PT Astra Serif" w:hAnsi="PT Astra Serif"/>
          <w:color w:val="000000"/>
          <w:sz w:val="28"/>
          <w:szCs w:val="28"/>
          <w:lang w:eastAsia="ru-RU"/>
        </w:rPr>
        <w:t xml:space="preserve">, в </w:t>
      </w:r>
      <w:r w:rsidR="009A7A23" w:rsidRPr="009A7A23">
        <w:rPr>
          <w:rFonts w:ascii="PT Astra Serif" w:hAnsi="PT Astra Serif"/>
          <w:sz w:val="28"/>
          <w:szCs w:val="28"/>
        </w:rPr>
        <w:t xml:space="preserve">отделе по управлению имуществом, земельными ресурсами администрации Духовницкого муниципального района Саратовской области </w:t>
      </w:r>
      <w:r w:rsidR="009A7A23" w:rsidRPr="009A7A23">
        <w:rPr>
          <w:rFonts w:ascii="PT Astra Serif" w:hAnsi="PT Astra Serif"/>
          <w:color w:val="000000"/>
          <w:sz w:val="28"/>
          <w:szCs w:val="28"/>
          <w:lang w:eastAsia="ru-RU"/>
        </w:rPr>
        <w:t xml:space="preserve">по адресу: Саратовская область, р.п. Духовницкое, ул. Ленина, д.29, здание администрации Духовницкого муниципального района Саратовской области, 2 этаж, в </w:t>
      </w:r>
      <w:r w:rsidRPr="009A7A23">
        <w:rPr>
          <w:rFonts w:ascii="PT Astra Serif" w:hAnsi="PT Astra Serif"/>
          <w:color w:val="000000"/>
          <w:sz w:val="28"/>
          <w:szCs w:val="28"/>
          <w:lang w:eastAsia="ru-RU"/>
        </w:rPr>
        <w:t>рабочие дни с 1</w:t>
      </w:r>
      <w:r w:rsidR="00CB7BBC">
        <w:rPr>
          <w:rFonts w:ascii="PT Astra Serif" w:hAnsi="PT Astra Serif"/>
          <w:color w:val="000000"/>
          <w:sz w:val="28"/>
          <w:szCs w:val="28"/>
          <w:lang w:eastAsia="ru-RU"/>
        </w:rPr>
        <w:t>8 октября 2023 года по 18 декабря</w:t>
      </w:r>
      <w:r w:rsidRPr="009A7A23">
        <w:rPr>
          <w:rFonts w:ascii="PT Astra Serif" w:hAnsi="PT Astra Serif"/>
          <w:color w:val="000000"/>
          <w:sz w:val="28"/>
          <w:szCs w:val="28"/>
          <w:lang w:eastAsia="ru-RU"/>
        </w:rPr>
        <w:t xml:space="preserve"> 2023 года с 8 часов 00 минут до 16 часов 00 минут по местному времени.</w:t>
      </w:r>
    </w:p>
    <w:p w:rsidR="00BF20CB" w:rsidRPr="00BF20CB" w:rsidRDefault="00776C7E" w:rsidP="00BF20CB">
      <w:pPr>
        <w:spacing w:after="0" w:line="240" w:lineRule="auto"/>
        <w:ind w:firstLine="851"/>
        <w:jc w:val="both"/>
        <w:rPr>
          <w:rFonts w:ascii="PT Astra Serif" w:hAnsi="PT Astra Serif"/>
          <w:color w:val="000000"/>
          <w:sz w:val="28"/>
          <w:szCs w:val="28"/>
          <w:lang w:eastAsia="ru-RU"/>
        </w:rPr>
      </w:pPr>
      <w:r>
        <w:rPr>
          <w:rFonts w:ascii="PT Astra Serif" w:hAnsi="PT Astra Serif"/>
          <w:color w:val="000000"/>
          <w:sz w:val="28"/>
          <w:szCs w:val="28"/>
          <w:lang w:eastAsia="ru-RU"/>
        </w:rPr>
        <w:t>5</w:t>
      </w:r>
      <w:r w:rsidR="00BF20CB" w:rsidRPr="00BF20CB">
        <w:rPr>
          <w:rFonts w:ascii="PT Astra Serif" w:hAnsi="PT Astra Serif"/>
          <w:color w:val="000000"/>
          <w:sz w:val="28"/>
          <w:szCs w:val="28"/>
          <w:lang w:eastAsia="ru-RU"/>
        </w:rPr>
        <w:t>.</w:t>
      </w:r>
      <w:proofErr w:type="gramStart"/>
      <w:r w:rsidR="00BF20CB" w:rsidRPr="00BF20CB">
        <w:rPr>
          <w:rFonts w:ascii="PT Astra Serif" w:hAnsi="PT Astra Serif"/>
          <w:color w:val="000000"/>
          <w:sz w:val="28"/>
          <w:szCs w:val="28"/>
          <w:lang w:eastAsia="ru-RU"/>
        </w:rPr>
        <w:t>Контроль за</w:t>
      </w:r>
      <w:proofErr w:type="gramEnd"/>
      <w:r w:rsidR="00BF20CB" w:rsidRPr="00BF20CB">
        <w:rPr>
          <w:rFonts w:ascii="PT Astra Serif" w:hAnsi="PT Astra Serif"/>
          <w:color w:val="000000"/>
          <w:sz w:val="28"/>
          <w:szCs w:val="28"/>
          <w:lang w:eastAsia="ru-RU"/>
        </w:rPr>
        <w:t xml:space="preserve"> исполнением настоящего постановления </w:t>
      </w:r>
      <w:r w:rsidR="009A7A23">
        <w:rPr>
          <w:rFonts w:ascii="PT Astra Serif" w:hAnsi="PT Astra Serif"/>
          <w:color w:val="000000"/>
          <w:sz w:val="28"/>
          <w:szCs w:val="28"/>
          <w:lang w:eastAsia="ru-RU"/>
        </w:rPr>
        <w:t>оставляю за собой.</w:t>
      </w:r>
    </w:p>
    <w:p w:rsidR="00BF20CB" w:rsidRPr="00BF20CB" w:rsidRDefault="00BF20CB" w:rsidP="00BF20CB">
      <w:pPr>
        <w:shd w:val="clear" w:color="auto" w:fill="FFFFFF"/>
        <w:spacing w:after="0" w:line="240" w:lineRule="auto"/>
        <w:jc w:val="both"/>
        <w:rPr>
          <w:rFonts w:ascii="PT Astra Serif" w:hAnsi="PT Astra Serif"/>
          <w:b/>
          <w:color w:val="000000"/>
          <w:sz w:val="28"/>
          <w:szCs w:val="28"/>
          <w:lang w:eastAsia="ru-RU"/>
        </w:rPr>
      </w:pPr>
    </w:p>
    <w:p w:rsidR="00BF20CB" w:rsidRPr="00BF20CB" w:rsidRDefault="00BF20CB" w:rsidP="00BF20CB">
      <w:pPr>
        <w:shd w:val="clear" w:color="auto" w:fill="FFFFFF"/>
        <w:spacing w:after="0" w:line="240" w:lineRule="auto"/>
        <w:jc w:val="both"/>
        <w:rPr>
          <w:rFonts w:ascii="PT Astra Serif" w:hAnsi="PT Astra Serif"/>
          <w:b/>
          <w:color w:val="000000"/>
          <w:sz w:val="28"/>
          <w:szCs w:val="28"/>
          <w:lang w:eastAsia="ru-RU"/>
        </w:rPr>
      </w:pPr>
    </w:p>
    <w:p w:rsidR="00BF20CB" w:rsidRPr="00BF20CB" w:rsidRDefault="00BF20CB" w:rsidP="00BF20CB">
      <w:pPr>
        <w:shd w:val="clear" w:color="auto" w:fill="FFFFFF"/>
        <w:spacing w:after="0" w:line="240" w:lineRule="auto"/>
        <w:jc w:val="both"/>
        <w:rPr>
          <w:rFonts w:ascii="PT Astra Serif" w:hAnsi="PT Astra Serif"/>
          <w:b/>
          <w:color w:val="000000"/>
          <w:sz w:val="28"/>
          <w:szCs w:val="28"/>
          <w:lang w:eastAsia="ru-RU"/>
        </w:rPr>
      </w:pPr>
    </w:p>
    <w:p w:rsidR="009A7A23" w:rsidRDefault="00623D2C" w:rsidP="00623D2C">
      <w:pPr>
        <w:shd w:val="clear" w:color="auto" w:fill="FFFFFF"/>
        <w:spacing w:after="0" w:line="240" w:lineRule="auto"/>
        <w:rPr>
          <w:rFonts w:ascii="PT Astra Serif" w:hAnsi="PT Astra Serif"/>
          <w:b/>
          <w:color w:val="000000"/>
          <w:sz w:val="28"/>
          <w:szCs w:val="28"/>
          <w:lang w:eastAsia="ru-RU"/>
        </w:rPr>
      </w:pPr>
      <w:r>
        <w:rPr>
          <w:rFonts w:ascii="PT Astra Serif" w:hAnsi="PT Astra Serif"/>
          <w:b/>
          <w:color w:val="000000"/>
          <w:sz w:val="28"/>
          <w:szCs w:val="28"/>
          <w:lang w:eastAsia="ru-RU"/>
        </w:rPr>
        <w:t>Глава</w:t>
      </w:r>
      <w:r w:rsidR="00CB7BBC">
        <w:rPr>
          <w:rFonts w:ascii="PT Astra Serif" w:hAnsi="PT Astra Serif"/>
          <w:b/>
          <w:color w:val="000000"/>
          <w:sz w:val="28"/>
          <w:szCs w:val="28"/>
          <w:lang w:eastAsia="ru-RU"/>
        </w:rPr>
        <w:t xml:space="preserve"> Горяйновского</w:t>
      </w:r>
    </w:p>
    <w:p w:rsidR="00623D2C" w:rsidRDefault="00623D2C" w:rsidP="00623D2C">
      <w:pPr>
        <w:shd w:val="clear" w:color="auto" w:fill="FFFFFF"/>
        <w:spacing w:after="0" w:line="240" w:lineRule="auto"/>
        <w:rPr>
          <w:rFonts w:ascii="PT Astra Serif" w:hAnsi="PT Astra Serif"/>
          <w:b/>
          <w:color w:val="000000"/>
          <w:sz w:val="28"/>
          <w:szCs w:val="28"/>
          <w:lang w:eastAsia="ru-RU"/>
        </w:rPr>
      </w:pPr>
      <w:r>
        <w:rPr>
          <w:rFonts w:ascii="PT Astra Serif" w:hAnsi="PT Astra Serif"/>
          <w:b/>
          <w:color w:val="000000"/>
          <w:sz w:val="28"/>
          <w:szCs w:val="28"/>
          <w:lang w:eastAsia="ru-RU"/>
        </w:rPr>
        <w:t xml:space="preserve">муниципального образования </w:t>
      </w:r>
    </w:p>
    <w:p w:rsidR="00BF20CB" w:rsidRDefault="00623D2C" w:rsidP="00623D2C">
      <w:pPr>
        <w:shd w:val="clear" w:color="auto" w:fill="FFFFFF"/>
        <w:spacing w:after="0" w:line="240" w:lineRule="auto"/>
        <w:rPr>
          <w:rFonts w:ascii="PT Astra Serif" w:hAnsi="PT Astra Serif"/>
          <w:b/>
          <w:color w:val="000000"/>
          <w:sz w:val="28"/>
          <w:szCs w:val="28"/>
          <w:lang w:eastAsia="ru-RU"/>
        </w:rPr>
      </w:pPr>
      <w:r>
        <w:rPr>
          <w:rFonts w:ascii="PT Astra Serif" w:hAnsi="PT Astra Serif"/>
          <w:b/>
          <w:color w:val="000000"/>
          <w:sz w:val="28"/>
          <w:szCs w:val="28"/>
          <w:lang w:eastAsia="ru-RU"/>
        </w:rPr>
        <w:t>Д</w:t>
      </w:r>
      <w:r w:rsidR="00BF20CB" w:rsidRPr="00BF20CB">
        <w:rPr>
          <w:rFonts w:ascii="PT Astra Serif" w:hAnsi="PT Astra Serif"/>
          <w:b/>
          <w:color w:val="000000"/>
          <w:sz w:val="28"/>
          <w:szCs w:val="28"/>
          <w:lang w:eastAsia="ru-RU"/>
        </w:rPr>
        <w:t xml:space="preserve">уховницкого муниципального района      </w:t>
      </w:r>
      <w:r w:rsidR="00CB7BBC">
        <w:rPr>
          <w:rFonts w:ascii="PT Astra Serif" w:hAnsi="PT Astra Serif"/>
          <w:b/>
          <w:color w:val="000000"/>
          <w:sz w:val="28"/>
          <w:szCs w:val="28"/>
          <w:lang w:eastAsia="ru-RU"/>
        </w:rPr>
        <w:t xml:space="preserve">                        Р.В. Дубовиченко</w:t>
      </w: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936D6A" w:rsidRDefault="00936D6A" w:rsidP="00623D2C">
      <w:pPr>
        <w:shd w:val="clear" w:color="auto" w:fill="FFFFFF"/>
        <w:spacing w:after="0" w:line="240" w:lineRule="auto"/>
        <w:rPr>
          <w:rFonts w:ascii="PT Astra Serif" w:hAnsi="PT Astra Serif"/>
          <w:b/>
          <w:color w:val="000000"/>
          <w:sz w:val="28"/>
          <w:szCs w:val="28"/>
          <w:lang w:eastAsia="ru-RU"/>
        </w:rPr>
      </w:pPr>
    </w:p>
    <w:p w:rsidR="00B1596E" w:rsidRDefault="002A23AD" w:rsidP="002A23AD">
      <w:pPr>
        <w:shd w:val="clear" w:color="auto" w:fill="FFFFFF"/>
        <w:spacing w:after="0" w:line="240" w:lineRule="auto"/>
        <w:jc w:val="right"/>
        <w:rPr>
          <w:rFonts w:ascii="PT Astra Serif" w:hAnsi="PT Astra Serif"/>
          <w:b/>
          <w:color w:val="000000"/>
          <w:sz w:val="28"/>
          <w:szCs w:val="28"/>
          <w:lang w:eastAsia="ru-RU"/>
        </w:rPr>
      </w:pPr>
      <w:r>
        <w:rPr>
          <w:rFonts w:ascii="PT Astra Serif" w:hAnsi="PT Astra Serif"/>
          <w:b/>
          <w:color w:val="000000"/>
          <w:sz w:val="28"/>
          <w:szCs w:val="28"/>
          <w:lang w:eastAsia="ru-RU"/>
        </w:rPr>
        <w:lastRenderedPageBreak/>
        <w:t>Приложение №1</w:t>
      </w:r>
    </w:p>
    <w:p w:rsidR="00936D6A" w:rsidRPr="00BF20CB"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color w:val="000000"/>
          <w:sz w:val="28"/>
          <w:szCs w:val="28"/>
          <w:lang w:eastAsia="ru-RU"/>
        </w:rPr>
        <w:pict>
          <v:rect id="Rectangle 2" o:spid="_x0000_s1027" style="position:absolute;left:0;text-align:left;margin-left:-51.3pt;margin-top:38.55pt;width:528pt;height:63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" filled="f"/>
        </w:pict>
      </w:r>
    </w:p>
    <w:tbl>
      <w:tblPr>
        <w:tblpPr w:leftFromText="180" w:rightFromText="180" w:vertAnchor="text" w:horzAnchor="margin" w:tblpXSpec="center" w:tblpY="226"/>
        <w:tblW w:w="0" w:type="auto"/>
        <w:tblBorders>
          <w:bottom w:val="single" w:sz="12" w:space="0" w:color="000000"/>
          <w:insideH w:val="single" w:sz="12" w:space="0" w:color="000000"/>
          <w:insideV w:val="single" w:sz="12" w:space="0" w:color="000000"/>
        </w:tblBorders>
        <w:tblLook w:val="04A0"/>
      </w:tblPr>
      <w:tblGrid>
        <w:gridCol w:w="8469"/>
      </w:tblGrid>
      <w:tr w:rsidR="00936D6A" w:rsidRPr="00936D6A" w:rsidTr="00936D6A">
        <w:tc>
          <w:tcPr>
            <w:tcW w:w="8469" w:type="dxa"/>
            <w:shd w:val="clear" w:color="auto" w:fill="auto"/>
          </w:tcPr>
          <w:p w:rsidR="00B1596E" w:rsidRDefault="00B1596E" w:rsidP="00936D6A">
            <w:pPr>
              <w:shd w:val="clear" w:color="auto" w:fill="FFFFFF"/>
              <w:spacing w:after="0" w:line="240" w:lineRule="auto"/>
              <w:jc w:val="center"/>
              <w:rPr>
                <w:rFonts w:ascii="PT Astra Serif" w:hAnsi="PT Astra Serif"/>
                <w:b/>
                <w:color w:val="000000"/>
                <w:sz w:val="28"/>
                <w:szCs w:val="28"/>
                <w:lang w:eastAsia="ru-RU"/>
              </w:rPr>
            </w:pPr>
          </w:p>
          <w:p w:rsid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ФИЛИАЛ ППК «РОСКАДАСТР»</w:t>
            </w: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ПО САРАТОВСКОЙ ОБЛАСТИ</w:t>
            </w:r>
          </w:p>
        </w:tc>
      </w:tr>
    </w:tbl>
    <w:p w:rsidR="00936D6A" w:rsidRPr="00936D6A" w:rsidRDefault="00936D6A" w:rsidP="00936D6A">
      <w:pPr>
        <w:shd w:val="clear" w:color="auto" w:fill="FFFFFF"/>
        <w:spacing w:after="0" w:line="240" w:lineRule="auto"/>
        <w:rPr>
          <w:rFonts w:ascii="PT Astra Serif" w:hAnsi="PT Astra Serif"/>
          <w:b/>
          <w:bCs/>
          <w:i/>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tbl>
      <w:tblPr>
        <w:tblW w:w="10632" w:type="dxa"/>
        <w:tblInd w:w="-636" w:type="dxa"/>
        <w:tblLook w:val="04A0"/>
      </w:tblPr>
      <w:tblGrid>
        <w:gridCol w:w="5813"/>
        <w:gridCol w:w="4819"/>
      </w:tblGrid>
      <w:tr w:rsidR="00936D6A" w:rsidRPr="00936D6A" w:rsidTr="00936D6A">
        <w:trPr>
          <w:trHeight w:val="907"/>
        </w:trPr>
        <w:tc>
          <w:tcPr>
            <w:tcW w:w="5813" w:type="dxa"/>
          </w:tcPr>
          <w:p w:rsidR="00936D6A" w:rsidRPr="00936D6A" w:rsidRDefault="00936D6A" w:rsidP="00936D6A">
            <w:pPr>
              <w:shd w:val="clear" w:color="auto" w:fill="FFFFFF"/>
              <w:spacing w:after="0" w:line="240" w:lineRule="auto"/>
              <w:rPr>
                <w:rFonts w:ascii="Times New Roman" w:hAnsi="Times New Roman" w:cs="Times New Roman"/>
                <w:color w:val="000000"/>
                <w:sz w:val="24"/>
                <w:szCs w:val="24"/>
                <w:lang w:eastAsia="ru-RU"/>
              </w:rPr>
            </w:pPr>
            <w:r w:rsidRPr="00936D6A">
              <w:rPr>
                <w:rFonts w:ascii="Times New Roman" w:hAnsi="Times New Roman" w:cs="Times New Roman"/>
                <w:color w:val="000000"/>
                <w:sz w:val="24"/>
                <w:szCs w:val="24"/>
                <w:lang w:eastAsia="ru-RU"/>
              </w:rPr>
              <w:t>Заказчик: Администрация Горяйновского муниципального образования Духовницкого муниципального района Саратовской области</w:t>
            </w:r>
          </w:p>
        </w:tc>
        <w:tc>
          <w:tcPr>
            <w:tcW w:w="4819" w:type="dxa"/>
          </w:tcPr>
          <w:p w:rsidR="00936D6A" w:rsidRPr="00936D6A" w:rsidRDefault="00936D6A" w:rsidP="00936D6A">
            <w:pPr>
              <w:shd w:val="clear" w:color="auto" w:fill="FFFFFF"/>
              <w:spacing w:after="0" w:line="240" w:lineRule="auto"/>
              <w:rPr>
                <w:rFonts w:ascii="Times New Roman" w:hAnsi="Times New Roman" w:cs="Times New Roman"/>
                <w:color w:val="000000"/>
                <w:sz w:val="24"/>
                <w:szCs w:val="24"/>
                <w:lang w:eastAsia="ru-RU"/>
              </w:rPr>
            </w:pPr>
            <w:r w:rsidRPr="00936D6A">
              <w:rPr>
                <w:rFonts w:ascii="Times New Roman" w:hAnsi="Times New Roman" w:cs="Times New Roman"/>
                <w:color w:val="000000"/>
                <w:sz w:val="24"/>
                <w:szCs w:val="24"/>
                <w:lang w:eastAsia="ru-RU"/>
              </w:rPr>
              <w:t xml:space="preserve">          Договор подряда № 23-6454-Д/0253</w:t>
            </w:r>
          </w:p>
          <w:p w:rsidR="00936D6A" w:rsidRPr="00936D6A" w:rsidRDefault="00936D6A" w:rsidP="00936D6A">
            <w:pPr>
              <w:shd w:val="clear" w:color="auto" w:fill="FFFFFF"/>
              <w:spacing w:after="0" w:line="240" w:lineRule="auto"/>
              <w:rPr>
                <w:rFonts w:ascii="Times New Roman" w:hAnsi="Times New Roman" w:cs="Times New Roman"/>
                <w:color w:val="000000"/>
                <w:sz w:val="24"/>
                <w:szCs w:val="24"/>
                <w:lang w:eastAsia="ru-RU"/>
              </w:rPr>
            </w:pPr>
            <w:r w:rsidRPr="00936D6A">
              <w:rPr>
                <w:rFonts w:ascii="Times New Roman" w:hAnsi="Times New Roman" w:cs="Times New Roman"/>
                <w:color w:val="000000"/>
                <w:sz w:val="24"/>
                <w:szCs w:val="24"/>
                <w:lang w:eastAsia="ru-RU"/>
              </w:rPr>
              <w:t xml:space="preserve">            от 7 апреля 2023 года</w:t>
            </w:r>
          </w:p>
          <w:p w:rsidR="00936D6A" w:rsidRPr="00936D6A" w:rsidRDefault="00936D6A" w:rsidP="00936D6A">
            <w:pPr>
              <w:shd w:val="clear" w:color="auto" w:fill="FFFFFF"/>
              <w:spacing w:after="0" w:line="240" w:lineRule="auto"/>
              <w:rPr>
                <w:rFonts w:ascii="Times New Roman" w:hAnsi="Times New Roman" w:cs="Times New Roman"/>
                <w:color w:val="000000"/>
                <w:sz w:val="24"/>
                <w:szCs w:val="24"/>
                <w:lang w:eastAsia="ru-RU"/>
              </w:rPr>
            </w:pPr>
          </w:p>
        </w:tc>
      </w:tr>
    </w:tbl>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jc w:val="center"/>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ПРАВИЛА ЗЕМЛЕПОЛЬЗОВАНИЯ И ЗАСТРОЙКИ</w:t>
      </w: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ГОРЯЙНОВСКОГО МУНИЦИПАЛЬНОГО ОБРАЗОВАНИЯ</w:t>
      </w: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ДУХОВНИЦКОГО МУНИЦИПАЛЬНОГО РАЙОНА</w:t>
      </w:r>
    </w:p>
    <w:p w:rsidR="00936D6A" w:rsidRPr="00936D6A" w:rsidRDefault="00936D6A" w:rsidP="00936D6A">
      <w:pPr>
        <w:shd w:val="clear" w:color="auto" w:fill="FFFFFF"/>
        <w:spacing w:after="0" w:line="240" w:lineRule="auto"/>
        <w:jc w:val="center"/>
        <w:rPr>
          <w:rFonts w:ascii="PT Astra Serif" w:hAnsi="PT Astra Serif"/>
          <w:color w:val="000000"/>
          <w:sz w:val="28"/>
          <w:szCs w:val="28"/>
          <w:lang w:eastAsia="ru-RU"/>
        </w:rPr>
      </w:pPr>
      <w:r w:rsidRPr="00936D6A">
        <w:rPr>
          <w:rFonts w:ascii="PT Astra Serif" w:hAnsi="PT Astra Serif"/>
          <w:b/>
          <w:color w:val="000000"/>
          <w:sz w:val="28"/>
          <w:szCs w:val="28"/>
          <w:lang w:eastAsia="ru-RU"/>
        </w:rPr>
        <w:t>САРАТОВСКОЙ ОБЛАСТИ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B1596E">
      <w:pPr>
        <w:shd w:val="clear" w:color="auto" w:fill="FFFFFF"/>
        <w:spacing w:after="0" w:line="240" w:lineRule="auto"/>
        <w:jc w:val="center"/>
        <w:rPr>
          <w:rFonts w:ascii="PT Astra Serif" w:hAnsi="PT Astra Serif"/>
          <w:color w:val="000000"/>
          <w:sz w:val="28"/>
          <w:szCs w:val="28"/>
          <w:lang w:eastAsia="ru-RU"/>
        </w:rPr>
      </w:pPr>
    </w:p>
    <w:p w:rsidR="00936D6A" w:rsidRPr="00936D6A" w:rsidRDefault="00936D6A" w:rsidP="00B1596E">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Саратов 2023 г</w:t>
      </w:r>
    </w:p>
    <w:p w:rsidR="00936D6A" w:rsidRDefault="00936D6A" w:rsidP="00B1596E">
      <w:pPr>
        <w:shd w:val="clear" w:color="auto" w:fill="FFFFFF"/>
        <w:spacing w:after="0" w:line="240" w:lineRule="auto"/>
        <w:jc w:val="center"/>
        <w:rPr>
          <w:rFonts w:ascii="PT Astra Serif" w:hAnsi="PT Astra Serif"/>
          <w:b/>
          <w:bCs/>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0" w:name="_Toc73106587"/>
      <w:bookmarkStart w:id="1" w:name="_Toc78352654"/>
    </w:p>
    <w:p w:rsidR="00B1596E" w:rsidRDefault="00B1596E" w:rsidP="00936D6A">
      <w:pPr>
        <w:shd w:val="clear" w:color="auto" w:fill="FFFFFF"/>
        <w:spacing w:after="0" w:line="240" w:lineRule="auto"/>
        <w:rPr>
          <w:rFonts w:ascii="PT Astra Serif" w:hAnsi="PT Astra Serif"/>
          <w:b/>
          <w:bCs/>
          <w:color w:val="000000"/>
          <w:sz w:val="28"/>
          <w:szCs w:val="28"/>
          <w:lang w:eastAsia="ru-RU"/>
        </w:rPr>
      </w:pPr>
    </w:p>
    <w:p w:rsidR="00B1596E" w:rsidRPr="00936D6A" w:rsidRDefault="00B1596E"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shd w:val="clear" w:color="auto" w:fill="FFFFFF"/>
        <w:spacing w:after="0" w:line="240" w:lineRule="auto"/>
        <w:jc w:val="center"/>
        <w:rPr>
          <w:rFonts w:ascii="PT Astra Serif" w:hAnsi="PT Astra Serif"/>
          <w:b/>
          <w:bCs/>
          <w:color w:val="000000"/>
          <w:sz w:val="28"/>
          <w:szCs w:val="28"/>
          <w:lang w:eastAsia="ru-RU"/>
        </w:rPr>
      </w:pPr>
      <w:bookmarkStart w:id="2" w:name="_Toc148686784"/>
      <w:r w:rsidRPr="00936D6A">
        <w:rPr>
          <w:rFonts w:ascii="PT Astra Serif" w:hAnsi="PT Astra Serif"/>
          <w:b/>
          <w:bCs/>
          <w:color w:val="000000"/>
          <w:sz w:val="28"/>
          <w:szCs w:val="28"/>
          <w:lang w:eastAsia="ru-RU"/>
        </w:rPr>
        <w:t>СОДЕРЖАНИЕ</w:t>
      </w:r>
      <w:bookmarkEnd w:id="0"/>
      <w:bookmarkEnd w:id="1"/>
      <w:bookmarkEnd w:id="2"/>
    </w:p>
    <w:sdt>
      <w:sdtPr>
        <w:rPr>
          <w:rFonts w:ascii="PT Astra Serif" w:hAnsi="PT Astra Serif"/>
          <w:color w:val="000000"/>
          <w:sz w:val="28"/>
          <w:szCs w:val="28"/>
          <w:lang w:eastAsia="ru-RU"/>
        </w:rPr>
        <w:id w:val="13026848"/>
        <w:docPartObj>
          <w:docPartGallery w:val="Table of Contents"/>
          <w:docPartUnique/>
        </w:docPartObj>
      </w:sdtPr>
      <w:sdtContent>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Cs/>
              <w:color w:val="000000"/>
              <w:sz w:val="28"/>
              <w:szCs w:val="28"/>
              <w:lang w:eastAsia="ru-RU"/>
            </w:rPr>
            <w:fldChar w:fldCharType="begin"/>
          </w:r>
          <w:r w:rsidRPr="00936D6A">
            <w:rPr>
              <w:rFonts w:ascii="PT Astra Serif" w:hAnsi="PT Astra Serif"/>
              <w:bCs/>
              <w:color w:val="000000"/>
              <w:sz w:val="28"/>
              <w:szCs w:val="28"/>
              <w:lang w:eastAsia="ru-RU"/>
            </w:rPr>
            <w:instrText xml:space="preserve"> TOC \o "1-3" \h \z \u </w:instrText>
          </w:r>
          <w:r w:rsidRPr="00936D6A">
            <w:rPr>
              <w:rFonts w:ascii="PT Astra Serif" w:hAnsi="PT Astra Serif"/>
              <w:bCs/>
              <w:color w:val="000000"/>
              <w:sz w:val="28"/>
              <w:szCs w:val="28"/>
              <w:lang w:eastAsia="ru-RU"/>
            </w:rPr>
            <w:fldChar w:fldCharType="separate"/>
          </w:r>
          <w:hyperlink w:anchor="_Toc148686784" w:history="1">
            <w:r w:rsidRPr="00936D6A">
              <w:rPr>
                <w:rStyle w:val="a9"/>
                <w:rFonts w:ascii="PT Astra Serif" w:hAnsi="PT Astra Serif"/>
                <w:bCs/>
                <w:sz w:val="28"/>
                <w:szCs w:val="28"/>
                <w:lang w:eastAsia="ru-RU"/>
              </w:rPr>
              <w:t>СОДЕРЖАНИЕ</w:t>
            </w:r>
            <w:r w:rsidRPr="00936D6A">
              <w:rPr>
                <w:rStyle w:val="a9"/>
                <w:rFonts w:ascii="PT Astra Serif" w:hAnsi="PT Astra Serif"/>
                <w:bCs/>
                <w:webHidden/>
                <w:sz w:val="28"/>
                <w:szCs w:val="28"/>
                <w:lang w:eastAsia="ru-RU"/>
              </w:rPr>
              <w:tab/>
            </w:r>
            <w:r w:rsidRPr="00936D6A">
              <w:rPr>
                <w:rStyle w:val="a9"/>
                <w:rFonts w:ascii="PT Astra Serif" w:hAnsi="PT Astra Serif"/>
                <w:bCs/>
                <w:webHidden/>
                <w:sz w:val="28"/>
                <w:szCs w:val="28"/>
                <w:lang w:eastAsia="ru-RU"/>
              </w:rPr>
              <w:fldChar w:fldCharType="begin"/>
            </w:r>
            <w:r w:rsidRPr="00936D6A">
              <w:rPr>
                <w:rStyle w:val="a9"/>
                <w:rFonts w:ascii="PT Astra Serif" w:hAnsi="PT Astra Serif"/>
                <w:bCs/>
                <w:webHidden/>
                <w:sz w:val="28"/>
                <w:szCs w:val="28"/>
                <w:lang w:eastAsia="ru-RU"/>
              </w:rPr>
              <w:instrText xml:space="preserve"> PAGEREF _Toc148686784 \h </w:instrText>
            </w:r>
            <w:r w:rsidRPr="00936D6A">
              <w:rPr>
                <w:rStyle w:val="a9"/>
                <w:rFonts w:ascii="PT Astra Serif" w:hAnsi="PT Astra Serif"/>
                <w:bCs/>
                <w:webHidden/>
                <w:sz w:val="28"/>
                <w:szCs w:val="28"/>
                <w:lang w:eastAsia="ru-RU"/>
              </w:rPr>
            </w:r>
            <w:r w:rsidRPr="00936D6A">
              <w:rPr>
                <w:rStyle w:val="a9"/>
                <w:rFonts w:ascii="PT Astra Serif" w:hAnsi="PT Astra Serif"/>
                <w:bCs/>
                <w:webHidden/>
                <w:sz w:val="28"/>
                <w:szCs w:val="28"/>
                <w:lang w:eastAsia="ru-RU"/>
              </w:rPr>
              <w:fldChar w:fldCharType="separate"/>
            </w:r>
            <w:r w:rsidRPr="00936D6A">
              <w:rPr>
                <w:rStyle w:val="a9"/>
                <w:rFonts w:ascii="PT Astra Serif" w:hAnsi="PT Astra Serif"/>
                <w:bCs/>
                <w:webHidden/>
                <w:sz w:val="28"/>
                <w:szCs w:val="28"/>
                <w:lang w:eastAsia="ru-RU"/>
              </w:rPr>
              <w:t>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85" w:history="1">
            <w:r w:rsidRPr="00936D6A">
              <w:rPr>
                <w:rStyle w:val="a9"/>
                <w:rFonts w:ascii="PT Astra Serif" w:hAnsi="PT Astra Serif"/>
                <w:bCs/>
                <w:sz w:val="28"/>
                <w:szCs w:val="28"/>
                <w:lang w:eastAsia="ru-RU"/>
              </w:rPr>
              <w:t>РАЗДЕЛ I. ПОРЯДОК ПРИМЕНЕНИЯ ПРАВИЛ ЗЕМЛЕПОЛЬЗОВАНИЯ И ЗАСТРОЙКИ И ВНЕСЕНИЯ В НИХ ИЗМЕНЕНИЙ</w:t>
            </w:r>
            <w:r w:rsidRPr="00936D6A">
              <w:rPr>
                <w:rStyle w:val="a9"/>
                <w:rFonts w:ascii="PT Astra Serif" w:hAnsi="PT Astra Serif"/>
                <w:bCs/>
                <w:webHidden/>
                <w:sz w:val="28"/>
                <w:szCs w:val="28"/>
                <w:lang w:eastAsia="ru-RU"/>
              </w:rPr>
              <w:tab/>
            </w:r>
            <w:r w:rsidRPr="00936D6A">
              <w:rPr>
                <w:rStyle w:val="a9"/>
                <w:rFonts w:ascii="PT Astra Serif" w:hAnsi="PT Astra Serif"/>
                <w:bCs/>
                <w:webHidden/>
                <w:sz w:val="28"/>
                <w:szCs w:val="28"/>
                <w:lang w:eastAsia="ru-RU"/>
              </w:rPr>
              <w:fldChar w:fldCharType="begin"/>
            </w:r>
            <w:r w:rsidRPr="00936D6A">
              <w:rPr>
                <w:rStyle w:val="a9"/>
                <w:rFonts w:ascii="PT Astra Serif" w:hAnsi="PT Astra Serif"/>
                <w:bCs/>
                <w:webHidden/>
                <w:sz w:val="28"/>
                <w:szCs w:val="28"/>
                <w:lang w:eastAsia="ru-RU"/>
              </w:rPr>
              <w:instrText xml:space="preserve"> PAGEREF _Toc148686785 \h </w:instrText>
            </w:r>
            <w:r w:rsidRPr="00936D6A">
              <w:rPr>
                <w:rStyle w:val="a9"/>
                <w:rFonts w:ascii="PT Astra Serif" w:hAnsi="PT Astra Serif"/>
                <w:bCs/>
                <w:webHidden/>
                <w:sz w:val="28"/>
                <w:szCs w:val="28"/>
                <w:lang w:eastAsia="ru-RU"/>
              </w:rPr>
            </w:r>
            <w:r w:rsidRPr="00936D6A">
              <w:rPr>
                <w:rStyle w:val="a9"/>
                <w:rFonts w:ascii="PT Astra Serif" w:hAnsi="PT Astra Serif"/>
                <w:bCs/>
                <w:webHidden/>
                <w:sz w:val="28"/>
                <w:szCs w:val="28"/>
                <w:lang w:eastAsia="ru-RU"/>
              </w:rPr>
              <w:fldChar w:fldCharType="separate"/>
            </w:r>
            <w:r w:rsidRPr="00936D6A">
              <w:rPr>
                <w:rStyle w:val="a9"/>
                <w:rFonts w:ascii="PT Astra Serif" w:hAnsi="PT Astra Serif"/>
                <w:bCs/>
                <w:webHidden/>
                <w:sz w:val="28"/>
                <w:szCs w:val="28"/>
                <w:lang w:eastAsia="ru-RU"/>
              </w:rPr>
              <w:t>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86" w:history="1">
            <w:r w:rsidRPr="00936D6A">
              <w:rPr>
                <w:rStyle w:val="a9"/>
                <w:rFonts w:ascii="PT Astra Serif" w:hAnsi="PT Astra Serif"/>
                <w:bCs/>
                <w:sz w:val="28"/>
                <w:szCs w:val="28"/>
                <w:lang w:eastAsia="ru-RU"/>
              </w:rPr>
              <w:t>Глава 1. Общие положения. Основные понятия и термины………………………………….</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_Toc148686786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87" w:history="1">
            <w:r w:rsidRPr="00936D6A">
              <w:rPr>
                <w:rStyle w:val="a9"/>
                <w:rFonts w:ascii="PT Astra Serif" w:hAnsi="PT Astra Serif"/>
                <w:sz w:val="28"/>
                <w:szCs w:val="28"/>
                <w:lang w:eastAsia="ru-RU"/>
              </w:rPr>
              <w:t>Статья 1. Основные понятия, используемые в Правилах</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_Toc148686787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88" w:history="1">
            <w:r w:rsidRPr="00936D6A">
              <w:rPr>
                <w:rStyle w:val="a9"/>
                <w:rFonts w:ascii="PT Astra Serif" w:hAnsi="PT Astra Serif"/>
                <w:sz w:val="28"/>
                <w:szCs w:val="28"/>
                <w:lang w:eastAsia="ru-RU"/>
              </w:rPr>
              <w:t>Статья 2. Правовые основания введения, назначение и область применения Правил землепользования и застройки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_Toc148686788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89" w:history="1">
            <w:r w:rsidRPr="00936D6A">
              <w:rPr>
                <w:rStyle w:val="a9"/>
                <w:rFonts w:ascii="PT Astra Serif" w:hAnsi="PT Astra Serif"/>
                <w:sz w:val="28"/>
                <w:szCs w:val="28"/>
                <w:lang w:eastAsia="ru-RU"/>
              </w:rPr>
              <w:t>Статья 3. Состав и структура Правил</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_Toc148686789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0" w:history="1">
            <w:r w:rsidRPr="00936D6A">
              <w:rPr>
                <w:rStyle w:val="a9"/>
                <w:rFonts w:ascii="PT Astra Serif" w:hAnsi="PT Astra Serif"/>
                <w:sz w:val="28"/>
                <w:szCs w:val="28"/>
                <w:lang w:eastAsia="ru-RU"/>
              </w:rPr>
              <w:t>Статья 4. Градостроительные регламенты и их применение</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1" w:history="1">
            <w:r w:rsidRPr="00936D6A">
              <w:rPr>
                <w:rStyle w:val="a9"/>
                <w:rFonts w:ascii="PT Astra Serif" w:hAnsi="PT Astra Serif"/>
                <w:sz w:val="28"/>
                <w:szCs w:val="28"/>
                <w:lang w:eastAsia="ru-RU"/>
              </w:rPr>
              <w:t>Статья 5. Открытость и доступность информации о землепользовании и застройке</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2" w:history="1">
            <w:r w:rsidRPr="00936D6A">
              <w:rPr>
                <w:rStyle w:val="a9"/>
                <w:rFonts w:ascii="PT Astra Serif" w:hAnsi="PT Astra Serif"/>
                <w:sz w:val="28"/>
                <w:szCs w:val="28"/>
                <w:lang w:eastAsia="ru-RU"/>
              </w:rPr>
              <w:t>Статья 6. Ответственность за нарушение Правил</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21</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3" w:history="1">
            <w:r w:rsidRPr="00936D6A">
              <w:rPr>
                <w:rStyle w:val="a9"/>
                <w:rFonts w:ascii="PT Astra Serif" w:hAnsi="PT Astra Serif"/>
                <w:sz w:val="28"/>
                <w:szCs w:val="28"/>
                <w:lang w:eastAsia="ru-RU"/>
              </w:rPr>
              <w:t>Глава 2. Положение о регулировании землепользования и застройки органами местного самоуправления и их полномочия в области градостроительных отношений……………...</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4" w:history="1">
            <w:r w:rsidRPr="00936D6A">
              <w:rPr>
                <w:rStyle w:val="a9"/>
                <w:rFonts w:ascii="PT Astra Serif" w:hAnsi="PT Astra Serif"/>
                <w:sz w:val="28"/>
                <w:szCs w:val="28"/>
                <w:lang w:eastAsia="ru-RU"/>
              </w:rPr>
              <w:t>Статья 7. Полномочия органов местного самоуправления в области градостроительных отношений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5" w:history="1">
            <w:r w:rsidRPr="00936D6A">
              <w:rPr>
                <w:rStyle w:val="a9"/>
                <w:rFonts w:ascii="PT Astra Serif" w:hAnsi="PT Astra Serif"/>
                <w:sz w:val="28"/>
                <w:szCs w:val="28"/>
                <w:lang w:eastAsia="ru-RU"/>
              </w:rPr>
              <w:t>Статья 8. Комиссия по землепользованию и застройке</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6" w:history="1">
            <w:r w:rsidRPr="00936D6A">
              <w:rPr>
                <w:rStyle w:val="a9"/>
                <w:rFonts w:ascii="PT Astra Serif" w:hAnsi="PT Astra Serif"/>
                <w:sz w:val="28"/>
                <w:szCs w:val="28"/>
                <w:lang w:eastAsia="ru-RU"/>
              </w:rPr>
              <w:t>Статья 9. Полномочия органов местного самоуправления в сфере обеспечения и применения Правил</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7" w:history="1">
            <w:r w:rsidRPr="00936D6A">
              <w:rPr>
                <w:rStyle w:val="a9"/>
                <w:rFonts w:ascii="PT Astra Serif" w:hAnsi="PT Astra Serif"/>
                <w:sz w:val="28"/>
                <w:szCs w:val="28"/>
                <w:lang w:eastAsia="ru-RU"/>
              </w:rPr>
              <w:t>Статья 10. Правила как основа для принятия решений по землепользованию и застройке</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8" w:history="1">
            <w:r w:rsidRPr="00936D6A">
              <w:rPr>
                <w:rStyle w:val="a9"/>
                <w:rFonts w:ascii="PT Astra Serif" w:hAnsi="PT Astra Serif"/>
                <w:sz w:val="28"/>
                <w:szCs w:val="28"/>
                <w:lang w:eastAsia="ru-RU"/>
              </w:rPr>
              <w:t>Глава 3. Положение о градостроительной подготовке земельных участков посредством планировки территории………………………………………………………………………</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799" w:history="1">
            <w:r w:rsidRPr="00936D6A">
              <w:rPr>
                <w:rStyle w:val="a9"/>
                <w:rFonts w:ascii="PT Astra Serif" w:hAnsi="PT Astra Serif"/>
                <w:sz w:val="28"/>
                <w:szCs w:val="28"/>
                <w:lang w:eastAsia="ru-RU"/>
              </w:rPr>
              <w:t>Статья 11. Общие положения о планировке территории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_Toc148686799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0" w:history="1">
            <w:r w:rsidRPr="00936D6A">
              <w:rPr>
                <w:rStyle w:val="a9"/>
                <w:rFonts w:ascii="PT Astra Serif" w:hAnsi="PT Astra Serif"/>
                <w:sz w:val="28"/>
                <w:szCs w:val="28"/>
                <w:lang w:eastAsia="ru-RU"/>
              </w:rPr>
              <w:t>Статья 12. Особенности подготовки документации по планировке территории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28</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1" w:history="1">
            <w:r w:rsidRPr="00936D6A">
              <w:rPr>
                <w:rStyle w:val="a9"/>
                <w:rFonts w:ascii="PT Astra Serif" w:hAnsi="PT Astra Serif"/>
                <w:sz w:val="28"/>
                <w:szCs w:val="28"/>
                <w:lang w:eastAsia="ru-RU"/>
              </w:rPr>
              <w:t>Статья 13. Содержание проекта планировки территории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29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2" w:history="1">
            <w:r w:rsidRPr="00936D6A">
              <w:rPr>
                <w:rStyle w:val="a9"/>
                <w:rFonts w:ascii="PT Astra Serif" w:hAnsi="PT Astra Serif"/>
                <w:sz w:val="28"/>
                <w:szCs w:val="28"/>
                <w:lang w:eastAsia="ru-RU"/>
              </w:rPr>
              <w:t>Статья 14. Проект межевания территории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31</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3" w:history="1">
            <w:r w:rsidRPr="00936D6A">
              <w:rPr>
                <w:rStyle w:val="a9"/>
                <w:rFonts w:ascii="PT Astra Serif" w:hAnsi="PT Astra Serif"/>
                <w:sz w:val="28"/>
                <w:szCs w:val="28"/>
                <w:lang w:eastAsia="ru-RU"/>
              </w:rPr>
              <w:t>Глава 4. Положение об изменении видов и параметров разрешенного использования земельных участков и объектов капитального строительства………………………………</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4" w:history="1">
            <w:r w:rsidRPr="00936D6A">
              <w:rPr>
                <w:rStyle w:val="a9"/>
                <w:rFonts w:ascii="PT Astra Serif" w:hAnsi="PT Astra Serif"/>
                <w:sz w:val="28"/>
                <w:szCs w:val="28"/>
                <w:lang w:eastAsia="ru-RU"/>
              </w:rPr>
              <w:t>Статья 15. Виды разрешенного использования земельных участков и объектов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5" w:history="1">
            <w:r w:rsidRPr="00936D6A">
              <w:rPr>
                <w:rStyle w:val="a9"/>
                <w:rFonts w:ascii="PT Astra Serif" w:hAnsi="PT Astra Serif"/>
                <w:sz w:val="28"/>
                <w:szCs w:val="28"/>
                <w:lang w:eastAsia="ru-RU"/>
              </w:rPr>
              <w:t>Статья 16. Общий порядок изменения видов разрешенного использования земельных участков и объектов капитального строительства на территории Горяйновского муниципального образования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6" w:history="1">
            <w:r w:rsidRPr="00936D6A">
              <w:rPr>
                <w:rStyle w:val="a9"/>
                <w:rFonts w:ascii="PT Astra Serif" w:hAnsi="PT Astra Serif"/>
                <w:sz w:val="28"/>
                <w:szCs w:val="28"/>
                <w:lang w:eastAsia="ru-RU"/>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7" w:history="1">
            <w:r w:rsidRPr="00936D6A">
              <w:rPr>
                <w:rStyle w:val="a9"/>
                <w:rFonts w:ascii="PT Astra Serif" w:hAnsi="PT Astra Serif"/>
                <w:sz w:val="28"/>
                <w:szCs w:val="28"/>
                <w:lang w:eastAsia="ru-RU"/>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8" w:history="1">
            <w:r w:rsidRPr="00936D6A">
              <w:rPr>
                <w:rStyle w:val="a9"/>
                <w:rFonts w:ascii="PT Astra Serif" w:hAnsi="PT Astra Serif"/>
                <w:sz w:val="28"/>
                <w:szCs w:val="28"/>
                <w:lang w:eastAsia="ru-RU"/>
              </w:rPr>
              <w:t>Статья 19. Отклонение от предельных параметров разрешенного строительства, реконструкции объектов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09" w:history="1">
            <w:r w:rsidRPr="00936D6A">
              <w:rPr>
                <w:rStyle w:val="a9"/>
                <w:rFonts w:ascii="PT Astra Serif" w:hAnsi="PT Astra Serif"/>
                <w:sz w:val="28"/>
                <w:szCs w:val="28"/>
                <w:lang w:eastAsia="ru-RU"/>
              </w:rPr>
              <w:t>Глава 5. Формирование земельных участков как объектов недвижимости при их предоставлении для строительства…………………………………………………………..</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_Toc148686809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0" w:history="1">
            <w:r w:rsidRPr="00936D6A">
              <w:rPr>
                <w:rStyle w:val="a9"/>
                <w:rFonts w:ascii="PT Astra Serif" w:hAnsi="PT Astra Serif"/>
                <w:sz w:val="28"/>
                <w:szCs w:val="28"/>
                <w:lang w:eastAsia="ru-RU"/>
              </w:rPr>
              <w:t>Статья 20. Порядок формирования земельных участков как объектов недвижимости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39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1" w:history="1">
            <w:r w:rsidRPr="00936D6A">
              <w:rPr>
                <w:rStyle w:val="a9"/>
                <w:rFonts w:ascii="PT Astra Serif" w:hAnsi="PT Astra Serif"/>
                <w:sz w:val="28"/>
                <w:szCs w:val="28"/>
                <w:lang w:eastAsia="ru-RU"/>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40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2" w:history="1">
            <w:r w:rsidRPr="00936D6A">
              <w:rPr>
                <w:rStyle w:val="a9"/>
                <w:rFonts w:ascii="PT Astra Serif" w:hAnsi="PT Astra Serif"/>
                <w:sz w:val="28"/>
                <w:szCs w:val="28"/>
                <w:lang w:eastAsia="ru-RU"/>
              </w:rPr>
              <w:t>Статья 22. Изъятие земельных участков, иных объектов недвижимости для государственных или муниципальных нужд</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42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3" w:history="1">
            <w:r w:rsidRPr="00936D6A">
              <w:rPr>
                <w:rStyle w:val="a9"/>
                <w:rFonts w:ascii="PT Astra Serif" w:hAnsi="PT Astra Serif"/>
                <w:iCs/>
                <w:sz w:val="28"/>
                <w:szCs w:val="28"/>
                <w:lang w:eastAsia="ru-RU"/>
              </w:rPr>
              <w:t xml:space="preserve">Статья 23. Условия принятия решений </w:t>
            </w:r>
            <w:r w:rsidRPr="00936D6A">
              <w:rPr>
                <w:rStyle w:val="a9"/>
                <w:rFonts w:ascii="PT Astra Serif" w:hAnsi="PT Astra Serif"/>
                <w:bCs/>
                <w:iCs/>
                <w:sz w:val="28"/>
                <w:szCs w:val="28"/>
                <w:lang w:eastAsia="ru-RU"/>
              </w:rPr>
              <w:t xml:space="preserve">о </w:t>
            </w:r>
            <w:r w:rsidRPr="00936D6A">
              <w:rPr>
                <w:rStyle w:val="a9"/>
                <w:rFonts w:ascii="PT Astra Serif" w:hAnsi="PT Astra Serif"/>
                <w:iCs/>
                <w:sz w:val="28"/>
                <w:szCs w:val="28"/>
                <w:lang w:eastAsia="ru-RU"/>
              </w:rPr>
              <w:t>резервировании земельных участков для реализации государственных, муниципальных нужд</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44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4" w:history="1">
            <w:r w:rsidRPr="00936D6A">
              <w:rPr>
                <w:rStyle w:val="a9"/>
                <w:rFonts w:ascii="PT Astra Serif" w:hAnsi="PT Astra Serif"/>
                <w:sz w:val="28"/>
                <w:szCs w:val="28"/>
                <w:lang w:eastAsia="ru-RU"/>
              </w:rPr>
              <w:t>Статья 24. Нормы предоставления земельных участков</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46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5" w:history="1">
            <w:r w:rsidRPr="00936D6A">
              <w:rPr>
                <w:rStyle w:val="a9"/>
                <w:rFonts w:ascii="PT Astra Serif" w:hAnsi="PT Astra Serif"/>
                <w:sz w:val="28"/>
                <w:szCs w:val="28"/>
                <w:lang w:eastAsia="ru-RU"/>
              </w:rPr>
              <w:t>Статья 25. Установление публичных сервитутов</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46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6" w:history="1">
            <w:r w:rsidRPr="00936D6A">
              <w:rPr>
                <w:rStyle w:val="a9"/>
                <w:rFonts w:ascii="PT Astra Serif" w:hAnsi="PT Astra Serif"/>
                <w:sz w:val="28"/>
                <w:szCs w:val="28"/>
                <w:lang w:eastAsia="ru-RU"/>
              </w:rPr>
              <w:t>Статья 26. Градостроительный план земельного участка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7" w:history="1">
            <w:r w:rsidRPr="00936D6A">
              <w:rPr>
                <w:rStyle w:val="a9"/>
                <w:rFonts w:ascii="PT Astra Serif" w:hAnsi="PT Astra Serif"/>
                <w:sz w:val="28"/>
                <w:szCs w:val="28"/>
                <w:lang w:eastAsia="ru-RU"/>
              </w:rPr>
              <w:t>Глава 6. Положение о проведении публичных слушаний по вопросам землепользования и застройки……………………………………………………………………………………...</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8" w:history="1">
            <w:r w:rsidRPr="00936D6A">
              <w:rPr>
                <w:rStyle w:val="a9"/>
                <w:rFonts w:ascii="PT Astra Serif" w:hAnsi="PT Astra Serif"/>
                <w:sz w:val="28"/>
                <w:szCs w:val="28"/>
                <w:lang w:eastAsia="ru-RU"/>
              </w:rPr>
              <w:t>Статья 27. Общие положения о публичных слушаниях</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19" w:history="1">
            <w:r w:rsidRPr="00936D6A">
              <w:rPr>
                <w:rStyle w:val="a9"/>
                <w:rFonts w:ascii="PT Astra Serif" w:hAnsi="PT Astra Serif"/>
                <w:sz w:val="28"/>
                <w:szCs w:val="28"/>
                <w:lang w:eastAsia="ru-RU"/>
              </w:rPr>
              <w:t>Статья 28. Организация и проведение публичных слушаний по вопросам градостроительства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_Toc148686819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0" w:history="1">
            <w:r w:rsidRPr="00936D6A">
              <w:rPr>
                <w:rStyle w:val="a9"/>
                <w:rFonts w:ascii="PT Astra Serif" w:hAnsi="PT Astra Serif"/>
                <w:sz w:val="28"/>
                <w:szCs w:val="28"/>
                <w:lang w:eastAsia="ru-RU"/>
              </w:rPr>
              <w:t>Глава 7. Осуществление контроля за использованием и изменениями земельных участков и иных объектов недвижимости, производимых их владельцами……………………………</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1" w:history="1">
            <w:r w:rsidRPr="00936D6A">
              <w:rPr>
                <w:rStyle w:val="a9"/>
                <w:rFonts w:ascii="PT Astra Serif" w:hAnsi="PT Astra Serif"/>
                <w:sz w:val="28"/>
                <w:szCs w:val="28"/>
                <w:lang w:eastAsia="ru-RU"/>
              </w:rPr>
              <w:t>Статья 29. Основания для осуществления контроля, субъекты контроля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2" w:history="1">
            <w:r w:rsidRPr="00936D6A">
              <w:rPr>
                <w:rStyle w:val="a9"/>
                <w:rFonts w:ascii="PT Astra Serif" w:hAnsi="PT Astra Serif"/>
                <w:sz w:val="28"/>
                <w:szCs w:val="28"/>
                <w:lang w:eastAsia="ru-RU"/>
              </w:rPr>
              <w:t>Статья 30. Виды контроля изменения объектов недвижимости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3" w:history="1">
            <w:r w:rsidRPr="00936D6A">
              <w:rPr>
                <w:rStyle w:val="a9"/>
                <w:rFonts w:ascii="PT Astra Serif" w:hAnsi="PT Astra Serif"/>
                <w:sz w:val="28"/>
                <w:szCs w:val="28"/>
                <w:lang w:eastAsia="ru-RU"/>
              </w:rPr>
              <w:t>Глава 8. Порядок внесения дополнений и изменений в Правила…………………………...</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4" w:history="1">
            <w:r w:rsidRPr="00936D6A">
              <w:rPr>
                <w:rStyle w:val="a9"/>
                <w:rFonts w:ascii="PT Astra Serif" w:hAnsi="PT Astra Serif"/>
                <w:sz w:val="28"/>
                <w:szCs w:val="28"/>
                <w:lang w:eastAsia="ru-RU"/>
              </w:rPr>
              <w:t>Статья 31. Основания для внесения изменений в Правила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5" w:history="1">
            <w:r w:rsidRPr="00936D6A">
              <w:rPr>
                <w:rStyle w:val="a9"/>
                <w:rFonts w:ascii="PT Astra Serif" w:hAnsi="PT Astra Serif"/>
                <w:sz w:val="28"/>
                <w:szCs w:val="28"/>
                <w:lang w:eastAsia="ru-RU"/>
              </w:rPr>
              <w:t>Статья 32. Порядок внесения изменений в Правила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57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6" w:history="1">
            <w:r w:rsidRPr="00936D6A">
              <w:rPr>
                <w:rStyle w:val="a9"/>
                <w:rFonts w:ascii="PT Astra Serif" w:hAnsi="PT Astra Serif"/>
                <w:sz w:val="28"/>
                <w:szCs w:val="28"/>
                <w:lang w:eastAsia="ru-RU"/>
              </w:rPr>
              <w:t>Глава 9. Требования к проектированию и строительству отдельных элементов застройки сельского поселения</w:t>
            </w:r>
            <w:r>
              <w:rPr>
                <w:rStyle w:val="a9"/>
                <w:rFonts w:ascii="PT Astra Serif" w:hAnsi="PT Astra Serif"/>
                <w:sz w:val="28"/>
                <w:szCs w:val="28"/>
                <w:lang w:eastAsia="ru-RU"/>
              </w:rPr>
              <w:t>………………………………………………………………………</w:t>
            </w:r>
            <w:r w:rsidRPr="00936D6A">
              <w:rPr>
                <w:rStyle w:val="a9"/>
                <w:rFonts w:ascii="PT Astra Serif" w:hAnsi="PT Astra Serif"/>
                <w:sz w:val="28"/>
                <w:szCs w:val="28"/>
                <w:lang w:eastAsia="ru-RU"/>
              </w:rPr>
              <w:t>.</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7" w:history="1">
            <w:r w:rsidRPr="00936D6A">
              <w:rPr>
                <w:rStyle w:val="a9"/>
                <w:rFonts w:ascii="PT Astra Serif" w:hAnsi="PT Astra Serif"/>
                <w:sz w:val="28"/>
                <w:szCs w:val="28"/>
                <w:lang w:eastAsia="ru-RU"/>
              </w:rPr>
              <w:t>Статья 33. Общее описание объектов благоустройства территории Горяйновского муниципального образования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8" w:history="1">
            <w:r w:rsidRPr="00936D6A">
              <w:rPr>
                <w:rStyle w:val="a9"/>
                <w:rFonts w:ascii="PT Astra Serif" w:hAnsi="PT Astra Serif"/>
                <w:sz w:val="28"/>
                <w:szCs w:val="28"/>
                <w:lang w:eastAsia="ru-RU"/>
              </w:rPr>
              <w:t>Статья 34. Элементы благоустройства территории Горяйновского муниципального образования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61</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29" w:history="1">
            <w:r w:rsidRPr="00936D6A">
              <w:rPr>
                <w:rStyle w:val="a9"/>
                <w:rFonts w:ascii="PT Astra Serif" w:hAnsi="PT Astra Serif"/>
                <w:sz w:val="28"/>
                <w:szCs w:val="28"/>
                <w:lang w:eastAsia="ru-RU"/>
              </w:rPr>
              <w:t>Статья 35. Общие требования к содержанию элементов благоустройства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_Toc148686829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0" w:history="1">
            <w:r w:rsidRPr="00936D6A">
              <w:rPr>
                <w:rStyle w:val="a9"/>
                <w:rFonts w:ascii="PT Astra Serif" w:hAnsi="PT Astra Serif"/>
                <w:sz w:val="28"/>
                <w:szCs w:val="28"/>
                <w:lang w:eastAsia="ru-RU"/>
              </w:rPr>
              <w:t>Статья 36. Требования по охране окружающей среды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1" w:history="1">
            <w:r w:rsidRPr="00936D6A">
              <w:rPr>
                <w:rStyle w:val="a9"/>
                <w:rFonts w:ascii="PT Astra Serif" w:hAnsi="PT Astra Serif"/>
                <w:sz w:val="28"/>
                <w:szCs w:val="28"/>
                <w:lang w:eastAsia="ru-RU"/>
              </w:rPr>
              <w:t>Статья 37. Проектирование, строительство и реконструкция объектов инженерной инфраструктуры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69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2" w:history="1">
            <w:r w:rsidRPr="00936D6A">
              <w:rPr>
                <w:rStyle w:val="a9"/>
                <w:rFonts w:ascii="PT Astra Serif" w:hAnsi="PT Astra Serif"/>
                <w:sz w:val="28"/>
                <w:szCs w:val="28"/>
                <w:lang w:eastAsia="ru-RU"/>
              </w:rPr>
              <w:t>Статья 38.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3" w:history="1">
            <w:r w:rsidRPr="00936D6A">
              <w:rPr>
                <w:rStyle w:val="a9"/>
                <w:rFonts w:ascii="PT Astra Serif" w:hAnsi="PT Astra Serif"/>
                <w:sz w:val="28"/>
                <w:szCs w:val="28"/>
                <w:lang w:eastAsia="ru-RU"/>
              </w:rPr>
              <w:t>Статья 39. Осуществление инженерных изысканий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4" w:history="1">
            <w:r w:rsidRPr="00936D6A">
              <w:rPr>
                <w:rStyle w:val="a9"/>
                <w:rFonts w:ascii="PT Astra Serif" w:hAnsi="PT Astra Serif"/>
                <w:sz w:val="28"/>
                <w:szCs w:val="28"/>
                <w:lang w:eastAsia="ru-RU"/>
              </w:rPr>
              <w:t>Глава 10. Порядок осуществления строительства и реконструкции объектов капитального строительства, архитектурно-градостроительный облик объекта капитального строительства…………………………………………………………………………………</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5" w:history="1">
            <w:r w:rsidRPr="00936D6A">
              <w:rPr>
                <w:rStyle w:val="a9"/>
                <w:rFonts w:ascii="PT Astra Serif" w:hAnsi="PT Astra Serif"/>
                <w:sz w:val="28"/>
                <w:szCs w:val="28"/>
                <w:lang w:eastAsia="ru-RU"/>
              </w:rPr>
              <w:t>Статья 40. Архитектурно-градостроительный облик объекта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6" w:history="1">
            <w:r w:rsidRPr="00936D6A">
              <w:rPr>
                <w:rStyle w:val="a9"/>
                <w:rFonts w:ascii="PT Astra Serif" w:hAnsi="PT Astra Serif"/>
                <w:sz w:val="28"/>
                <w:szCs w:val="28"/>
                <w:lang w:eastAsia="ru-RU"/>
              </w:rPr>
              <w:t>Статья 41. Право на осуществление строительства и реконструкции объектов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78</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7" w:history="1">
            <w:r w:rsidRPr="00936D6A">
              <w:rPr>
                <w:rStyle w:val="a9"/>
                <w:rFonts w:ascii="PT Astra Serif" w:hAnsi="PT Astra Serif"/>
                <w:sz w:val="28"/>
                <w:szCs w:val="28"/>
                <w:lang w:eastAsia="ru-RU"/>
              </w:rPr>
              <w:t>Статья 42. Проектная документация объекта капитального строительства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81</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8" w:history="1">
            <w:r w:rsidRPr="00936D6A">
              <w:rPr>
                <w:rStyle w:val="a9"/>
                <w:rFonts w:ascii="PT Astra Serif" w:hAnsi="PT Astra Serif"/>
                <w:sz w:val="28"/>
                <w:szCs w:val="28"/>
                <w:lang w:eastAsia="ru-RU"/>
              </w:rPr>
              <w:t>Статья 43. Государственная экспертиза и утверждение проектной документации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83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39" w:history="1">
            <w:r w:rsidRPr="00936D6A">
              <w:rPr>
                <w:rStyle w:val="a9"/>
                <w:rFonts w:ascii="PT Astra Serif" w:hAnsi="PT Astra Serif"/>
                <w:sz w:val="28"/>
                <w:szCs w:val="28"/>
                <w:lang w:eastAsia="ru-RU"/>
              </w:rPr>
              <w:t>Статья 44. Общие вопросы выдачи разрешения на строительство</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_Toc148686839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86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0" w:history="1">
            <w:r w:rsidRPr="00936D6A">
              <w:rPr>
                <w:rStyle w:val="a9"/>
                <w:rFonts w:ascii="PT Astra Serif" w:hAnsi="PT Astra Serif"/>
                <w:sz w:val="28"/>
                <w:szCs w:val="28"/>
                <w:lang w:eastAsia="ru-RU"/>
              </w:rPr>
              <w:t>Статья 45. Порядок подготовки и выдачи разрешений на строительство</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87</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1" w:history="1">
            <w:r w:rsidRPr="00936D6A">
              <w:rPr>
                <w:rStyle w:val="a9"/>
                <w:rFonts w:ascii="PT Astra Serif" w:hAnsi="PT Astra Serif"/>
                <w:sz w:val="28"/>
                <w:szCs w:val="28"/>
                <w:lang w:eastAsia="ru-RU"/>
              </w:rPr>
              <w:t xml:space="preserve">Статья 46.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w:t>
            </w:r>
            <w:r w:rsidRPr="00936D6A">
              <w:rPr>
                <w:rStyle w:val="a9"/>
                <w:rFonts w:ascii="PT Astra Serif" w:hAnsi="PT Astra Serif"/>
                <w:sz w:val="28"/>
                <w:szCs w:val="28"/>
                <w:lang w:eastAsia="ru-RU"/>
              </w:rPr>
              <w:br/>
              <w:t>дома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92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2" w:history="1">
            <w:r w:rsidRPr="00936D6A">
              <w:rPr>
                <w:rStyle w:val="a9"/>
                <w:rFonts w:ascii="PT Astra Serif" w:hAnsi="PT Astra Serif"/>
                <w:sz w:val="28"/>
                <w:szCs w:val="28"/>
                <w:lang w:eastAsia="ru-RU"/>
              </w:rPr>
              <w:t>Статья 47.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94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3" w:history="1">
            <w:r w:rsidRPr="00936D6A">
              <w:rPr>
                <w:rStyle w:val="a9"/>
                <w:rFonts w:ascii="PT Astra Serif" w:hAnsi="PT Astra Serif"/>
                <w:sz w:val="28"/>
                <w:szCs w:val="28"/>
                <w:lang w:eastAsia="ru-RU"/>
              </w:rPr>
              <w:t>Статья 48. Порядок подготовки и выдачи разрешений на ввод объектов в эксплуатацию</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99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4" w:history="1">
            <w:r w:rsidRPr="00936D6A">
              <w:rPr>
                <w:rStyle w:val="a9"/>
                <w:rFonts w:ascii="PT Astra Serif" w:hAnsi="PT Astra Serif"/>
                <w:sz w:val="28"/>
                <w:szCs w:val="28"/>
                <w:lang w:eastAsia="ru-RU"/>
              </w:rPr>
              <w:t>Глава 11. Переходные и заключительные положения……………………………………...</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103</w:t>
            </w:r>
            <w:r w:rsidRPr="00936D6A">
              <w:rPr>
                <w:rStyle w:val="a9"/>
                <w:rFonts w:ascii="PT Astra Serif" w:hAnsi="PT Astra Serif"/>
                <w:webHidden/>
                <w:sz w:val="28"/>
                <w:szCs w:val="28"/>
                <w:lang w:eastAsia="ru-RU"/>
              </w:rPr>
              <w:fldChar w:fldCharType="end"/>
            </w:r>
          </w:hyperlink>
        </w:p>
        <w:p w:rsid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5" w:history="1">
            <w:r w:rsidRPr="00936D6A">
              <w:rPr>
                <w:rStyle w:val="a9"/>
                <w:rFonts w:ascii="PT Astra Serif" w:hAnsi="PT Astra Serif"/>
                <w:sz w:val="28"/>
                <w:szCs w:val="28"/>
                <w:lang w:eastAsia="ru-RU"/>
              </w:rPr>
              <w:t>Статья 49. О введении в действие настоящих Правил</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103</w:t>
            </w:r>
            <w:r w:rsidRPr="00936D6A">
              <w:rPr>
                <w:rStyle w:val="a9"/>
                <w:rFonts w:ascii="PT Astra Serif" w:hAnsi="PT Astra Serif"/>
                <w:webHidden/>
                <w:sz w:val="28"/>
                <w:szCs w:val="28"/>
                <w:lang w:eastAsia="ru-RU"/>
              </w:rPr>
              <w:fldChar w:fldCharType="end"/>
            </w:r>
          </w:hyperlink>
        </w:p>
        <w:p w:rsidR="00821886" w:rsidRPr="00936D6A" w:rsidRDefault="00821886"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6" w:history="1">
            <w:r w:rsidRPr="00936D6A">
              <w:rPr>
                <w:rStyle w:val="a9"/>
                <w:rFonts w:ascii="PT Astra Serif" w:hAnsi="PT Astra Serif"/>
                <w:bCs/>
                <w:sz w:val="28"/>
                <w:szCs w:val="28"/>
                <w:lang w:eastAsia="ru-RU"/>
              </w:rPr>
              <w:t>РАЗДЕЛ II. КАРТА ГРАДОСТРОИТЕЛЬНОГО ЗОНИРОВАНИЯ. КАРТА ГРАНИЦ ЗОН С ОСОБЫМИ УСЛОВИЯМИ ИСПОЛЬЗОВАНИЯ ТЕРРИТОРИЙ</w:t>
            </w:r>
            <w:r w:rsidRPr="00936D6A">
              <w:rPr>
                <w:rStyle w:val="a9"/>
                <w:rFonts w:ascii="PT Astra Serif" w:hAnsi="PT Astra Serif"/>
                <w:bCs/>
                <w:webHidden/>
                <w:sz w:val="28"/>
                <w:szCs w:val="28"/>
                <w:lang w:eastAsia="ru-RU"/>
              </w:rPr>
              <w:tab/>
            </w:r>
            <w:r w:rsidRPr="00936D6A">
              <w:rPr>
                <w:rStyle w:val="a9"/>
                <w:rFonts w:ascii="PT Astra Serif" w:hAnsi="PT Astra Serif"/>
                <w:bCs/>
                <w:webHidden/>
                <w:sz w:val="28"/>
                <w:szCs w:val="28"/>
                <w:lang w:eastAsia="ru-RU"/>
              </w:rPr>
              <w:fldChar w:fldCharType="begin"/>
            </w:r>
            <w:r w:rsidRPr="00936D6A">
              <w:rPr>
                <w:rStyle w:val="a9"/>
                <w:rFonts w:ascii="PT Astra Serif" w:hAnsi="PT Astra Serif"/>
                <w:bCs/>
                <w:webHidden/>
                <w:sz w:val="28"/>
                <w:szCs w:val="28"/>
                <w:lang w:eastAsia="ru-RU"/>
              </w:rPr>
              <w:instrText xml:space="preserve"> PAGEREF _Toc148686846 \h </w:instrText>
            </w:r>
            <w:r w:rsidRPr="00936D6A">
              <w:rPr>
                <w:rStyle w:val="a9"/>
                <w:rFonts w:ascii="PT Astra Serif" w:hAnsi="PT Astra Serif"/>
                <w:bCs/>
                <w:webHidden/>
                <w:sz w:val="28"/>
                <w:szCs w:val="28"/>
                <w:lang w:eastAsia="ru-RU"/>
              </w:rPr>
            </w:r>
            <w:r w:rsidRPr="00936D6A">
              <w:rPr>
                <w:rStyle w:val="a9"/>
                <w:rFonts w:ascii="PT Astra Serif" w:hAnsi="PT Astra Serif"/>
                <w:bCs/>
                <w:webHidden/>
                <w:sz w:val="28"/>
                <w:szCs w:val="28"/>
                <w:lang w:eastAsia="ru-RU"/>
              </w:rPr>
              <w:fldChar w:fldCharType="separate"/>
            </w:r>
            <w:r w:rsidRPr="00936D6A">
              <w:rPr>
                <w:rStyle w:val="a9"/>
                <w:rFonts w:ascii="PT Astra Serif" w:hAnsi="PT Astra Serif"/>
                <w:bCs/>
                <w:webHidden/>
                <w:sz w:val="28"/>
                <w:szCs w:val="28"/>
                <w:lang w:eastAsia="ru-RU"/>
              </w:rPr>
              <w:t>103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7" w:history="1">
            <w:r w:rsidRPr="00936D6A">
              <w:rPr>
                <w:rStyle w:val="a9"/>
                <w:rFonts w:ascii="PT Astra Serif" w:hAnsi="PT Astra Serif"/>
                <w:sz w:val="28"/>
                <w:szCs w:val="28"/>
                <w:lang w:eastAsia="ru-RU"/>
              </w:rPr>
              <w:t>Глава 12. Градостроительное зонирование…………………………………………………</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8" w:history="1">
            <w:r w:rsidRPr="00936D6A">
              <w:rPr>
                <w:rStyle w:val="a9"/>
                <w:rFonts w:ascii="PT Astra Serif" w:hAnsi="PT Astra Serif"/>
                <w:bCs/>
                <w:sz w:val="28"/>
                <w:szCs w:val="28"/>
                <w:lang w:eastAsia="ru-RU"/>
              </w:rPr>
              <w:t xml:space="preserve">Статья 50. Карта градостроительного зонирования </w:t>
            </w:r>
            <w:r w:rsidRPr="00936D6A">
              <w:rPr>
                <w:rStyle w:val="a9"/>
                <w:rFonts w:ascii="PT Astra Serif" w:hAnsi="PT Astra Serif"/>
                <w:sz w:val="28"/>
                <w:szCs w:val="28"/>
                <w:lang w:eastAsia="ru-RU"/>
              </w:rPr>
              <w:t xml:space="preserve">Горяйновского </w:t>
            </w:r>
            <w:r w:rsidRPr="00936D6A">
              <w:rPr>
                <w:rStyle w:val="a9"/>
                <w:rFonts w:ascii="PT Astra Serif" w:hAnsi="PT Astra Serif"/>
                <w:bCs/>
                <w:sz w:val="28"/>
                <w:szCs w:val="28"/>
                <w:lang w:eastAsia="ru-RU"/>
              </w:rPr>
              <w:t>муниципального образования. Карта границ зон с особыми условиями использования территорий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_Toc148686848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49" w:history="1">
            <w:r w:rsidRPr="00936D6A">
              <w:rPr>
                <w:rStyle w:val="a9"/>
                <w:rFonts w:ascii="PT Astra Serif" w:hAnsi="PT Astra Serif"/>
                <w:bCs/>
                <w:sz w:val="28"/>
                <w:szCs w:val="28"/>
                <w:lang w:eastAsia="ru-RU"/>
              </w:rPr>
              <w:t>РАЗДЕЛ III. ГРАДОСТРОИТЕЛЬНЫЕ РЕГЛАМЕНТЫ</w:t>
            </w:r>
            <w:r w:rsidRPr="00936D6A">
              <w:rPr>
                <w:rStyle w:val="a9"/>
                <w:rFonts w:ascii="PT Astra Serif" w:hAnsi="PT Astra Serif"/>
                <w:bCs/>
                <w:webHidden/>
                <w:sz w:val="28"/>
                <w:szCs w:val="28"/>
                <w:lang w:eastAsia="ru-RU"/>
              </w:rPr>
              <w:tab/>
            </w:r>
            <w:r w:rsidRPr="00936D6A">
              <w:rPr>
                <w:rStyle w:val="a9"/>
                <w:rFonts w:ascii="PT Astra Serif" w:hAnsi="PT Astra Serif"/>
                <w:bCs/>
                <w:webHidden/>
                <w:sz w:val="28"/>
                <w:szCs w:val="28"/>
                <w:lang w:eastAsia="ru-RU"/>
              </w:rPr>
              <w:fldChar w:fldCharType="begin"/>
            </w:r>
            <w:r w:rsidRPr="00936D6A">
              <w:rPr>
                <w:rStyle w:val="a9"/>
                <w:rFonts w:ascii="PT Astra Serif" w:hAnsi="PT Astra Serif"/>
                <w:bCs/>
                <w:webHidden/>
                <w:sz w:val="28"/>
                <w:szCs w:val="28"/>
                <w:lang w:eastAsia="ru-RU"/>
              </w:rPr>
              <w:instrText xml:space="preserve"> PAGEREF _Toc148686849 \h </w:instrText>
            </w:r>
            <w:r w:rsidRPr="00936D6A">
              <w:rPr>
                <w:rStyle w:val="a9"/>
                <w:rFonts w:ascii="PT Astra Serif" w:hAnsi="PT Astra Serif"/>
                <w:bCs/>
                <w:webHidden/>
                <w:sz w:val="28"/>
                <w:szCs w:val="28"/>
                <w:lang w:eastAsia="ru-RU"/>
              </w:rPr>
            </w:r>
            <w:r w:rsidRPr="00936D6A">
              <w:rPr>
                <w:rStyle w:val="a9"/>
                <w:rFonts w:ascii="PT Astra Serif" w:hAnsi="PT Astra Serif"/>
                <w:bCs/>
                <w:webHidden/>
                <w:sz w:val="28"/>
                <w:szCs w:val="28"/>
                <w:lang w:eastAsia="ru-RU"/>
              </w:rPr>
              <w:fldChar w:fldCharType="separate"/>
            </w:r>
            <w:r w:rsidRPr="00936D6A">
              <w:rPr>
                <w:rStyle w:val="a9"/>
                <w:rFonts w:ascii="PT Astra Serif" w:hAnsi="PT Astra Serif"/>
                <w:bCs/>
                <w:webHidden/>
                <w:sz w:val="28"/>
                <w:szCs w:val="28"/>
                <w:lang w:eastAsia="ru-RU"/>
              </w:rPr>
              <w:t>104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0" w:history="1">
            <w:r w:rsidRPr="00936D6A">
              <w:rPr>
                <w:rStyle w:val="a9"/>
                <w:rFonts w:ascii="PT Astra Serif" w:hAnsi="PT Astra Serif"/>
                <w:sz w:val="28"/>
                <w:szCs w:val="28"/>
                <w:lang w:eastAsia="ru-RU"/>
              </w:rPr>
              <w:t>Глава 13. Градостроительные регламенты о видах использования территории…………...</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1" w:history="1">
            <w:r w:rsidRPr="00936D6A">
              <w:rPr>
                <w:rStyle w:val="a9"/>
                <w:rFonts w:ascii="PT Astra Serif" w:hAnsi="PT Astra Serif"/>
                <w:sz w:val="28"/>
                <w:szCs w:val="28"/>
                <w:lang w:eastAsia="ru-RU"/>
              </w:rPr>
              <w:t>Статья 51. Общие положения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2" w:history="1">
            <w:r w:rsidRPr="00936D6A">
              <w:rPr>
                <w:rStyle w:val="a9"/>
                <w:rFonts w:ascii="PT Astra Serif" w:hAnsi="PT Astra Serif"/>
                <w:sz w:val="28"/>
                <w:szCs w:val="28"/>
                <w:lang w:eastAsia="ru-RU"/>
              </w:rPr>
              <w:t>Статья 52. Перечень градостроительных регламентов и территориальных зон</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3" w:history="1">
            <w:r w:rsidRPr="00936D6A">
              <w:rPr>
                <w:rStyle w:val="a9"/>
                <w:rFonts w:ascii="PT Astra Serif" w:hAnsi="PT Astra Serif"/>
                <w:sz w:val="28"/>
                <w:szCs w:val="28"/>
                <w:lang w:eastAsia="ru-RU"/>
              </w:rPr>
              <w:t>Статья 53. Виды территориальных зон, обозначенных на карте градостроительного зонирования Горяйновского муниципального образования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4" w:history="1">
            <w:r w:rsidRPr="00936D6A">
              <w:rPr>
                <w:rStyle w:val="a9"/>
                <w:rFonts w:ascii="PT Astra Serif" w:hAnsi="PT Astra Serif"/>
                <w:sz w:val="28"/>
                <w:szCs w:val="28"/>
                <w:lang w:eastAsia="ru-RU"/>
              </w:rPr>
              <w:t xml:space="preserve">Статья 54. </w:t>
            </w:r>
            <w:r w:rsidRPr="00936D6A">
              <w:rPr>
                <w:rStyle w:val="a9"/>
                <w:rFonts w:ascii="PT Astra Serif" w:hAnsi="PT Astra Serif"/>
                <w:iCs/>
                <w:sz w:val="28"/>
                <w:szCs w:val="28"/>
                <w:lang w:eastAsia="ru-RU"/>
              </w:rPr>
              <w:t>Жилая зона</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5" w:history="1">
            <w:r w:rsidRPr="00936D6A">
              <w:rPr>
                <w:rStyle w:val="a9"/>
                <w:rFonts w:ascii="PT Astra Serif" w:hAnsi="PT Astra Serif"/>
                <w:sz w:val="28"/>
                <w:szCs w:val="28"/>
                <w:lang w:eastAsia="ru-RU"/>
              </w:rPr>
              <w:t xml:space="preserve">Статья 55. </w:t>
            </w:r>
            <w:r w:rsidRPr="00936D6A">
              <w:rPr>
                <w:rStyle w:val="a9"/>
                <w:rFonts w:ascii="PT Astra Serif" w:hAnsi="PT Astra Serif"/>
                <w:iCs/>
                <w:sz w:val="28"/>
                <w:szCs w:val="28"/>
                <w:lang w:eastAsia="ru-RU"/>
              </w:rPr>
              <w:t>Общественно-деловые зоны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109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6" w:history="1">
            <w:r w:rsidRPr="00936D6A">
              <w:rPr>
                <w:rStyle w:val="a9"/>
                <w:rFonts w:ascii="PT Astra Serif" w:hAnsi="PT Astra Serif"/>
                <w:sz w:val="28"/>
                <w:szCs w:val="28"/>
                <w:lang w:eastAsia="ru-RU"/>
              </w:rPr>
              <w:t>Статья 56. Зона объектов инженерной инфраструктуры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119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7" w:history="1">
            <w:r w:rsidRPr="00936D6A">
              <w:rPr>
                <w:rStyle w:val="a9"/>
                <w:rFonts w:ascii="PT Astra Serif" w:hAnsi="PT Astra Serif"/>
                <w:sz w:val="28"/>
                <w:szCs w:val="28"/>
                <w:lang w:eastAsia="ru-RU"/>
              </w:rPr>
              <w:t>Статья 57. Зона производственного использования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8" w:history="1">
            <w:r w:rsidRPr="00936D6A">
              <w:rPr>
                <w:rStyle w:val="a9"/>
                <w:rFonts w:ascii="PT Astra Serif" w:hAnsi="PT Astra Serif"/>
                <w:sz w:val="28"/>
                <w:szCs w:val="28"/>
                <w:lang w:eastAsia="ru-RU"/>
              </w:rPr>
              <w:t>Статья 58. Зона сельскохозяйственного использования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121</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59" w:history="1">
            <w:r w:rsidRPr="00936D6A">
              <w:rPr>
                <w:rStyle w:val="a9"/>
                <w:rFonts w:ascii="PT Astra Serif" w:hAnsi="PT Astra Serif"/>
                <w:sz w:val="28"/>
                <w:szCs w:val="28"/>
                <w:lang w:eastAsia="ru-RU"/>
              </w:rPr>
              <w:t>Статья 59. Зона специального назначения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_Toc148686859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122</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0" w:history="1">
            <w:r w:rsidRPr="00936D6A">
              <w:rPr>
                <w:rStyle w:val="a9"/>
                <w:rFonts w:ascii="PT Astra Serif" w:hAnsi="PT Astra Serif"/>
                <w:sz w:val="28"/>
                <w:szCs w:val="28"/>
                <w:lang w:eastAsia="ru-RU"/>
              </w:rPr>
              <w:t>Статья 60. Зона рекреационного назначения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1" w:history="1">
            <w:r w:rsidRPr="00936D6A">
              <w:rPr>
                <w:rStyle w:val="a9"/>
                <w:rFonts w:ascii="PT Astra Serif" w:hAnsi="PT Astra Serif"/>
                <w:sz w:val="28"/>
                <w:szCs w:val="28"/>
                <w:lang w:eastAsia="ru-RU"/>
              </w:rPr>
              <w:t>Статья 61. Зона режимных территорий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2" w:history="1">
            <w:r w:rsidRPr="00936D6A">
              <w:rPr>
                <w:rStyle w:val="a9"/>
                <w:rFonts w:ascii="PT Astra Serif" w:hAnsi="PT Astra Serif"/>
                <w:sz w:val="28"/>
                <w:szCs w:val="28"/>
                <w:lang w:eastAsia="ru-RU"/>
              </w:rPr>
              <w:t>Статья 62. Прочие зоны</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3" w:history="1">
            <w:r w:rsidRPr="00936D6A">
              <w:rPr>
                <w:rStyle w:val="a9"/>
                <w:rFonts w:ascii="PT Astra Serif" w:hAnsi="PT Astra Serif"/>
                <w:bCs/>
                <w:sz w:val="28"/>
                <w:szCs w:val="28"/>
                <w:lang w:eastAsia="ru-RU"/>
              </w:rPr>
              <w:t>Глава 14. Дополнительные градостроительные регламенты в зонах с особыми условиями использования территории………………………………………………………………….</w:t>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_Toc148686863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4" w:history="1">
            <w:r w:rsidRPr="00936D6A">
              <w:rPr>
                <w:rStyle w:val="a9"/>
                <w:rFonts w:ascii="PT Astra Serif" w:hAnsi="PT Astra Serif"/>
                <w:sz w:val="28"/>
                <w:szCs w:val="28"/>
                <w:lang w:eastAsia="ru-RU"/>
              </w:rPr>
              <w:t xml:space="preserve">Статья 63. Ограничения использования земельных участков и объектов капитального строительства на территории водоохранных зон, прибрежных защитных и береговых </w:t>
            </w:r>
            <w:r w:rsidRPr="00936D6A">
              <w:rPr>
                <w:rStyle w:val="a9"/>
                <w:rFonts w:ascii="PT Astra Serif" w:hAnsi="PT Astra Serif"/>
                <w:sz w:val="28"/>
                <w:szCs w:val="28"/>
                <w:lang w:eastAsia="ru-RU"/>
              </w:rPr>
              <w:br/>
              <w:t>полос</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_Toc148686864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126</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5" w:history="1">
            <w:r w:rsidRPr="00936D6A">
              <w:rPr>
                <w:rStyle w:val="a9"/>
                <w:rFonts w:ascii="PT Astra Serif" w:hAnsi="PT Astra Serif"/>
                <w:sz w:val="28"/>
                <w:szCs w:val="28"/>
                <w:lang w:eastAsia="ru-RU"/>
              </w:rPr>
              <w:t>Статья 64.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_Toc148686865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128</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6" w:history="1">
            <w:r w:rsidRPr="00936D6A">
              <w:rPr>
                <w:rStyle w:val="a9"/>
                <w:rFonts w:ascii="PT Astra Serif" w:hAnsi="PT Astra Serif"/>
                <w:sz w:val="28"/>
                <w:szCs w:val="28"/>
                <w:lang w:eastAsia="ru-RU"/>
              </w:rPr>
              <w:t xml:space="preserve">Статья 65. Ограничения использования земельных участков и объектов капитального строительства на территории зон санитарной охраны источников питьевого </w:t>
            </w:r>
            <w:r w:rsidRPr="00936D6A">
              <w:rPr>
                <w:rStyle w:val="a9"/>
                <w:rFonts w:ascii="PT Astra Serif" w:hAnsi="PT Astra Serif"/>
                <w:sz w:val="28"/>
                <w:szCs w:val="28"/>
                <w:lang w:eastAsia="ru-RU"/>
              </w:rPr>
              <w:br/>
              <w:t>водоснабжения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_Toc148686866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130</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7" w:history="1">
            <w:r w:rsidRPr="00936D6A">
              <w:rPr>
                <w:rStyle w:val="a9"/>
                <w:rFonts w:ascii="PT Astra Serif" w:hAnsi="PT Astra Serif"/>
                <w:sz w:val="28"/>
                <w:szCs w:val="28"/>
                <w:lang w:eastAsia="ru-RU"/>
              </w:rPr>
              <w:t>Статья 66.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_Toc148686867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133</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8" w:history="1">
            <w:r w:rsidRPr="00936D6A">
              <w:rPr>
                <w:rStyle w:val="a9"/>
                <w:rFonts w:ascii="PT Astra Serif" w:hAnsi="PT Astra Serif"/>
                <w:sz w:val="28"/>
                <w:szCs w:val="28"/>
                <w:lang w:eastAsia="ru-RU"/>
              </w:rPr>
              <w:t>Статья 67. Ограничения использования земельных участков и объектов капитального строительства на территории охранных зон газопроводов и систем газоснабжения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_Toc148686868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138</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69" w:history="1">
            <w:r w:rsidRPr="00936D6A">
              <w:rPr>
                <w:rStyle w:val="a9"/>
                <w:rFonts w:ascii="PT Astra Serif" w:hAnsi="PT Astra Serif"/>
                <w:sz w:val="28"/>
                <w:szCs w:val="28"/>
                <w:lang w:eastAsia="ru-RU"/>
              </w:rPr>
              <w:t>Статья 68. Ограничения использования земельных участков и объектов капитального строительства на территории охранных зон линий и сооружений связи</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_Toc148686869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139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70" w:history="1">
            <w:r w:rsidRPr="00936D6A">
              <w:rPr>
                <w:rStyle w:val="a9"/>
                <w:rFonts w:ascii="PT Astra Serif" w:hAnsi="PT Astra Serif"/>
                <w:sz w:val="28"/>
                <w:szCs w:val="28"/>
                <w:lang w:eastAsia="ru-RU"/>
              </w:rPr>
              <w:t>Статья 69.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_Toc148686870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139</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71" w:history="1">
            <w:r w:rsidRPr="00936D6A">
              <w:rPr>
                <w:rStyle w:val="a9"/>
                <w:rFonts w:ascii="PT Astra Serif" w:hAnsi="PT Astra Serif"/>
                <w:sz w:val="28"/>
                <w:szCs w:val="28"/>
                <w:lang w:eastAsia="ru-RU"/>
              </w:rPr>
              <w:t>Статья 70.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_Toc148686871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144</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hyperlink w:anchor="_Toc148686872" w:history="1">
            <w:r w:rsidRPr="00936D6A">
              <w:rPr>
                <w:rStyle w:val="a9"/>
                <w:rFonts w:ascii="PT Astra Serif" w:hAnsi="PT Astra Serif"/>
                <w:sz w:val="28"/>
                <w:szCs w:val="28"/>
                <w:lang w:eastAsia="ru-RU"/>
              </w:rPr>
              <w:t>Приложение 1</w:t>
            </w:r>
            <w:r w:rsidRPr="00936D6A">
              <w:rPr>
                <w:rStyle w:val="a9"/>
                <w:rFonts w:ascii="PT Astra Serif" w:hAnsi="PT Astra Serif"/>
                <w:webHidden/>
                <w:sz w:val="28"/>
                <w:szCs w:val="28"/>
                <w:lang w:eastAsia="ru-RU"/>
              </w:rPr>
              <w:tab/>
            </w:r>
            <w:r w:rsidRPr="00936D6A">
              <w:rPr>
                <w:rStyle w:val="a9"/>
                <w:rFonts w:ascii="PT Astra Serif" w:hAnsi="PT Astra Serif"/>
                <w:webHidden/>
                <w:sz w:val="28"/>
                <w:szCs w:val="28"/>
                <w:lang w:eastAsia="ru-RU"/>
              </w:rPr>
              <w:fldChar w:fldCharType="begin"/>
            </w:r>
            <w:r w:rsidRPr="00936D6A">
              <w:rPr>
                <w:rStyle w:val="a9"/>
                <w:rFonts w:ascii="PT Astra Serif" w:hAnsi="PT Astra Serif"/>
                <w:webHidden/>
                <w:sz w:val="28"/>
                <w:szCs w:val="28"/>
                <w:lang w:eastAsia="ru-RU"/>
              </w:rPr>
              <w:instrText xml:space="preserve"> PAGEREF _Toc148686872 \h </w:instrText>
            </w:r>
            <w:r w:rsidRPr="00936D6A">
              <w:rPr>
                <w:rStyle w:val="a9"/>
                <w:rFonts w:ascii="PT Astra Serif" w:hAnsi="PT Astra Serif"/>
                <w:webHidden/>
                <w:sz w:val="28"/>
                <w:szCs w:val="28"/>
                <w:lang w:eastAsia="ru-RU"/>
              </w:rPr>
            </w:r>
            <w:r w:rsidRPr="00936D6A">
              <w:rPr>
                <w:rStyle w:val="a9"/>
                <w:rFonts w:ascii="PT Astra Serif" w:hAnsi="PT Astra Serif"/>
                <w:webHidden/>
                <w:sz w:val="28"/>
                <w:szCs w:val="28"/>
                <w:lang w:eastAsia="ru-RU"/>
              </w:rPr>
              <w:fldChar w:fldCharType="separate"/>
            </w:r>
            <w:r w:rsidRPr="00936D6A">
              <w:rPr>
                <w:rStyle w:val="a9"/>
                <w:rFonts w:ascii="PT Astra Serif" w:hAnsi="PT Astra Serif"/>
                <w:webHidden/>
                <w:sz w:val="28"/>
                <w:szCs w:val="28"/>
                <w:lang w:eastAsia="ru-RU"/>
              </w:rPr>
              <w:t>145</w:t>
            </w:r>
            <w:r w:rsidRPr="00936D6A">
              <w:rPr>
                <w:rStyle w:val="a9"/>
                <w:rFonts w:ascii="PT Astra Serif" w:hAnsi="PT Astra Serif"/>
                <w:webHidden/>
                <w:sz w:val="28"/>
                <w:szCs w:val="28"/>
                <w:lang w:eastAsia="ru-RU"/>
              </w:rPr>
              <w:fldChar w:fldCharType="end"/>
            </w:r>
          </w:hyperlink>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fldChar w:fldCharType="end"/>
          </w:r>
        </w:p>
      </w:sdtContent>
    </w:sdt>
    <w:p w:rsidR="00936D6A" w:rsidRPr="00936D6A" w:rsidRDefault="00936D6A" w:rsidP="00936D6A">
      <w:pPr>
        <w:shd w:val="clear" w:color="auto" w:fill="FFFFFF"/>
        <w:spacing w:after="0" w:line="240" w:lineRule="auto"/>
        <w:jc w:val="center"/>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br w:type="page"/>
      </w:r>
      <w:bookmarkStart w:id="3" w:name="_Toc78352655"/>
      <w:r w:rsidRPr="00936D6A">
        <w:rPr>
          <w:rFonts w:ascii="PT Astra Serif" w:hAnsi="PT Astra Serif"/>
          <w:b/>
          <w:bCs/>
          <w:color w:val="000000"/>
          <w:sz w:val="28"/>
          <w:szCs w:val="28"/>
          <w:lang w:eastAsia="ru-RU"/>
        </w:rPr>
        <w:lastRenderedPageBreak/>
        <w:t>ПРАВИЛА ЗЕМЛЕПОЛЬЗОВАНИЯ И ЗАСТРОЙКИ</w:t>
      </w:r>
    </w:p>
    <w:p w:rsidR="00936D6A" w:rsidRPr="00936D6A" w:rsidRDefault="00936D6A" w:rsidP="00936D6A">
      <w:pPr>
        <w:shd w:val="clear" w:color="auto" w:fill="FFFFFF"/>
        <w:spacing w:after="0" w:line="240" w:lineRule="auto"/>
        <w:jc w:val="center"/>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ГОРЯЙНОВСКОГО МУНИЦИПАЛЬНОГО ОБРАЗОВАНИЯ</w:t>
      </w:r>
      <w:bookmarkEnd w:id="3"/>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Правила землепользования и застройки Горяйновского муниципального образования Духовницкого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иными нормативными правовыми актами Российской Федерации, законами и иными нормативными правовыми актами Саратовской области, Уставом Духовницкого муниципального района Саратовской области, Уставом Горяйновского муниципального образования Духовницкого муниципального района Саратовской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Горяйновского муниципального образования, охраны его культурного наследия, окружающей среды и рационального использования природных ресурсов.</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Ранее Правила были разработан</w:t>
      </w:r>
      <w:proofErr w:type="gramStart"/>
      <w:r w:rsidRPr="00936D6A">
        <w:rPr>
          <w:rFonts w:ascii="PT Astra Serif" w:hAnsi="PT Astra Serif"/>
          <w:color w:val="000000"/>
          <w:sz w:val="28"/>
          <w:szCs w:val="28"/>
          <w:lang w:eastAsia="ru-RU"/>
        </w:rPr>
        <w:t>ы ООО</w:t>
      </w:r>
      <w:proofErr w:type="gramEnd"/>
      <w:r w:rsidRPr="00936D6A">
        <w:rPr>
          <w:rFonts w:ascii="PT Astra Serif" w:hAnsi="PT Astra Serif"/>
          <w:color w:val="000000"/>
          <w:sz w:val="28"/>
          <w:szCs w:val="28"/>
          <w:lang w:eastAsia="ru-RU"/>
        </w:rPr>
        <w:t xml:space="preserve"> «</w:t>
      </w:r>
      <w:proofErr w:type="spellStart"/>
      <w:r w:rsidRPr="00936D6A">
        <w:rPr>
          <w:rFonts w:ascii="PT Astra Serif" w:hAnsi="PT Astra Serif"/>
          <w:color w:val="000000"/>
          <w:sz w:val="28"/>
          <w:szCs w:val="28"/>
          <w:lang w:eastAsia="ru-RU"/>
        </w:rPr>
        <w:t>СарстройНИИпроект</w:t>
      </w:r>
      <w:proofErr w:type="spellEnd"/>
      <w:r w:rsidRPr="00936D6A">
        <w:rPr>
          <w:rFonts w:ascii="PT Astra Serif" w:hAnsi="PT Astra Serif"/>
          <w:color w:val="000000"/>
          <w:sz w:val="28"/>
          <w:szCs w:val="28"/>
          <w:lang w:eastAsia="ru-RU"/>
        </w:rPr>
        <w:t>» в 2016 году.</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Внесение изменений в Правила подготовил филиал ППК «</w:t>
      </w:r>
      <w:proofErr w:type="spellStart"/>
      <w:r w:rsidRPr="00936D6A">
        <w:rPr>
          <w:rFonts w:ascii="PT Astra Serif" w:hAnsi="PT Astra Serif"/>
          <w:color w:val="000000"/>
          <w:sz w:val="28"/>
          <w:szCs w:val="28"/>
          <w:lang w:eastAsia="ru-RU"/>
        </w:rPr>
        <w:t>Роскадастр</w:t>
      </w:r>
      <w:proofErr w:type="spellEnd"/>
      <w:r w:rsidRPr="00936D6A">
        <w:rPr>
          <w:rFonts w:ascii="PT Astra Serif" w:hAnsi="PT Astra Serif"/>
          <w:color w:val="000000"/>
          <w:sz w:val="28"/>
          <w:szCs w:val="28"/>
          <w:lang w:eastAsia="ru-RU"/>
        </w:rPr>
        <w:t>» по Саратовской области.</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4" w:name="_Toc127435881"/>
      <w:bookmarkStart w:id="5" w:name="_Toc148686785"/>
      <w:r w:rsidRPr="00936D6A">
        <w:rPr>
          <w:rFonts w:ascii="PT Astra Serif" w:hAnsi="PT Astra Serif"/>
          <w:b/>
          <w:bCs/>
          <w:color w:val="000000"/>
          <w:sz w:val="28"/>
          <w:szCs w:val="28"/>
          <w:lang w:eastAsia="ru-RU"/>
        </w:rPr>
        <w:t>РАЗДЕЛ I. ПОРЯДОК ПРИМЕНЕНИЯ ПРАВИЛ ЗЕМЛЕПОЛЬЗОВАНИЯ И ЗАСТРОЙКИ И ВНЕСЕНИЯ В НИХ ИЗМЕНЕНИЙ</w:t>
      </w:r>
      <w:bookmarkEnd w:id="4"/>
      <w:bookmarkEnd w:id="5"/>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6" w:name="_Toc78352656"/>
      <w:bookmarkStart w:id="7" w:name="_Toc127435882"/>
      <w:bookmarkStart w:id="8" w:name="_Toc148686786"/>
      <w:bookmarkStart w:id="9" w:name="_Toc78352657"/>
      <w:r w:rsidRPr="00936D6A">
        <w:rPr>
          <w:rFonts w:ascii="PT Astra Serif" w:hAnsi="PT Astra Serif"/>
          <w:b/>
          <w:bCs/>
          <w:color w:val="000000"/>
          <w:sz w:val="28"/>
          <w:szCs w:val="28"/>
          <w:lang w:eastAsia="ru-RU"/>
        </w:rPr>
        <w:t>Глава 1. О</w:t>
      </w:r>
      <w:bookmarkEnd w:id="6"/>
      <w:r w:rsidRPr="00936D6A">
        <w:rPr>
          <w:rFonts w:ascii="PT Astra Serif" w:hAnsi="PT Astra Serif"/>
          <w:b/>
          <w:bCs/>
          <w:color w:val="000000"/>
          <w:sz w:val="28"/>
          <w:szCs w:val="28"/>
          <w:lang w:eastAsia="ru-RU"/>
        </w:rPr>
        <w:t>бщие положения. Основные понятия и термины</w:t>
      </w:r>
      <w:bookmarkEnd w:id="7"/>
      <w:bookmarkEnd w:id="8"/>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Default="00936D6A" w:rsidP="00936D6A">
      <w:pPr>
        <w:shd w:val="clear" w:color="auto" w:fill="FFFFFF"/>
        <w:spacing w:after="0" w:line="240" w:lineRule="auto"/>
        <w:rPr>
          <w:rFonts w:ascii="PT Astra Serif" w:hAnsi="PT Astra Serif"/>
          <w:b/>
          <w:color w:val="000000"/>
          <w:sz w:val="28"/>
          <w:szCs w:val="28"/>
          <w:lang w:eastAsia="ru-RU"/>
        </w:rPr>
      </w:pPr>
      <w:bookmarkStart w:id="10" w:name="_Toc148686787"/>
      <w:r w:rsidRPr="00936D6A">
        <w:rPr>
          <w:rFonts w:ascii="PT Astra Serif" w:hAnsi="PT Astra Serif"/>
          <w:b/>
          <w:color w:val="000000"/>
          <w:sz w:val="28"/>
          <w:szCs w:val="28"/>
          <w:lang w:eastAsia="ru-RU"/>
        </w:rPr>
        <w:t>Статья 1.</w:t>
      </w:r>
      <w:bookmarkEnd w:id="9"/>
      <w:r w:rsidRPr="00936D6A">
        <w:rPr>
          <w:rFonts w:ascii="PT Astra Serif" w:hAnsi="PT Astra Serif"/>
          <w:b/>
          <w:color w:val="000000"/>
          <w:sz w:val="28"/>
          <w:szCs w:val="28"/>
          <w:lang w:eastAsia="ru-RU"/>
        </w:rPr>
        <w:t xml:space="preserve"> Основные понятия, используемые в Правилах</w:t>
      </w:r>
      <w:bookmarkEnd w:id="10"/>
      <w:r w:rsidRPr="00936D6A">
        <w:rPr>
          <w:rFonts w:ascii="PT Astra Serif" w:hAnsi="PT Astra Serif"/>
          <w:b/>
          <w:color w:val="000000"/>
          <w:sz w:val="28"/>
          <w:szCs w:val="28"/>
          <w:lang w:eastAsia="ru-RU"/>
        </w:rPr>
        <w:t xml:space="preserve"> </w:t>
      </w:r>
    </w:p>
    <w:p w:rsidR="00821886" w:rsidRPr="00936D6A" w:rsidRDefault="00821886" w:rsidP="00936D6A">
      <w:pPr>
        <w:shd w:val="clear" w:color="auto" w:fill="FFFFFF"/>
        <w:spacing w:after="0" w:line="240" w:lineRule="auto"/>
        <w:rPr>
          <w:rFonts w:ascii="PT Astra Serif" w:hAnsi="PT Astra Serif"/>
          <w:b/>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iCs/>
          <w:color w:val="000000"/>
          <w:sz w:val="28"/>
          <w:szCs w:val="28"/>
          <w:lang w:eastAsia="ru-RU"/>
        </w:rPr>
        <w:t xml:space="preserve">В настоящих Правилах используются следующие основные </w:t>
      </w:r>
      <w:r w:rsidRPr="00936D6A">
        <w:rPr>
          <w:rFonts w:ascii="PT Astra Serif" w:hAnsi="PT Astra Serif"/>
          <w:color w:val="000000"/>
          <w:sz w:val="28"/>
          <w:szCs w:val="28"/>
          <w:lang w:eastAsia="ru-RU"/>
        </w:rPr>
        <w:t>понятия</w:t>
      </w:r>
      <w:r w:rsidRPr="00936D6A">
        <w:rPr>
          <w:rFonts w:ascii="PT Astra Serif" w:hAnsi="PT Astra Serif"/>
          <w:iCs/>
          <w:color w:val="000000"/>
          <w:sz w:val="28"/>
          <w:szCs w:val="28"/>
          <w:lang w:eastAsia="ru-RU"/>
        </w:rPr>
        <w:t>:</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11" w:name="_Toc85619625"/>
      <w:r w:rsidRPr="00936D6A">
        <w:rPr>
          <w:rFonts w:ascii="PT Astra Serif" w:hAnsi="PT Astra Serif"/>
          <w:b/>
          <w:bCs/>
          <w:color w:val="000000"/>
          <w:sz w:val="28"/>
          <w:szCs w:val="28"/>
          <w:lang w:eastAsia="ru-RU"/>
        </w:rPr>
        <w:t>арендаторы земельных участков</w:t>
      </w:r>
      <w:r w:rsidRPr="00936D6A">
        <w:rPr>
          <w:rFonts w:ascii="PT Astra Serif" w:hAnsi="PT Astra Serif"/>
          <w:color w:val="000000"/>
          <w:sz w:val="28"/>
          <w:szCs w:val="28"/>
          <w:lang w:eastAsia="ru-RU"/>
        </w:rPr>
        <w:t xml:space="preserve"> - лица, владеющие и пользующиеся земельными участками по договору аренды, договору субаренды;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береговая полоса </w:t>
      </w:r>
      <w:r w:rsidRPr="00936D6A">
        <w:rPr>
          <w:rFonts w:ascii="PT Astra Serif" w:hAnsi="PT Astra Serif"/>
          <w:bCs/>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полоса земли вдоль береговой линии водного объекта, предназначенная для общего пользования;</w:t>
      </w:r>
    </w:p>
    <w:p w:rsidR="00936D6A" w:rsidRPr="00936D6A" w:rsidRDefault="00936D6A" w:rsidP="00936D6A">
      <w:pPr>
        <w:shd w:val="clear" w:color="auto" w:fill="FFFFFF"/>
        <w:spacing w:after="0" w:line="240" w:lineRule="auto"/>
        <w:rPr>
          <w:rFonts w:ascii="PT Astra Serif" w:hAnsi="PT Astra Serif"/>
          <w:bCs/>
          <w:color w:val="000000"/>
          <w:sz w:val="28"/>
          <w:szCs w:val="28"/>
          <w:lang w:eastAsia="ru-RU"/>
        </w:rPr>
      </w:pPr>
      <w:proofErr w:type="gramStart"/>
      <w:r w:rsidRPr="00936D6A">
        <w:rPr>
          <w:rFonts w:ascii="PT Astra Serif" w:hAnsi="PT Astra Serif"/>
          <w:b/>
          <w:bCs/>
          <w:color w:val="000000"/>
          <w:sz w:val="28"/>
          <w:szCs w:val="28"/>
          <w:lang w:eastAsia="ru-RU"/>
        </w:rPr>
        <w:t xml:space="preserve">благоустройство территории </w:t>
      </w:r>
      <w:r w:rsidRPr="00936D6A">
        <w:rPr>
          <w:rFonts w:ascii="PT Astra Serif" w:hAnsi="PT Astra Serif"/>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bCs/>
          <w:color w:val="000000"/>
          <w:sz w:val="28"/>
          <w:szCs w:val="28"/>
          <w:lang w:eastAsia="ru-RU"/>
        </w:rPr>
        <w:t xml:space="preserve">деятельность по реализации комплекса мероприятий, установленного </w:t>
      </w:r>
      <w:hyperlink r:id="rId10" w:history="1">
        <w:r w:rsidRPr="00936D6A">
          <w:rPr>
            <w:rStyle w:val="a9"/>
            <w:rFonts w:ascii="PT Astra Serif" w:hAnsi="PT Astra Serif"/>
            <w:bCs/>
            <w:sz w:val="28"/>
            <w:szCs w:val="28"/>
            <w:lang w:eastAsia="ru-RU"/>
          </w:rPr>
          <w:t>правилами</w:t>
        </w:r>
      </w:hyperlink>
      <w:r w:rsidRPr="00936D6A">
        <w:rPr>
          <w:rFonts w:ascii="PT Astra Serif" w:hAnsi="PT Astra Serif"/>
          <w:bCs/>
          <w:color w:val="000000"/>
          <w:sz w:val="28"/>
          <w:szCs w:val="28"/>
          <w:lang w:eastAsia="ru-RU"/>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936D6A">
        <w:rPr>
          <w:rFonts w:ascii="PT Astra Serif" w:hAnsi="PT Astra Serif"/>
          <w:bCs/>
          <w:color w:val="000000"/>
          <w:sz w:val="28"/>
          <w:szCs w:val="28"/>
          <w:lang w:eastAsia="ru-RU"/>
        </w:rPr>
        <w:lastRenderedPageBreak/>
        <w:t>общего пользования, земельных участков, зданий, строений, сооружений, прилегающих территорий;</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виды разрешенного использования земельных участков и объектов капитального строительства</w:t>
      </w:r>
      <w:r w:rsidRPr="00936D6A">
        <w:rPr>
          <w:rFonts w:ascii="PT Astra Serif" w:hAnsi="PT Astra Serif"/>
          <w:color w:val="000000"/>
          <w:sz w:val="28"/>
          <w:szCs w:val="28"/>
          <w:lang w:eastAsia="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roofErr w:type="spellStart"/>
      <w:proofErr w:type="gramStart"/>
      <w:r w:rsidRPr="00936D6A">
        <w:rPr>
          <w:rFonts w:ascii="PT Astra Serif" w:hAnsi="PT Astra Serif"/>
          <w:b/>
          <w:bCs/>
          <w:color w:val="000000"/>
          <w:sz w:val="28"/>
          <w:szCs w:val="28"/>
          <w:lang w:eastAsia="ru-RU"/>
        </w:rPr>
        <w:t>водоохранными</w:t>
      </w:r>
      <w:proofErr w:type="spellEnd"/>
      <w:r w:rsidRPr="00936D6A">
        <w:rPr>
          <w:rFonts w:ascii="PT Astra Serif" w:hAnsi="PT Astra Serif"/>
          <w:b/>
          <w:bCs/>
          <w:color w:val="000000"/>
          <w:sz w:val="28"/>
          <w:szCs w:val="28"/>
          <w:lang w:eastAsia="ru-RU"/>
        </w:rPr>
        <w:t xml:space="preserve"> зонами</w:t>
      </w:r>
      <w:r w:rsidRPr="00936D6A">
        <w:rPr>
          <w:rFonts w:ascii="PT Astra Serif" w:hAnsi="PT Astra Serif"/>
          <w:color w:val="000000"/>
          <w:sz w:val="28"/>
          <w:szCs w:val="28"/>
          <w:lang w:eastAsia="ru-RU"/>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высота здания, строения, сооружения</w:t>
      </w:r>
      <w:r w:rsidRPr="00936D6A">
        <w:rPr>
          <w:rFonts w:ascii="PT Astra Serif" w:hAnsi="PT Astra Serif"/>
          <w:color w:val="000000"/>
          <w:sz w:val="28"/>
          <w:szCs w:val="28"/>
          <w:lang w:eastAsia="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государственный кадастровый учет недвижимого имущества</w:t>
      </w:r>
      <w:r w:rsidRPr="00936D6A">
        <w:rPr>
          <w:rFonts w:ascii="PT Astra Serif" w:hAnsi="PT Astra Serif"/>
          <w:color w:val="000000"/>
          <w:sz w:val="28"/>
          <w:szCs w:val="28"/>
          <w:lang w:eastAsia="ru-RU"/>
        </w:rPr>
        <w:t xml:space="preserve"> - внесение в Единый государственный реестр недвижимости сведений о земельных участках, зданиях, сооружениях, помещениях, </w:t>
      </w:r>
      <w:proofErr w:type="spellStart"/>
      <w:r w:rsidRPr="00936D6A">
        <w:rPr>
          <w:rFonts w:ascii="PT Astra Serif" w:hAnsi="PT Astra Serif"/>
          <w:color w:val="000000"/>
          <w:sz w:val="28"/>
          <w:szCs w:val="28"/>
          <w:lang w:eastAsia="ru-RU"/>
        </w:rPr>
        <w:t>машино-местах</w:t>
      </w:r>
      <w:proofErr w:type="spellEnd"/>
      <w:r w:rsidRPr="00936D6A">
        <w:rPr>
          <w:rFonts w:ascii="PT Astra Serif" w:hAnsi="PT Astra Serif"/>
          <w:color w:val="000000"/>
          <w:sz w:val="28"/>
          <w:szCs w:val="28"/>
          <w:lang w:eastAsia="ru-RU"/>
        </w:rPr>
        <w:t xml:space="preserve">,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w:t>
      </w:r>
      <w:proofErr w:type="gramStart"/>
      <w:r w:rsidRPr="00936D6A">
        <w:rPr>
          <w:rFonts w:ascii="PT Astra Serif" w:hAnsi="PT Astra Serif"/>
          <w:color w:val="000000"/>
          <w:sz w:val="28"/>
          <w:szCs w:val="28"/>
          <w:lang w:eastAsia="ru-RU"/>
        </w:rPr>
        <w:t>перемещение</w:t>
      </w:r>
      <w:proofErr w:type="gramEnd"/>
      <w:r w:rsidRPr="00936D6A">
        <w:rPr>
          <w:rFonts w:ascii="PT Astra Serif" w:hAnsi="PT Astra Serif"/>
          <w:color w:val="000000"/>
          <w:sz w:val="28"/>
          <w:szCs w:val="28"/>
          <w:lang w:eastAsia="ru-RU"/>
        </w:rPr>
        <w:t xml:space="preserve"> которых без несоразмерного ущерба их назначению невозможно, которые подтверждают существование такого объекта недвижимости с характеристиками, </w:t>
      </w:r>
      <w:proofErr w:type="gramStart"/>
      <w:r w:rsidRPr="00936D6A">
        <w:rPr>
          <w:rFonts w:ascii="PT Astra Serif" w:hAnsi="PT Astra Serif"/>
          <w:color w:val="000000"/>
          <w:sz w:val="28"/>
          <w:szCs w:val="28"/>
          <w:lang w:eastAsia="ru-RU"/>
        </w:rPr>
        <w:t>позволяющими</w:t>
      </w:r>
      <w:proofErr w:type="gramEnd"/>
      <w:r w:rsidRPr="00936D6A">
        <w:rPr>
          <w:rFonts w:ascii="PT Astra Serif" w:hAnsi="PT Astra Serif"/>
          <w:color w:val="000000"/>
          <w:sz w:val="28"/>
          <w:szCs w:val="28"/>
          <w:lang w:eastAsia="ru-RU"/>
        </w:rPr>
        <w:t xml:space="preserve">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от 13.07.2015 № 218-ФЗ сведений об объектах недвижимости;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государственные информационные системы обеспечения градостроительной деятельности</w:t>
      </w:r>
      <w:r w:rsidRPr="00936D6A">
        <w:rPr>
          <w:rFonts w:ascii="PT Astra Serif" w:hAnsi="PT Astra Serif"/>
          <w:color w:val="000000"/>
          <w:sz w:val="28"/>
          <w:szCs w:val="28"/>
          <w:lang w:eastAsia="ru-RU"/>
        </w:rPr>
        <w:t xml:space="preserve"> - 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градостроительная деятельность</w:t>
      </w:r>
      <w:r w:rsidRPr="00936D6A">
        <w:rPr>
          <w:rFonts w:ascii="PT Astra Serif" w:hAnsi="PT Astra Serif"/>
          <w:color w:val="000000"/>
          <w:sz w:val="28"/>
          <w:szCs w:val="28"/>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w:t>
      </w:r>
      <w:r w:rsidRPr="00936D6A">
        <w:rPr>
          <w:rFonts w:ascii="PT Astra Serif" w:hAnsi="PT Astra Serif"/>
          <w:color w:val="000000"/>
          <w:sz w:val="28"/>
          <w:szCs w:val="28"/>
          <w:lang w:eastAsia="ru-RU"/>
        </w:rPr>
        <w:lastRenderedPageBreak/>
        <w:t>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градостроительное зонирование </w:t>
      </w:r>
      <w:r w:rsidRPr="00936D6A">
        <w:rPr>
          <w:rFonts w:ascii="PT Astra Serif" w:hAnsi="PT Astra Serif"/>
          <w:color w:val="000000"/>
          <w:sz w:val="28"/>
          <w:szCs w:val="28"/>
          <w:lang w:eastAsia="ru-RU"/>
        </w:rPr>
        <w:t>- зонирование территории муниципального образования в целях определения территориальных зон и установления градостроительных регламентов;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градостроительный план земельного участка </w:t>
      </w:r>
      <w:r w:rsidRPr="00936D6A">
        <w:rPr>
          <w:rFonts w:ascii="PT Astra Serif" w:hAnsi="PT Astra Serif"/>
          <w:color w:val="000000"/>
          <w:sz w:val="28"/>
          <w:szCs w:val="28"/>
          <w:lang w:eastAsia="ru-RU"/>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градостроительный регламент </w:t>
      </w:r>
      <w:r w:rsidRPr="00936D6A">
        <w:rPr>
          <w:rFonts w:ascii="PT Astra Serif" w:hAnsi="PT Astra Serif"/>
          <w:bCs/>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936D6A">
        <w:rPr>
          <w:rFonts w:ascii="PT Astra Serif" w:hAnsi="PT Astra Serif"/>
          <w:color w:val="000000"/>
          <w:sz w:val="28"/>
          <w:szCs w:val="28"/>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документация по планировке территории </w:t>
      </w:r>
      <w:r w:rsidRPr="00936D6A">
        <w:rPr>
          <w:rFonts w:ascii="PT Astra Serif" w:hAnsi="PT Astra Serif"/>
          <w:color w:val="000000"/>
          <w:sz w:val="28"/>
          <w:szCs w:val="28"/>
          <w:lang w:eastAsia="ru-RU"/>
        </w:rPr>
        <w:t xml:space="preserve">- документация, разработанная в целях </w:t>
      </w:r>
      <w:r w:rsidRPr="00936D6A">
        <w:rPr>
          <w:rFonts w:ascii="PT Astra Serif" w:hAnsi="PT Astra Serif"/>
          <w:bCs/>
          <w:color w:val="000000"/>
          <w:sz w:val="28"/>
          <w:szCs w:val="28"/>
          <w:lang w:eastAsia="ru-RU"/>
        </w:rPr>
        <w:t xml:space="preserve">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36D6A">
        <w:rPr>
          <w:rFonts w:ascii="PT Astra Serif" w:hAnsi="PT Astra Serif"/>
          <w:bCs/>
          <w:color w:val="000000"/>
          <w:sz w:val="28"/>
          <w:szCs w:val="28"/>
          <w:lang w:eastAsia="ru-RU"/>
        </w:rPr>
        <w:t>границ зон планируемого размещения объектов капитального строительства</w:t>
      </w:r>
      <w:proofErr w:type="gramEnd"/>
      <w:r w:rsidRPr="00936D6A">
        <w:rPr>
          <w:rFonts w:ascii="PT Astra Serif" w:hAnsi="PT Astra Serif"/>
          <w:color w:val="000000"/>
          <w:sz w:val="28"/>
          <w:szCs w:val="28"/>
          <w:lang w:eastAsia="ru-RU"/>
        </w:rPr>
        <w:t>;</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дом блокированной застройки</w:t>
      </w:r>
      <w:r w:rsidRPr="00936D6A">
        <w:rPr>
          <w:rFonts w:ascii="PT Astra Serif" w:hAnsi="PT Astra Serif"/>
          <w:color w:val="000000"/>
          <w:sz w:val="28"/>
          <w:szCs w:val="28"/>
          <w:lang w:eastAsia="ru-RU"/>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color w:val="000000"/>
          <w:sz w:val="28"/>
          <w:szCs w:val="28"/>
          <w:lang w:eastAsia="ru-RU"/>
        </w:rPr>
        <w:t>застройщик</w:t>
      </w:r>
      <w:r w:rsidRPr="00936D6A">
        <w:rPr>
          <w:rFonts w:ascii="PT Astra Serif" w:hAnsi="PT Astra Serif"/>
          <w:color w:val="000000"/>
          <w:sz w:val="28"/>
          <w:szCs w:val="28"/>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Государственная корпорация по космической деятельности «</w:t>
      </w:r>
      <w:proofErr w:type="spellStart"/>
      <w:r w:rsidRPr="00936D6A">
        <w:rPr>
          <w:rFonts w:ascii="PT Astra Serif" w:hAnsi="PT Astra Serif"/>
          <w:color w:val="000000"/>
          <w:sz w:val="28"/>
          <w:szCs w:val="28"/>
          <w:lang w:eastAsia="ru-RU"/>
        </w:rPr>
        <w:t>Роскосмос</w:t>
      </w:r>
      <w:proofErr w:type="spellEnd"/>
      <w:r w:rsidRPr="00936D6A">
        <w:rPr>
          <w:rFonts w:ascii="PT Astra Serif" w:hAnsi="PT Astra Serif"/>
          <w:color w:val="000000"/>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lastRenderedPageBreak/>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1" w:history="1">
        <w:r w:rsidRPr="00936D6A">
          <w:rPr>
            <w:rStyle w:val="a9"/>
            <w:rFonts w:ascii="PT Astra Serif" w:hAnsi="PT Astra Serif"/>
            <w:sz w:val="28"/>
            <w:szCs w:val="28"/>
            <w:lang w:eastAsia="ru-RU"/>
          </w:rPr>
          <w:t>статьей 13.3</w:t>
        </w:r>
      </w:hyperlink>
      <w:r w:rsidRPr="00936D6A">
        <w:rPr>
          <w:rFonts w:ascii="PT Astra Serif" w:hAnsi="PT Astra Serif"/>
          <w:color w:val="000000"/>
          <w:sz w:val="28"/>
          <w:szCs w:val="28"/>
          <w:lang w:eastAsia="ru-RU"/>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w:t>
      </w:r>
      <w:proofErr w:type="gramEnd"/>
      <w:r w:rsidRPr="00936D6A">
        <w:rPr>
          <w:rFonts w:ascii="PT Astra Serif" w:hAnsi="PT Astra Serif"/>
          <w:color w:val="000000"/>
          <w:sz w:val="28"/>
          <w:szCs w:val="28"/>
          <w:lang w:eastAsia="ru-RU"/>
        </w:rPr>
        <w:t xml:space="preserve">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земельный участок </w:t>
      </w:r>
      <w:r w:rsidRPr="00936D6A">
        <w:rPr>
          <w:rFonts w:ascii="PT Astra Serif" w:hAnsi="PT Astra Serif"/>
          <w:color w:val="000000"/>
          <w:sz w:val="28"/>
          <w:szCs w:val="28"/>
          <w:lang w:eastAsia="ru-RU"/>
        </w:rPr>
        <w:t xml:space="preserve">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w:t>
      </w:r>
      <w:proofErr w:type="gramStart"/>
      <w:r w:rsidRPr="00936D6A">
        <w:rPr>
          <w:rFonts w:ascii="PT Astra Serif" w:hAnsi="PT Astra Serif"/>
          <w:color w:val="000000"/>
          <w:sz w:val="28"/>
          <w:szCs w:val="28"/>
          <w:lang w:eastAsia="ru-RU"/>
        </w:rPr>
        <w:t>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roofErr w:type="gramEnd"/>
    </w:p>
    <w:p w:rsidR="00936D6A" w:rsidRPr="00936D6A" w:rsidRDefault="00936D6A" w:rsidP="00936D6A">
      <w:pPr>
        <w:shd w:val="clear" w:color="auto" w:fill="FFFFFF"/>
        <w:spacing w:after="0" w:line="240" w:lineRule="auto"/>
        <w:rPr>
          <w:rFonts w:ascii="PT Astra Serif" w:hAnsi="PT Astra Serif"/>
          <w:b/>
          <w:color w:val="000000"/>
          <w:sz w:val="28"/>
          <w:szCs w:val="28"/>
          <w:lang w:eastAsia="ru-RU"/>
        </w:rPr>
      </w:pPr>
      <w:r w:rsidRPr="00936D6A">
        <w:rPr>
          <w:rFonts w:ascii="PT Astra Serif" w:hAnsi="PT Astra Serif"/>
          <w:b/>
          <w:color w:val="000000"/>
          <w:sz w:val="28"/>
          <w:szCs w:val="28"/>
          <w:lang w:eastAsia="ru-RU"/>
        </w:rPr>
        <w:t>землевладельцы</w:t>
      </w:r>
      <w:r w:rsidRPr="00936D6A">
        <w:rPr>
          <w:rFonts w:ascii="PT Astra Serif" w:hAnsi="PT Astra Serif"/>
          <w:color w:val="000000"/>
          <w:sz w:val="28"/>
          <w:szCs w:val="28"/>
          <w:lang w:eastAsia="ru-RU"/>
        </w:rPr>
        <w:t xml:space="preserve"> - лица, владеющие и пользующиеся земельными участками на праве пожизненного наследуемого владения;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землепользователи</w:t>
      </w:r>
      <w:r w:rsidRPr="00936D6A">
        <w:rPr>
          <w:rFonts w:ascii="PT Astra Serif" w:hAnsi="PT Astra Serif"/>
          <w:color w:val="000000"/>
          <w:sz w:val="28"/>
          <w:szCs w:val="28"/>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зоны с особыми условиями использования территорий </w:t>
      </w:r>
      <w:r w:rsidRPr="00936D6A">
        <w:rPr>
          <w:rFonts w:ascii="PT Astra Serif" w:hAnsi="PT Astra Serif"/>
          <w:bCs/>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936D6A">
        <w:rPr>
          <w:rFonts w:ascii="PT Astra Serif" w:hAnsi="PT Astra Serif"/>
          <w:color w:val="000000"/>
          <w:sz w:val="28"/>
          <w:szCs w:val="28"/>
          <w:lang w:eastAsia="ru-RU"/>
        </w:rPr>
        <w:t>водоохранные</w:t>
      </w:r>
      <w:proofErr w:type="spellEnd"/>
      <w:r w:rsidRPr="00936D6A">
        <w:rPr>
          <w:rFonts w:ascii="PT Astra Serif" w:hAnsi="PT Astra Serif"/>
          <w:color w:val="000000"/>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36D6A">
        <w:rPr>
          <w:rFonts w:ascii="PT Astra Serif" w:hAnsi="PT Astra Serif"/>
          <w:color w:val="000000"/>
          <w:sz w:val="28"/>
          <w:szCs w:val="28"/>
          <w:lang w:eastAsia="ru-RU"/>
        </w:rPr>
        <w:t>приаэродромная</w:t>
      </w:r>
      <w:proofErr w:type="spellEnd"/>
      <w:r w:rsidRPr="00936D6A">
        <w:rPr>
          <w:rFonts w:ascii="PT Astra Serif" w:hAnsi="PT Astra Serif"/>
          <w:color w:val="000000"/>
          <w:sz w:val="28"/>
          <w:szCs w:val="28"/>
          <w:lang w:eastAsia="ru-RU"/>
        </w:rPr>
        <w:t xml:space="preserve"> территория, иные зоны, устанавливаемые в соответствии с</w:t>
      </w:r>
      <w:r w:rsidRPr="00936D6A">
        <w:rPr>
          <w:rFonts w:ascii="PT Astra Serif" w:hAnsi="PT Astra Serif"/>
          <w:color w:val="000000"/>
          <w:sz w:val="28"/>
          <w:szCs w:val="28"/>
          <w:lang w:eastAsia="ru-RU" w:bidi="en-US"/>
        </w:rPr>
        <w:t> </w:t>
      </w:r>
      <w:hyperlink r:id="rId12" w:anchor="dst1863"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bidi="en-US"/>
        </w:rPr>
        <w:t> </w:t>
      </w:r>
      <w:r w:rsidRPr="00936D6A">
        <w:rPr>
          <w:rFonts w:ascii="PT Astra Serif" w:hAnsi="PT Astra Serif"/>
          <w:color w:val="000000"/>
          <w:sz w:val="28"/>
          <w:szCs w:val="28"/>
          <w:lang w:eastAsia="ru-RU"/>
        </w:rPr>
        <w:t>Российской Федерации;</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инженерные изыскания</w:t>
      </w:r>
      <w:r w:rsidRPr="00936D6A">
        <w:rPr>
          <w:rFonts w:ascii="PT Astra Serif" w:hAnsi="PT Astra Serif"/>
          <w:color w:val="000000"/>
          <w:sz w:val="28"/>
          <w:szCs w:val="28"/>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комиссия по землепользованию и застройке </w:t>
      </w:r>
      <w:r w:rsidRPr="00936D6A">
        <w:rPr>
          <w:rFonts w:ascii="PT Astra Serif" w:hAnsi="PT Astra Serif"/>
          <w:bCs/>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коллегиальный консультативный орган при главе местной администрации, которая может выступать организатором общественных обсуждений или публичных слушаний при их проведении;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lastRenderedPageBreak/>
        <w:t>комплексное развитие территорий</w:t>
      </w:r>
      <w:r w:rsidRPr="00936D6A">
        <w:rPr>
          <w:rFonts w:ascii="PT Astra Serif" w:hAnsi="PT Astra Serif"/>
          <w:color w:val="000000"/>
          <w:sz w:val="28"/>
          <w:szCs w:val="28"/>
          <w:lang w:eastAsia="ru-RU"/>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красные линии</w:t>
      </w:r>
      <w:r w:rsidRPr="00936D6A">
        <w:rPr>
          <w:rFonts w:ascii="PT Astra Serif" w:hAnsi="PT Astra Serif"/>
          <w:color w:val="000000"/>
          <w:sz w:val="28"/>
          <w:szCs w:val="28"/>
          <w:lang w:eastAsia="ru-RU"/>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линейные объекты</w:t>
      </w:r>
      <w:r w:rsidRPr="00936D6A">
        <w:rPr>
          <w:rFonts w:ascii="PT Astra Serif" w:hAnsi="PT Astra Serif"/>
          <w:color w:val="000000"/>
          <w:sz w:val="28"/>
          <w:szCs w:val="28"/>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максимальный процент застройки </w:t>
      </w:r>
      <w:r w:rsidRPr="00936D6A">
        <w:rPr>
          <w:rFonts w:ascii="PT Astra Serif" w:hAnsi="PT Astra Serif"/>
          <w:bCs/>
          <w:color w:val="000000"/>
          <w:sz w:val="28"/>
          <w:szCs w:val="28"/>
          <w:lang w:eastAsia="ru-RU"/>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936D6A">
        <w:rPr>
          <w:rFonts w:ascii="PT Astra Serif" w:hAnsi="PT Astra Serif"/>
          <w:color w:val="000000"/>
          <w:sz w:val="28"/>
          <w:szCs w:val="28"/>
          <w:lang w:eastAsia="ru-RU"/>
        </w:rPr>
        <w:t>;</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межевой план</w:t>
      </w:r>
      <w:r w:rsidRPr="00936D6A">
        <w:rPr>
          <w:rFonts w:ascii="PT Astra Serif" w:hAnsi="PT Astra Serif"/>
          <w:color w:val="000000"/>
          <w:sz w:val="28"/>
          <w:szCs w:val="28"/>
          <w:lang w:eastAsia="ru-RU"/>
        </w:rPr>
        <w:t xml:space="preserve">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w:t>
      </w:r>
      <w:proofErr w:type="gramEnd"/>
      <w:r w:rsidRPr="00936D6A">
        <w:rPr>
          <w:rFonts w:ascii="PT Astra Serif" w:hAnsi="PT Astra Serif"/>
          <w:color w:val="000000"/>
          <w:sz w:val="28"/>
          <w:szCs w:val="28"/>
          <w:lang w:eastAsia="ru-RU"/>
        </w:rPr>
        <w:t xml:space="preserve"> государственный реестр недвижимости сведения о земельном участке или земельных участках;</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муниципальный заказчик</w:t>
      </w:r>
      <w:r w:rsidRPr="00936D6A">
        <w:rPr>
          <w:rFonts w:ascii="PT Astra Serif" w:hAnsi="PT Astra Serif"/>
          <w:color w:val="000000"/>
          <w:sz w:val="28"/>
          <w:szCs w:val="28"/>
          <w:lang w:eastAsia="ru-RU"/>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недвижимое имущество (недвижимость)</w:t>
      </w:r>
      <w:r w:rsidRPr="00936D6A">
        <w:rPr>
          <w:rFonts w:ascii="PT Astra Serif" w:hAnsi="PT Astra Serif"/>
          <w:color w:val="000000"/>
          <w:sz w:val="28"/>
          <w:szCs w:val="28"/>
          <w:lang w:eastAsia="ru-RU"/>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w:t>
      </w:r>
      <w:r w:rsidRPr="00936D6A">
        <w:rPr>
          <w:rFonts w:ascii="PT Astra Serif" w:hAnsi="PT Astra Serif"/>
          <w:color w:val="000000"/>
          <w:sz w:val="28"/>
          <w:szCs w:val="28"/>
          <w:lang w:eastAsia="ru-RU" w:bidi="en-US"/>
        </w:rPr>
        <w:t> </w:t>
      </w:r>
      <w:r w:rsidRPr="00936D6A">
        <w:rPr>
          <w:rFonts w:ascii="PT Astra Serif" w:hAnsi="PT Astra Serif"/>
          <w:color w:val="000000"/>
          <w:sz w:val="28"/>
          <w:szCs w:val="28"/>
          <w:lang w:eastAsia="ru-RU"/>
        </w:rPr>
        <w:t>(</w:t>
      </w:r>
      <w:proofErr w:type="spellStart"/>
      <w:r w:rsidRPr="00936D6A">
        <w:rPr>
          <w:rFonts w:ascii="PT Astra Serif" w:hAnsi="PT Astra Serif"/>
          <w:color w:val="000000"/>
          <w:sz w:val="28"/>
          <w:szCs w:val="28"/>
          <w:lang w:eastAsia="ru-RU"/>
        </w:rPr>
        <w:t>машино-места</w:t>
      </w:r>
      <w:proofErr w:type="spellEnd"/>
      <w:r w:rsidRPr="00936D6A">
        <w:rPr>
          <w:rFonts w:ascii="PT Astra Serif" w:hAnsi="PT Astra Serif"/>
          <w:color w:val="000000"/>
          <w:sz w:val="28"/>
          <w:szCs w:val="28"/>
          <w:lang w:eastAsia="ru-RU"/>
        </w:rPr>
        <w:t>), если границы таких помещений</w:t>
      </w:r>
      <w:proofErr w:type="gramEnd"/>
      <w:r w:rsidRPr="00936D6A">
        <w:rPr>
          <w:rFonts w:ascii="PT Astra Serif" w:hAnsi="PT Astra Serif"/>
          <w:color w:val="000000"/>
          <w:sz w:val="28"/>
          <w:szCs w:val="28"/>
          <w:lang w:eastAsia="ru-RU"/>
        </w:rPr>
        <w:t>, частей зданий или сооружений описаны в установленном законодательством о государственном кадастровом учете</w:t>
      </w:r>
      <w:r w:rsidRPr="00936D6A">
        <w:rPr>
          <w:rFonts w:ascii="PT Astra Serif" w:hAnsi="PT Astra Serif"/>
          <w:color w:val="000000"/>
          <w:sz w:val="28"/>
          <w:szCs w:val="28"/>
          <w:lang w:eastAsia="ru-RU" w:bidi="en-US"/>
        </w:rPr>
        <w:t> </w:t>
      </w:r>
      <w:hyperlink r:id="rId13" w:anchor="dst101004" w:history="1">
        <w:r w:rsidRPr="00936D6A">
          <w:rPr>
            <w:rStyle w:val="a9"/>
            <w:rFonts w:ascii="PT Astra Serif" w:hAnsi="PT Astra Serif"/>
            <w:sz w:val="28"/>
            <w:szCs w:val="28"/>
            <w:lang w:eastAsia="ru-RU"/>
          </w:rPr>
          <w:t>порядке</w:t>
        </w:r>
      </w:hyperlink>
      <w:r w:rsidRPr="00936D6A">
        <w:rPr>
          <w:rFonts w:ascii="PT Astra Serif" w:hAnsi="PT Astra Serif"/>
          <w:color w:val="000000"/>
          <w:sz w:val="28"/>
          <w:szCs w:val="28"/>
          <w:lang w:eastAsia="ru-RU"/>
        </w:rPr>
        <w:t xml:space="preserve">, имущественные комплексы. </w:t>
      </w:r>
      <w:proofErr w:type="gramStart"/>
      <w:r w:rsidRPr="00936D6A">
        <w:rPr>
          <w:rFonts w:ascii="PT Astra Serif" w:hAnsi="PT Astra Serif"/>
          <w:color w:val="000000"/>
          <w:sz w:val="28"/>
          <w:szCs w:val="28"/>
          <w:lang w:eastAsia="ru-RU"/>
        </w:rPr>
        <w:t>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roofErr w:type="gramEnd"/>
    </w:p>
    <w:p w:rsidR="00936D6A" w:rsidRPr="00936D6A" w:rsidRDefault="00936D6A" w:rsidP="00936D6A">
      <w:pPr>
        <w:shd w:val="clear" w:color="auto" w:fill="FFFFFF"/>
        <w:spacing w:after="0" w:line="240" w:lineRule="auto"/>
        <w:rPr>
          <w:rFonts w:ascii="PT Astra Serif" w:hAnsi="PT Astra Serif"/>
          <w:bCs/>
          <w:color w:val="000000"/>
          <w:sz w:val="28"/>
          <w:szCs w:val="28"/>
          <w:lang w:eastAsia="ru-RU"/>
        </w:rPr>
      </w:pPr>
      <w:r w:rsidRPr="00936D6A">
        <w:rPr>
          <w:rFonts w:ascii="PT Astra Serif" w:hAnsi="PT Astra Serif"/>
          <w:b/>
          <w:bCs/>
          <w:color w:val="000000"/>
          <w:sz w:val="28"/>
          <w:szCs w:val="28"/>
          <w:lang w:eastAsia="ru-RU"/>
        </w:rPr>
        <w:t xml:space="preserve">нормативы градостроительного проектирования </w:t>
      </w:r>
      <w:r w:rsidRPr="00936D6A">
        <w:rPr>
          <w:rFonts w:ascii="PT Astra Serif" w:hAnsi="PT Astra Serif"/>
          <w:color w:val="000000"/>
          <w:sz w:val="28"/>
          <w:szCs w:val="28"/>
          <w:lang w:eastAsia="ru-RU"/>
        </w:rPr>
        <w:t xml:space="preserve">- </w:t>
      </w:r>
      <w:r w:rsidRPr="00936D6A">
        <w:rPr>
          <w:rFonts w:ascii="PT Astra Serif" w:hAnsi="PT Astra Serif"/>
          <w:bCs/>
          <w:color w:val="000000"/>
          <w:sz w:val="28"/>
          <w:szCs w:val="28"/>
          <w:lang w:eastAsia="ru-RU"/>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color w:val="000000"/>
          <w:sz w:val="28"/>
          <w:szCs w:val="28"/>
          <w:lang w:eastAsia="ru-RU"/>
        </w:rPr>
        <w:lastRenderedPageBreak/>
        <w:t xml:space="preserve">объект индивидуального жилищного строительства </w:t>
      </w:r>
      <w:r w:rsidRPr="00936D6A">
        <w:rPr>
          <w:rFonts w:ascii="PT Astra Serif" w:hAnsi="PT Astra Serif"/>
          <w:color w:val="000000"/>
          <w:sz w:val="28"/>
          <w:szCs w:val="28"/>
          <w:lang w:eastAsia="ru-RU"/>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936D6A" w:rsidRPr="00936D6A" w:rsidRDefault="00936D6A" w:rsidP="00936D6A">
      <w:pPr>
        <w:shd w:val="clear" w:color="auto" w:fill="FFFFFF"/>
        <w:spacing w:after="0" w:line="240" w:lineRule="auto"/>
        <w:rPr>
          <w:rFonts w:ascii="PT Astra Serif" w:hAnsi="PT Astra Serif"/>
          <w:bCs/>
          <w:color w:val="000000"/>
          <w:sz w:val="28"/>
          <w:szCs w:val="28"/>
          <w:lang w:eastAsia="ru-RU"/>
        </w:rPr>
      </w:pPr>
      <w:r w:rsidRPr="00936D6A">
        <w:rPr>
          <w:rFonts w:ascii="PT Astra Serif" w:hAnsi="PT Astra Serif"/>
          <w:b/>
          <w:color w:val="000000"/>
          <w:sz w:val="28"/>
          <w:szCs w:val="28"/>
          <w:lang w:eastAsia="ru-RU"/>
        </w:rPr>
        <w:t xml:space="preserve">объект капитального строительства </w:t>
      </w:r>
      <w:r w:rsidRPr="00936D6A">
        <w:rPr>
          <w:rFonts w:ascii="PT Astra Serif" w:hAnsi="PT Astra Serif"/>
          <w:color w:val="000000"/>
          <w:sz w:val="28"/>
          <w:szCs w:val="28"/>
          <w:lang w:eastAsia="ru-RU"/>
        </w:rPr>
        <w:t>-</w:t>
      </w:r>
      <w:r w:rsidRPr="00936D6A">
        <w:rPr>
          <w:rFonts w:ascii="PT Astra Serif" w:hAnsi="PT Astra Serif"/>
          <w:bCs/>
          <w:color w:val="000000"/>
          <w:sz w:val="28"/>
          <w:szCs w:val="28"/>
          <w:lang w:eastAsia="ru-RU"/>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ограничения (обременения)</w:t>
      </w:r>
      <w:r w:rsidRPr="00936D6A">
        <w:rPr>
          <w:rFonts w:ascii="PT Astra Serif" w:hAnsi="PT Astra Serif"/>
          <w:color w:val="000000"/>
          <w:sz w:val="28"/>
          <w:szCs w:val="28"/>
          <w:lang w:eastAsia="ru-RU"/>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 ипотека, доверительное управление, аренда, арест имущества и другие);</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proofErr w:type="gramStart"/>
      <w:r w:rsidRPr="00936D6A">
        <w:rPr>
          <w:rFonts w:ascii="PT Astra Serif" w:hAnsi="PT Astra Serif"/>
          <w:b/>
          <w:bCs/>
          <w:color w:val="000000"/>
          <w:sz w:val="28"/>
          <w:szCs w:val="28"/>
          <w:lang w:eastAsia="ru-RU"/>
        </w:rPr>
        <w:t xml:space="preserve">охранная зона объекта культурного наследия </w:t>
      </w:r>
      <w:r w:rsidRPr="00936D6A">
        <w:rPr>
          <w:rFonts w:ascii="PT Astra Serif" w:hAnsi="PT Astra Serif"/>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bCs/>
          <w:color w:val="000000"/>
          <w:sz w:val="28"/>
          <w:szCs w:val="28"/>
          <w:lang w:eastAsia="ru-RU"/>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подрядчик</w:t>
      </w:r>
      <w:r w:rsidRPr="00936D6A">
        <w:rPr>
          <w:rFonts w:ascii="PT Astra Serif" w:hAnsi="PT Astra Serif"/>
          <w:color w:val="000000"/>
          <w:sz w:val="28"/>
          <w:szCs w:val="28"/>
          <w:lang w:eastAsia="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правила землепользования и застройки</w:t>
      </w:r>
      <w:r w:rsidRPr="00936D6A">
        <w:rPr>
          <w:rFonts w:ascii="PT Astra Serif" w:hAnsi="PT Astra Serif"/>
          <w:color w:val="000000"/>
          <w:sz w:val="28"/>
          <w:szCs w:val="28"/>
          <w:lang w:eastAsia="ru-RU"/>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проектная документация </w:t>
      </w:r>
      <w:r w:rsidRPr="00936D6A">
        <w:rPr>
          <w:rFonts w:ascii="PT Astra Serif" w:hAnsi="PT Astra Serif"/>
          <w:color w:val="000000"/>
          <w:sz w:val="28"/>
          <w:szCs w:val="28"/>
          <w:lang w:eastAsia="ru-RU"/>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прибрежная защитная полоса</w:t>
      </w:r>
      <w:r w:rsidRPr="00936D6A">
        <w:rPr>
          <w:rFonts w:ascii="PT Astra Serif" w:hAnsi="PT Astra Serif"/>
          <w:color w:val="000000"/>
          <w:sz w:val="28"/>
          <w:szCs w:val="28"/>
          <w:lang w:eastAsia="ru-RU"/>
        </w:rPr>
        <w:t xml:space="preserve"> - территория, устанавливаемая в границе </w:t>
      </w:r>
      <w:proofErr w:type="spellStart"/>
      <w:r w:rsidRPr="00936D6A">
        <w:rPr>
          <w:rFonts w:ascii="PT Astra Serif" w:hAnsi="PT Astra Serif"/>
          <w:color w:val="000000"/>
          <w:sz w:val="28"/>
          <w:szCs w:val="28"/>
          <w:lang w:eastAsia="ru-RU"/>
        </w:rPr>
        <w:t>водоохранной</w:t>
      </w:r>
      <w:proofErr w:type="spellEnd"/>
      <w:r w:rsidRPr="00936D6A">
        <w:rPr>
          <w:rFonts w:ascii="PT Astra Serif" w:hAnsi="PT Astra Serif"/>
          <w:color w:val="000000"/>
          <w:sz w:val="28"/>
          <w:szCs w:val="28"/>
          <w:lang w:eastAsia="ru-RU"/>
        </w:rPr>
        <w:t xml:space="preserve"> зоны, для которой вводятся дополнительные ограничения хозяйственной и иной деятельности;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lastRenderedPageBreak/>
        <w:t>публичный сервитут</w:t>
      </w:r>
      <w:r w:rsidRPr="00936D6A">
        <w:rPr>
          <w:rFonts w:ascii="PT Astra Serif" w:hAnsi="PT Astra Serif"/>
          <w:color w:val="000000"/>
          <w:sz w:val="28"/>
          <w:szCs w:val="28"/>
          <w:lang w:eastAsia="ru-RU"/>
        </w:rPr>
        <w:t xml:space="preserve"> - право ограниченного пользования чужим земельным участком, установленное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публичные слушания </w:t>
      </w:r>
      <w:r w:rsidRPr="00936D6A">
        <w:rPr>
          <w:rFonts w:ascii="PT Astra Serif" w:hAnsi="PT Astra Serif"/>
          <w:bCs/>
          <w:color w:val="000000"/>
          <w:sz w:val="28"/>
          <w:szCs w:val="28"/>
          <w:lang w:eastAsia="ru-RU"/>
        </w:rPr>
        <w:t>-</w:t>
      </w:r>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разрешение на строительство </w:t>
      </w:r>
      <w:r w:rsidRPr="00936D6A">
        <w:rPr>
          <w:rFonts w:ascii="PT Astra Serif" w:hAnsi="PT Astra Serif"/>
          <w:color w:val="000000"/>
          <w:sz w:val="28"/>
          <w:szCs w:val="28"/>
          <w:lang w:eastAsia="ru-RU"/>
        </w:rPr>
        <w:t>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реконструкции линейного объекта (за исключением</w:t>
      </w:r>
      <w:r w:rsidRPr="00936D6A">
        <w:rPr>
          <w:rFonts w:ascii="PT Astra Serif" w:hAnsi="PT Astra Serif"/>
          <w:color w:val="000000"/>
          <w:sz w:val="28"/>
          <w:szCs w:val="28"/>
          <w:lang w:eastAsia="ru-RU" w:bidi="en-US"/>
        </w:rPr>
        <w:t> </w:t>
      </w:r>
      <w:hyperlink r:id="rId14" w:anchor="dst100009"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w:t>
      </w:r>
      <w:proofErr w:type="gramEnd"/>
      <w:r w:rsidRPr="00936D6A">
        <w:rPr>
          <w:rFonts w:ascii="PT Astra Serif" w:hAnsi="PT Astra Serif"/>
          <w:color w:val="000000"/>
          <w:sz w:val="28"/>
          <w:szCs w:val="28"/>
          <w:lang w:eastAsia="ru-RU"/>
        </w:rPr>
        <w:t xml:space="preserve">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разрешение на ввод объекта в эксплуатацию </w:t>
      </w:r>
      <w:r w:rsidRPr="00936D6A">
        <w:rPr>
          <w:rFonts w:ascii="PT Astra Serif" w:hAnsi="PT Astra Serif"/>
          <w:color w:val="000000"/>
          <w:sz w:val="28"/>
          <w:szCs w:val="28"/>
          <w:lang w:eastAsia="ru-RU"/>
        </w:rPr>
        <w:t>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участка или в случае строительства, реконструкции линейного объекта проекту планировки территории и проекту межевания территории (за исключением</w:t>
      </w:r>
      <w:r w:rsidRPr="00936D6A">
        <w:rPr>
          <w:rFonts w:ascii="PT Astra Serif" w:hAnsi="PT Astra Serif"/>
          <w:color w:val="000000"/>
          <w:sz w:val="28"/>
          <w:szCs w:val="28"/>
          <w:lang w:eastAsia="ru-RU" w:bidi="en-US"/>
        </w:rPr>
        <w:t> </w:t>
      </w:r>
      <w:hyperlink r:id="rId15" w:anchor="dst100009"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w:t>
      </w:r>
      <w:r w:rsidRPr="00936D6A">
        <w:rPr>
          <w:rFonts w:ascii="PT Astra Serif" w:hAnsi="PT Astra Serif"/>
          <w:color w:val="000000"/>
          <w:sz w:val="28"/>
          <w:szCs w:val="28"/>
          <w:lang w:eastAsia="ru-RU"/>
        </w:rPr>
        <w:lastRenderedPageBreak/>
        <w:t>требуется образование земельного участка, а также ограничениям, установленным в соответствии с</w:t>
      </w:r>
      <w:proofErr w:type="gramEnd"/>
      <w:r w:rsidRPr="00936D6A">
        <w:rPr>
          <w:rFonts w:ascii="PT Astra Serif" w:hAnsi="PT Astra Serif"/>
          <w:color w:val="000000"/>
          <w:sz w:val="28"/>
          <w:szCs w:val="28"/>
          <w:lang w:eastAsia="ru-RU"/>
        </w:rPr>
        <w:t xml:space="preserve"> земельным и иным законодательством Российской Федерации;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 xml:space="preserve">реконструкция объектов капитального строительства (за исключением линейных объектов) </w:t>
      </w:r>
      <w:r w:rsidRPr="00936D6A">
        <w:rPr>
          <w:rFonts w:ascii="PT Astra Serif" w:hAnsi="PT Astra Serif"/>
          <w:color w:val="000000"/>
          <w:sz w:val="28"/>
          <w:szCs w:val="28"/>
          <w:lang w:eastAsia="ru-RU"/>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936D6A">
        <w:rPr>
          <w:rFonts w:ascii="PT Astra Serif" w:hAnsi="PT Astra Serif"/>
          <w:color w:val="000000"/>
          <w:sz w:val="28"/>
          <w:szCs w:val="28"/>
          <w:lang w:eastAsia="ru-RU"/>
        </w:rPr>
        <w:t xml:space="preserve"> указанных элементов;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 xml:space="preserve">сервитут </w:t>
      </w:r>
      <w:r w:rsidRPr="00936D6A">
        <w:rPr>
          <w:rFonts w:ascii="PT Astra Serif" w:hAnsi="PT Astra Serif"/>
          <w:color w:val="000000"/>
          <w:sz w:val="28"/>
          <w:szCs w:val="28"/>
          <w:lang w:eastAsia="ru-RU"/>
        </w:rPr>
        <w:t xml:space="preserve">- право ограниченного пользования чужим объектом недвижимого имущества, например, для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w:t>
      </w:r>
      <w:proofErr w:type="gramStart"/>
      <w:r w:rsidRPr="00936D6A">
        <w:rPr>
          <w:rFonts w:ascii="PT Astra Serif" w:hAnsi="PT Astra Serif"/>
          <w:color w:val="000000"/>
          <w:sz w:val="28"/>
          <w:szCs w:val="28"/>
          <w:lang w:eastAsia="ru-RU"/>
        </w:rPr>
        <w:t>Для собственника недвижимого имущества, в отношении прав которого установлен сервитут, последний выступает в качестве обременения;</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 xml:space="preserve">снос объекта капитального строительства </w:t>
      </w:r>
      <w:r w:rsidRPr="00936D6A">
        <w:rPr>
          <w:rFonts w:ascii="PT Astra Serif" w:hAnsi="PT Astra Serif"/>
          <w:color w:val="000000"/>
          <w:sz w:val="28"/>
          <w:szCs w:val="28"/>
          <w:lang w:eastAsia="ru-RU"/>
        </w:rPr>
        <w:t xml:space="preserve">-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собственники земельных участков</w:t>
      </w:r>
      <w:r w:rsidRPr="00936D6A">
        <w:rPr>
          <w:rFonts w:ascii="PT Astra Serif" w:hAnsi="PT Astra Serif"/>
          <w:color w:val="000000"/>
          <w:sz w:val="28"/>
          <w:szCs w:val="28"/>
          <w:lang w:eastAsia="ru-RU"/>
        </w:rPr>
        <w:t xml:space="preserve"> - лица, являющиеся собственниками земельных участков;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bCs/>
          <w:color w:val="000000"/>
          <w:sz w:val="28"/>
          <w:szCs w:val="28"/>
          <w:lang w:eastAsia="ru-RU"/>
        </w:rPr>
        <w:t>строительство</w:t>
      </w:r>
      <w:r w:rsidRPr="00936D6A">
        <w:rPr>
          <w:rFonts w:ascii="PT Astra Serif" w:hAnsi="PT Astra Serif"/>
          <w:color w:val="000000"/>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color w:val="000000"/>
          <w:sz w:val="28"/>
          <w:szCs w:val="28"/>
          <w:lang w:eastAsia="ru-RU"/>
        </w:rPr>
        <w:t>территориальное планирование</w:t>
      </w:r>
      <w:r w:rsidRPr="00936D6A">
        <w:rPr>
          <w:rFonts w:ascii="PT Astra Serif" w:hAnsi="PT Astra Serif"/>
          <w:color w:val="000000"/>
          <w:sz w:val="28"/>
          <w:szCs w:val="28"/>
          <w:lang w:eastAsia="ru-RU"/>
        </w:rPr>
        <w:t xml:space="preserve"> </w:t>
      </w:r>
      <w:r w:rsidRPr="00936D6A">
        <w:rPr>
          <w:rFonts w:ascii="PT Astra Serif" w:hAnsi="PT Astra Serif"/>
          <w:bCs/>
          <w:color w:val="000000"/>
          <w:sz w:val="28"/>
          <w:szCs w:val="28"/>
          <w:lang w:eastAsia="ru-RU"/>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 xml:space="preserve"> территориальные зоны</w:t>
      </w:r>
      <w:r w:rsidRPr="00936D6A">
        <w:rPr>
          <w:rFonts w:ascii="PT Astra Serif" w:hAnsi="PT Astra Serif"/>
          <w:color w:val="000000"/>
          <w:sz w:val="28"/>
          <w:szCs w:val="28"/>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территории общего пользования</w:t>
      </w:r>
      <w:r w:rsidRPr="00936D6A">
        <w:rPr>
          <w:rFonts w:ascii="PT Astra Serif" w:hAnsi="PT Astra Serif"/>
          <w:color w:val="000000"/>
          <w:sz w:val="28"/>
          <w:szCs w:val="28"/>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color w:val="000000"/>
          <w:sz w:val="28"/>
          <w:szCs w:val="28"/>
          <w:lang w:eastAsia="ru-RU"/>
        </w:rPr>
        <w:t>технический заказчик</w:t>
      </w:r>
      <w:r w:rsidRPr="00936D6A">
        <w:rPr>
          <w:rFonts w:ascii="PT Astra Serif" w:hAnsi="PT Astra Serif"/>
          <w:color w:val="000000"/>
          <w:sz w:val="28"/>
          <w:szCs w:val="28"/>
          <w:lang w:eastAsia="ru-RU"/>
        </w:rPr>
        <w:t xml:space="preserve"> - юридическое лицо, которое уполномочено застройщиком и от имени застройщика заключает договоры о выполнении </w:t>
      </w:r>
      <w:r w:rsidRPr="00936D6A">
        <w:rPr>
          <w:rFonts w:ascii="PT Astra Serif" w:hAnsi="PT Astra Serif"/>
          <w:color w:val="000000"/>
          <w:sz w:val="28"/>
          <w:szCs w:val="28"/>
          <w:lang w:eastAsia="ru-RU"/>
        </w:rPr>
        <w:lastRenderedPageBreak/>
        <w:t>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936D6A">
        <w:rPr>
          <w:rFonts w:ascii="PT Astra Serif" w:hAnsi="PT Astra Serif"/>
          <w:color w:val="000000"/>
          <w:sz w:val="28"/>
          <w:szCs w:val="28"/>
          <w:lang w:eastAsia="ru-RU"/>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6" w:history="1">
        <w:r w:rsidRPr="00936D6A">
          <w:rPr>
            <w:rStyle w:val="a9"/>
            <w:rFonts w:ascii="PT Astra Serif" w:hAnsi="PT Astra Serif"/>
            <w:sz w:val="28"/>
            <w:szCs w:val="28"/>
            <w:lang w:eastAsia="ru-RU"/>
          </w:rPr>
          <w:t>функции</w:t>
        </w:r>
      </w:hyperlink>
      <w:r w:rsidRPr="00936D6A">
        <w:rPr>
          <w:rFonts w:ascii="PT Astra Serif" w:hAnsi="PT Astra Serif"/>
          <w:color w:val="000000"/>
          <w:sz w:val="28"/>
          <w:szCs w:val="28"/>
          <w:lang w:eastAsia="ru-RU"/>
        </w:rPr>
        <w:t>, предусмотренные законодательством о градостроительной деятельности;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b/>
          <w:bCs/>
          <w:color w:val="000000"/>
          <w:sz w:val="28"/>
          <w:szCs w:val="28"/>
          <w:lang w:eastAsia="ru-RU"/>
        </w:rPr>
        <w:t>технический регламент</w:t>
      </w:r>
      <w:r w:rsidRPr="00936D6A">
        <w:rPr>
          <w:rFonts w:ascii="PT Astra Serif" w:hAnsi="PT Astra Serif"/>
          <w:color w:val="000000"/>
          <w:sz w:val="28"/>
          <w:szCs w:val="28"/>
          <w:lang w:eastAsia="ru-RU"/>
        </w:rPr>
        <w:t xml:space="preserve"> - документ, который принят международным договором Российской Федерации, подлежащим ратификации в </w:t>
      </w:r>
      <w:hyperlink r:id="rId17" w:history="1">
        <w:r w:rsidRPr="00936D6A">
          <w:rPr>
            <w:rStyle w:val="a9"/>
            <w:rFonts w:ascii="PT Astra Serif" w:hAnsi="PT Astra Serif"/>
            <w:sz w:val="28"/>
            <w:szCs w:val="28"/>
            <w:lang w:eastAsia="ru-RU"/>
          </w:rPr>
          <w:t>порядке</w:t>
        </w:r>
      </w:hyperlink>
      <w:r w:rsidRPr="00936D6A">
        <w:rPr>
          <w:rFonts w:ascii="PT Astra Serif" w:hAnsi="PT Astra Serif"/>
          <w:color w:val="000000"/>
          <w:sz w:val="28"/>
          <w:szCs w:val="28"/>
          <w:lang w:eastAsia="ru-RU"/>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w:t>
      </w:r>
      <w:proofErr w:type="gramEnd"/>
      <w:r w:rsidRPr="00936D6A">
        <w:rPr>
          <w:rFonts w:ascii="PT Astra Serif" w:hAnsi="PT Astra Serif"/>
          <w:color w:val="000000"/>
          <w:sz w:val="28"/>
          <w:szCs w:val="28"/>
          <w:lang w:eastAsia="ru-RU"/>
        </w:rPr>
        <w:t xml:space="preserve">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
          <w:color w:val="000000"/>
          <w:sz w:val="28"/>
          <w:szCs w:val="28"/>
          <w:lang w:eastAsia="ru-RU"/>
        </w:rPr>
        <w:t xml:space="preserve"> устойчивое развитие территорий</w:t>
      </w:r>
      <w:r w:rsidRPr="00936D6A">
        <w:rPr>
          <w:rFonts w:ascii="PT Astra Serif" w:hAnsi="PT Astra Serif"/>
          <w:color w:val="000000"/>
          <w:sz w:val="28"/>
          <w:szCs w:val="28"/>
          <w:lang w:eastAsia="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21886" w:rsidRPr="00936D6A" w:rsidRDefault="00821886" w:rsidP="00936D6A">
      <w:pPr>
        <w:shd w:val="clear" w:color="auto" w:fill="FFFFFF"/>
        <w:spacing w:after="0" w:line="240" w:lineRule="auto"/>
        <w:rPr>
          <w:rFonts w:ascii="PT Astra Serif" w:hAnsi="PT Astra Serif"/>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12" w:name="_Toc148686788"/>
      <w:r w:rsidRPr="00936D6A">
        <w:rPr>
          <w:rFonts w:ascii="PT Astra Serif" w:hAnsi="PT Astra Serif"/>
          <w:b/>
          <w:bCs/>
          <w:color w:val="000000"/>
          <w:sz w:val="28"/>
          <w:szCs w:val="28"/>
          <w:lang w:eastAsia="ru-RU"/>
        </w:rPr>
        <w:t>Статья 2. Правовые основания введения, назначение и область применения Правил землепользования и застройки</w:t>
      </w:r>
      <w:bookmarkEnd w:id="11"/>
      <w:bookmarkEnd w:id="12"/>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numPr>
          <w:ilvl w:val="0"/>
          <w:numId w:val="15"/>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Настоящие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Горяйновского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w:t>
      </w:r>
      <w:r w:rsidRPr="00936D6A">
        <w:rPr>
          <w:rFonts w:ascii="PT Astra Serif" w:hAnsi="PT Astra Serif"/>
          <w:color w:val="000000"/>
          <w:sz w:val="28"/>
          <w:szCs w:val="28"/>
          <w:lang w:eastAsia="ru-RU"/>
        </w:rPr>
        <w:lastRenderedPageBreak/>
        <w:t>разрешенного</w:t>
      </w:r>
      <w:proofErr w:type="gramEnd"/>
      <w:r w:rsidRPr="00936D6A">
        <w:rPr>
          <w:rFonts w:ascii="PT Astra Serif" w:hAnsi="PT Astra Serif"/>
          <w:color w:val="000000"/>
          <w:sz w:val="28"/>
          <w:szCs w:val="28"/>
          <w:lang w:eastAsia="ru-RU"/>
        </w:rPr>
        <w:t xml:space="preserve"> использования земельных участков в границах этих территориальных зон, </w:t>
      </w:r>
      <w:proofErr w:type="gramStart"/>
      <w:r w:rsidRPr="00936D6A">
        <w:rPr>
          <w:rFonts w:ascii="PT Astra Serif" w:hAnsi="PT Astra Serif"/>
          <w:color w:val="000000"/>
          <w:sz w:val="28"/>
          <w:szCs w:val="28"/>
          <w:lang w:eastAsia="ru-RU"/>
        </w:rPr>
        <w:t>для</w:t>
      </w:r>
      <w:proofErr w:type="gramEnd"/>
      <w:r w:rsidRPr="00936D6A">
        <w:rPr>
          <w:rFonts w:ascii="PT Astra Serif" w:hAnsi="PT Astra Serif"/>
          <w:color w:val="000000"/>
          <w:sz w:val="28"/>
          <w:szCs w:val="28"/>
          <w:lang w:eastAsia="ru-RU"/>
        </w:rPr>
        <w:t>:</w:t>
      </w:r>
    </w:p>
    <w:p w:rsidR="00936D6A" w:rsidRPr="00936D6A" w:rsidRDefault="00936D6A" w:rsidP="00936D6A">
      <w:pPr>
        <w:numPr>
          <w:ilvl w:val="0"/>
          <w:numId w:val="73"/>
        </w:numPr>
        <w:shd w:val="clear" w:color="auto" w:fill="FFFFFF"/>
        <w:spacing w:after="0" w:line="240" w:lineRule="auto"/>
        <w:ind w:left="51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регулирования градостроительной деятельности применительно к территории Горяйновского муниципального образования;</w:t>
      </w:r>
    </w:p>
    <w:p w:rsidR="00936D6A" w:rsidRPr="00936D6A" w:rsidRDefault="00936D6A" w:rsidP="00936D6A">
      <w:pPr>
        <w:numPr>
          <w:ilvl w:val="0"/>
          <w:numId w:val="1"/>
        </w:numPr>
        <w:shd w:val="clear" w:color="auto" w:fill="FFFFFF"/>
        <w:spacing w:after="0" w:line="240" w:lineRule="auto"/>
        <w:ind w:left="51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Правила подготовлены на основании схемы территориального планирования Духовницкого муниципального района Саратовской области, которая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Правила устанавливают градостроительные требования к планированию развития территории Горяйновского муниципального образования, порядок осуществления градостроительной деятельности на территории Горяйновского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936D6A" w:rsidRP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Правила разрабатываются в целях:</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 создания условий для планировки территории муниципального образования;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936D6A">
        <w:rPr>
          <w:rFonts w:ascii="PT Astra Serif" w:hAnsi="PT Astra Serif"/>
          <w:color w:val="000000"/>
          <w:sz w:val="28"/>
          <w:szCs w:val="28"/>
          <w:vertAlign w:val="superscript"/>
          <w:lang w:eastAsia="ru-RU"/>
        </w:rPr>
        <w:footnoteReference w:id="1"/>
      </w:r>
    </w:p>
    <w:p w:rsidR="00936D6A" w:rsidRP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Настоящие Правила регламентируют деятельность </w:t>
      </w:r>
      <w:proofErr w:type="gramStart"/>
      <w:r w:rsidRPr="00936D6A">
        <w:rPr>
          <w:rFonts w:ascii="PT Astra Serif" w:hAnsi="PT Astra Serif"/>
          <w:color w:val="000000"/>
          <w:sz w:val="28"/>
          <w:szCs w:val="28"/>
          <w:lang w:eastAsia="ru-RU"/>
        </w:rPr>
        <w:t>по</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проведению градостроительного зонирования территории Горяйновского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сельского поселения, ее дальнейшего строительного освоения и преобразования;</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предоставлению физическим и юридическим лицам прав на земельные участки, подготовленные посредством планировки территории и сформированные из состава государственных, муниципальных земель;</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согласованию проектной документации;</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предоставлению разрешений на строительство, разрешений на ввод в эксплуатацию вновь построенных, реконструированных объектов;</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контролю за</w:t>
      </w:r>
      <w:proofErr w:type="gramEnd"/>
      <w:r w:rsidRPr="00936D6A">
        <w:rPr>
          <w:rFonts w:ascii="PT Astra Serif" w:hAnsi="PT Astra Serif"/>
          <w:color w:val="000000"/>
          <w:sz w:val="28"/>
          <w:szCs w:val="28"/>
          <w:lang w:eastAsia="ru-RU"/>
        </w:rPr>
        <w:t xml:space="preserve"> использованием и строительными изменениями объектов недвижимости;</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36D6A" w:rsidRPr="00936D6A" w:rsidRDefault="00936D6A" w:rsidP="00BE297D">
      <w:pPr>
        <w:numPr>
          <w:ilvl w:val="0"/>
          <w:numId w:val="7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обеспечению баланса интересов землепользователей, с одной стороны, и Горяйновского муниципального образования,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936D6A" w:rsidRP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Правила действуют на территории Горяйновского муниципального образования и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и земельные отношения на территории сельского поселения, а также судебными органами как основание для разрешения споров по вопросам землепользования и застройки.</w:t>
      </w:r>
      <w:proofErr w:type="gramEnd"/>
    </w:p>
    <w:p w:rsidR="00936D6A" w:rsidRP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Настоящие Правила применяются наряду </w:t>
      </w:r>
      <w:proofErr w:type="gramStart"/>
      <w:r w:rsidRPr="00936D6A">
        <w:rPr>
          <w:rFonts w:ascii="PT Astra Serif" w:hAnsi="PT Astra Serif"/>
          <w:color w:val="000000"/>
          <w:sz w:val="28"/>
          <w:szCs w:val="28"/>
          <w:lang w:eastAsia="ru-RU"/>
        </w:rPr>
        <w:t>с</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7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36D6A" w:rsidRPr="00936D6A" w:rsidRDefault="00936D6A" w:rsidP="00BE297D">
      <w:pPr>
        <w:numPr>
          <w:ilvl w:val="0"/>
          <w:numId w:val="7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иными нормативными правовыми актами Духовницкого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936D6A" w:rsidRP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Принятые до введения в действие настоящих </w:t>
      </w:r>
      <w:proofErr w:type="gramStart"/>
      <w:r w:rsidRPr="00936D6A">
        <w:rPr>
          <w:rFonts w:ascii="PT Astra Serif" w:hAnsi="PT Astra Serif"/>
          <w:color w:val="000000"/>
          <w:sz w:val="28"/>
          <w:szCs w:val="28"/>
          <w:lang w:eastAsia="ru-RU"/>
        </w:rPr>
        <w:t>Правил</w:t>
      </w:r>
      <w:proofErr w:type="gramEnd"/>
      <w:r w:rsidRPr="00936D6A">
        <w:rPr>
          <w:rFonts w:ascii="PT Astra Serif" w:hAnsi="PT Astra Serif"/>
          <w:color w:val="000000"/>
          <w:sz w:val="28"/>
          <w:szCs w:val="28"/>
          <w:lang w:eastAsia="ru-RU"/>
        </w:rPr>
        <w:t xml:space="preserve"> нормативные правовые акты Духовницкого муниципального района по вопросам землепользования и застройки применяются в части, не противоречащей настоящим Правилам.</w:t>
      </w:r>
    </w:p>
    <w:p w:rsidR="00936D6A" w:rsidRDefault="00936D6A" w:rsidP="00BE297D">
      <w:pPr>
        <w:numPr>
          <w:ilvl w:val="0"/>
          <w:numId w:val="1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Дополнения и изменения в Правила вносятся в случаях и в порядке, предусмотренных главой 8 настоящих Правил.</w:t>
      </w:r>
    </w:p>
    <w:p w:rsidR="00BE297D" w:rsidRPr="00936D6A" w:rsidRDefault="00BE297D" w:rsidP="00BE297D">
      <w:pPr>
        <w:shd w:val="clear" w:color="auto" w:fill="FFFFFF"/>
        <w:spacing w:after="0" w:line="240" w:lineRule="auto"/>
        <w:rPr>
          <w:rFonts w:ascii="PT Astra Serif" w:hAnsi="PT Astra Serif"/>
          <w:color w:val="000000"/>
          <w:sz w:val="28"/>
          <w:szCs w:val="28"/>
          <w:lang w:eastAsia="ru-RU"/>
        </w:rPr>
      </w:pPr>
    </w:p>
    <w:p w:rsidR="00BE297D" w:rsidRDefault="00936D6A" w:rsidP="00936D6A">
      <w:pPr>
        <w:shd w:val="clear" w:color="auto" w:fill="FFFFFF"/>
        <w:spacing w:after="0" w:line="240" w:lineRule="auto"/>
        <w:rPr>
          <w:rFonts w:ascii="PT Astra Serif" w:hAnsi="PT Astra Serif"/>
          <w:b/>
          <w:bCs/>
          <w:color w:val="000000"/>
          <w:sz w:val="28"/>
          <w:szCs w:val="28"/>
          <w:lang w:eastAsia="ru-RU"/>
        </w:rPr>
      </w:pPr>
      <w:bookmarkStart w:id="13" w:name="_Toc196878881"/>
      <w:bookmarkStart w:id="14" w:name="_Toc312188776"/>
      <w:bookmarkStart w:id="15" w:name="_Toc85619626"/>
      <w:bookmarkStart w:id="16" w:name="_Toc148686789"/>
      <w:r w:rsidRPr="00936D6A">
        <w:rPr>
          <w:rFonts w:ascii="PT Astra Serif" w:hAnsi="PT Astra Serif"/>
          <w:b/>
          <w:bCs/>
          <w:color w:val="000000"/>
          <w:sz w:val="28"/>
          <w:szCs w:val="28"/>
          <w:lang w:eastAsia="ru-RU"/>
        </w:rPr>
        <w:t>Статья 3. Состав и структура Правил</w:t>
      </w:r>
      <w:bookmarkEnd w:id="13"/>
      <w:bookmarkEnd w:id="14"/>
      <w:bookmarkEnd w:id="15"/>
      <w:bookmarkEnd w:id="16"/>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Правила включают в себя:</w:t>
      </w:r>
    </w:p>
    <w:p w:rsidR="00936D6A" w:rsidRPr="00936D6A" w:rsidRDefault="00936D6A" w:rsidP="00BE297D">
      <w:pPr>
        <w:numPr>
          <w:ilvl w:val="0"/>
          <w:numId w:val="8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порядок их применения и внесения изменений в указанные Правила;</w:t>
      </w:r>
    </w:p>
    <w:p w:rsidR="00936D6A" w:rsidRPr="00936D6A" w:rsidRDefault="00936D6A" w:rsidP="00BE297D">
      <w:pPr>
        <w:numPr>
          <w:ilvl w:val="0"/>
          <w:numId w:val="8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карту градостроительного зонирования, карту зон с особыми условиями использования территорий;</w:t>
      </w:r>
    </w:p>
    <w:p w:rsidR="00936D6A" w:rsidRPr="00936D6A" w:rsidRDefault="00936D6A" w:rsidP="00BE297D">
      <w:pPr>
        <w:numPr>
          <w:ilvl w:val="0"/>
          <w:numId w:val="8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градостроительные регламенты.</w:t>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Порядок применения Правил и внесения в них изменений включает в себя обязательные положения:</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регулировании землепользования и застройки органами местного самоуправления;</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подготовке документации по планировке территории органами местного самоуправления;</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проведении общественных обсуждений или публичных слушаний по вопросам землепользования и застройки;</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внесении изменений в Правила;</w:t>
      </w:r>
    </w:p>
    <w:p w:rsidR="00936D6A" w:rsidRPr="00936D6A" w:rsidRDefault="00936D6A" w:rsidP="00BE297D">
      <w:pPr>
        <w:numPr>
          <w:ilvl w:val="0"/>
          <w:numId w:val="9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регулировании иных вопросов землепользования и застройки.</w:t>
      </w:r>
      <w:r w:rsidRPr="00936D6A">
        <w:rPr>
          <w:rFonts w:ascii="PT Astra Serif" w:hAnsi="PT Astra Serif"/>
          <w:color w:val="000000"/>
          <w:sz w:val="28"/>
          <w:szCs w:val="28"/>
          <w:vertAlign w:val="superscript"/>
          <w:lang w:eastAsia="ru-RU"/>
        </w:rPr>
        <w:footnoteReference w:id="2"/>
      </w:r>
    </w:p>
    <w:p w:rsidR="00936D6A" w:rsidRPr="00936D6A" w:rsidRDefault="00936D6A" w:rsidP="00BE297D">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Кроме того, в Правила включены дополнительные части:</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формирование земельных участков как объектов недвижимости при их предоставлении для строительства;</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требования к проектированию и строительству отдельных элементов застройки поселения.</w:t>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 карте градостроительного зонирования Горяйновского муниципального образования установлены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w:t>
      </w:r>
      <w:r w:rsidRPr="00936D6A">
        <w:rPr>
          <w:rFonts w:ascii="PT Astra Serif" w:hAnsi="PT Astra Serif"/>
          <w:color w:val="000000"/>
          <w:sz w:val="28"/>
          <w:szCs w:val="28"/>
          <w:vertAlign w:val="superscript"/>
          <w:lang w:eastAsia="ru-RU"/>
        </w:rPr>
        <w:footnoteReference w:id="3"/>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Границы территориальных зон устанавливаются </w:t>
      </w:r>
      <w:proofErr w:type="gramStart"/>
      <w:r w:rsidRPr="00936D6A">
        <w:rPr>
          <w:rFonts w:ascii="PT Astra Serif" w:hAnsi="PT Astra Serif"/>
          <w:color w:val="000000"/>
          <w:sz w:val="28"/>
          <w:szCs w:val="28"/>
          <w:lang w:eastAsia="ru-RU"/>
        </w:rPr>
        <w:t>по</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линиям магистралей, улиц, проездов, разделяющим транспортные потоки противоположных направлений;</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красным линиям;</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границам земельных участков;</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границам населенных пунктов в пределах Горяйновского муниципального образования;</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границе Горяйновского муниципального образования;</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естественным границам природных объектов;</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иным границам.</w:t>
      </w:r>
      <w:r w:rsidRPr="00936D6A">
        <w:rPr>
          <w:rFonts w:ascii="PT Astra Serif" w:hAnsi="PT Astra Serif"/>
          <w:color w:val="000000"/>
          <w:sz w:val="28"/>
          <w:szCs w:val="28"/>
          <w:vertAlign w:val="superscript"/>
          <w:lang w:eastAsia="ru-RU"/>
        </w:rPr>
        <w:footnoteReference w:id="4"/>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 Указанные границы могут отображаться на отдельных картах, которые являются приложением к правилам землепользования и застройки.</w:t>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r w:rsidRPr="00936D6A">
        <w:rPr>
          <w:rFonts w:ascii="PT Astra Serif" w:hAnsi="PT Astra Serif"/>
          <w:color w:val="000000"/>
          <w:sz w:val="28"/>
          <w:szCs w:val="28"/>
          <w:vertAlign w:val="superscript"/>
          <w:lang w:eastAsia="ru-RU" w:bidi="en-US"/>
        </w:rPr>
        <w:footnoteReference w:id="5"/>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На карте зон с особыми условиями использования территорий </w:t>
      </w:r>
      <w:r w:rsidRPr="00936D6A">
        <w:rPr>
          <w:rFonts w:ascii="PT Astra Serif" w:hAnsi="PT Astra Serif"/>
          <w:bCs/>
          <w:color w:val="000000"/>
          <w:sz w:val="28"/>
          <w:szCs w:val="28"/>
          <w:lang w:eastAsia="ru-RU"/>
        </w:rPr>
        <w:t>отображены</w:t>
      </w:r>
      <w:r w:rsidRPr="00936D6A">
        <w:rPr>
          <w:rFonts w:ascii="PT Astra Serif" w:hAnsi="PT Astra Serif"/>
          <w:color w:val="000000"/>
          <w:sz w:val="28"/>
          <w:szCs w:val="28"/>
          <w:lang w:eastAsia="ru-RU"/>
        </w:rPr>
        <w:t xml:space="preserve"> границы зон с особыми условиями использования территорий.</w:t>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 территориальным зонам установлен градостроительный регламент (глава 13 настоящих Правил). </w:t>
      </w:r>
    </w:p>
    <w:p w:rsidR="00936D6A" w:rsidRPr="00936D6A" w:rsidRDefault="00936D6A" w:rsidP="00BE297D">
      <w:pPr>
        <w:numPr>
          <w:ilvl w:val="0"/>
          <w:numId w:val="1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36D6A" w:rsidRPr="00936D6A" w:rsidRDefault="00936D6A" w:rsidP="00BE297D">
      <w:pPr>
        <w:numPr>
          <w:ilvl w:val="0"/>
          <w:numId w:val="9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виды разрешенного использования земельных участков и объектов капитального строительства;</w:t>
      </w:r>
    </w:p>
    <w:p w:rsidR="00936D6A" w:rsidRPr="00936D6A" w:rsidRDefault="00936D6A" w:rsidP="00BE297D">
      <w:pPr>
        <w:numPr>
          <w:ilvl w:val="0"/>
          <w:numId w:val="9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6D6A" w:rsidRPr="00936D6A" w:rsidRDefault="00936D6A" w:rsidP="00BE297D">
      <w:pPr>
        <w:numPr>
          <w:ilvl w:val="0"/>
          <w:numId w:val="9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требования к архитектурно-градостроительному облику объектов капитального строительства; </w:t>
      </w:r>
    </w:p>
    <w:p w:rsidR="00936D6A" w:rsidRPr="00936D6A" w:rsidRDefault="00936D6A" w:rsidP="00BE297D">
      <w:pPr>
        <w:numPr>
          <w:ilvl w:val="0"/>
          <w:numId w:val="9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36D6A" w:rsidRPr="00936D6A" w:rsidRDefault="00936D6A" w:rsidP="00BE297D">
      <w:pPr>
        <w:numPr>
          <w:ilvl w:val="0"/>
          <w:numId w:val="9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w:t>
      </w:r>
      <w:r w:rsidRPr="00936D6A">
        <w:rPr>
          <w:rFonts w:ascii="PT Astra Serif" w:hAnsi="PT Astra Serif"/>
          <w:color w:val="000000"/>
          <w:sz w:val="28"/>
          <w:szCs w:val="28"/>
          <w:lang w:eastAsia="ru-RU"/>
        </w:rPr>
        <w:lastRenderedPageBreak/>
        <w:t>которой устанавливается градостроительный регламент, предусматривается осуществление деятельности по комплексному развитию территории.</w:t>
      </w:r>
      <w:r w:rsidRPr="00936D6A">
        <w:rPr>
          <w:rFonts w:ascii="PT Astra Serif" w:hAnsi="PT Astra Serif"/>
          <w:color w:val="000000"/>
          <w:sz w:val="28"/>
          <w:szCs w:val="28"/>
          <w:vertAlign w:val="superscript"/>
          <w:lang w:eastAsia="ru-RU"/>
        </w:rPr>
        <w:footnoteReference w:id="6"/>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17" w:name="_Toc196878882"/>
      <w:bookmarkStart w:id="18" w:name="_Toc312188777"/>
      <w:bookmarkStart w:id="19" w:name="_Toc85619627"/>
      <w:bookmarkStart w:id="20" w:name="_Toc148686790"/>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4. Градостроительные регламенты и их применение</w:t>
      </w:r>
      <w:bookmarkEnd w:id="17"/>
      <w:bookmarkEnd w:id="18"/>
      <w:bookmarkEnd w:id="19"/>
      <w:bookmarkEnd w:id="20"/>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Решения по землепользованию и застройке принимаются в соответствии с документами территориального планирования, включая схему территориального планирования Духовницкого муниципального района, с учетом их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Градостроительные регламенты устанавливаются с учетом:</w:t>
      </w:r>
    </w:p>
    <w:p w:rsidR="00936D6A" w:rsidRPr="00936D6A" w:rsidRDefault="00936D6A" w:rsidP="00BE297D">
      <w:pPr>
        <w:numPr>
          <w:ilvl w:val="0"/>
          <w:numId w:val="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фактического использования земельных участков и объектов капитального строительства в границах территориальной зоны;</w:t>
      </w:r>
    </w:p>
    <w:p w:rsidR="00936D6A" w:rsidRPr="00936D6A" w:rsidRDefault="00936D6A" w:rsidP="00BE297D">
      <w:pPr>
        <w:numPr>
          <w:ilvl w:val="0"/>
          <w:numId w:val="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36D6A" w:rsidRPr="00936D6A" w:rsidRDefault="00936D6A" w:rsidP="00BE297D">
      <w:pPr>
        <w:numPr>
          <w:ilvl w:val="0"/>
          <w:numId w:val="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936D6A" w:rsidRPr="00936D6A" w:rsidRDefault="00936D6A" w:rsidP="00BE297D">
      <w:pPr>
        <w:numPr>
          <w:ilvl w:val="0"/>
          <w:numId w:val="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видов территориальных зон;</w:t>
      </w:r>
    </w:p>
    <w:p w:rsidR="00936D6A" w:rsidRPr="00936D6A" w:rsidRDefault="00936D6A" w:rsidP="00BE297D">
      <w:pPr>
        <w:numPr>
          <w:ilvl w:val="0"/>
          <w:numId w:val="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требований охраны объектов культурного наследия, а также особо охраняемых природных территорий, иных природных объектов.</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Градостроительный регламент в части видов разрешенного использования недвижимости включает:</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основные виды разрешенного использования; </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вспомогательные виды разрешенного использования;</w:t>
      </w:r>
    </w:p>
    <w:p w:rsidR="00936D6A" w:rsidRPr="00936D6A" w:rsidRDefault="00936D6A" w:rsidP="00BE297D">
      <w:pPr>
        <w:numPr>
          <w:ilvl w:val="0"/>
          <w:numId w:val="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условно разрешенные виды использования.</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Действие градостроительного регламента не распространяется на земельные участки:</w:t>
      </w:r>
    </w:p>
    <w:p w:rsidR="00936D6A" w:rsidRPr="00936D6A" w:rsidRDefault="00936D6A" w:rsidP="00BE297D">
      <w:pPr>
        <w:numPr>
          <w:ilvl w:val="0"/>
          <w:numId w:val="6"/>
        </w:numPr>
        <w:shd w:val="clear" w:color="auto" w:fill="FFFFFF"/>
        <w:spacing w:after="0" w:line="240" w:lineRule="auto"/>
        <w:ind w:left="0" w:firstLine="0"/>
        <w:rPr>
          <w:rFonts w:ascii="PT Astra Serif" w:hAnsi="PT Astra Serif"/>
          <w:color w:val="000000"/>
          <w:sz w:val="28"/>
          <w:szCs w:val="28"/>
          <w:lang w:eastAsia="ru-RU"/>
        </w:rPr>
      </w:pPr>
      <w:bookmarkStart w:id="21" w:name="p1022"/>
      <w:bookmarkEnd w:id="21"/>
      <w:proofErr w:type="gramStart"/>
      <w:r w:rsidRPr="00936D6A">
        <w:rPr>
          <w:rFonts w:ascii="PT Astra Serif" w:hAnsi="PT Astra Serif"/>
          <w:color w:val="000000"/>
          <w:sz w:val="28"/>
          <w:szCs w:val="28"/>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936D6A">
        <w:rPr>
          <w:rFonts w:ascii="PT Astra Serif" w:hAnsi="PT Astra Serif"/>
          <w:color w:val="000000"/>
          <w:sz w:val="28"/>
          <w:szCs w:val="28"/>
          <w:lang w:eastAsia="ru-RU"/>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936D6A">
        <w:rPr>
          <w:rFonts w:ascii="PT Astra Serif" w:hAnsi="PT Astra Serif"/>
          <w:color w:val="000000"/>
          <w:sz w:val="28"/>
          <w:szCs w:val="28"/>
          <w:lang w:eastAsia="ru-RU"/>
        </w:rPr>
        <w:t xml:space="preserve"> наследия;</w:t>
      </w:r>
    </w:p>
    <w:p w:rsidR="00936D6A" w:rsidRPr="00936D6A" w:rsidRDefault="00936D6A" w:rsidP="00BE297D">
      <w:pPr>
        <w:numPr>
          <w:ilvl w:val="0"/>
          <w:numId w:val="6"/>
        </w:numPr>
        <w:shd w:val="clear" w:color="auto" w:fill="FFFFFF"/>
        <w:spacing w:after="0" w:line="240" w:lineRule="auto"/>
        <w:ind w:left="0" w:firstLine="0"/>
        <w:rPr>
          <w:rFonts w:ascii="PT Astra Serif" w:hAnsi="PT Astra Serif"/>
          <w:color w:val="000000"/>
          <w:sz w:val="28"/>
          <w:szCs w:val="28"/>
          <w:lang w:eastAsia="ru-RU"/>
        </w:rPr>
      </w:pPr>
      <w:bookmarkStart w:id="22" w:name="p1023"/>
      <w:bookmarkEnd w:id="22"/>
      <w:r w:rsidRPr="00936D6A">
        <w:rPr>
          <w:rFonts w:ascii="PT Astra Serif" w:hAnsi="PT Astra Serif"/>
          <w:color w:val="000000"/>
          <w:sz w:val="28"/>
          <w:szCs w:val="28"/>
          <w:lang w:eastAsia="ru-RU"/>
        </w:rPr>
        <w:t>в границах территорий общего пользования;</w:t>
      </w:r>
    </w:p>
    <w:p w:rsidR="00936D6A" w:rsidRPr="00936D6A" w:rsidRDefault="00936D6A" w:rsidP="00BE297D">
      <w:pPr>
        <w:numPr>
          <w:ilvl w:val="0"/>
          <w:numId w:val="6"/>
        </w:numPr>
        <w:shd w:val="clear" w:color="auto" w:fill="FFFFFF"/>
        <w:spacing w:after="0" w:line="240" w:lineRule="auto"/>
        <w:ind w:left="0" w:firstLine="0"/>
        <w:rPr>
          <w:rFonts w:ascii="PT Astra Serif" w:hAnsi="PT Astra Serif"/>
          <w:color w:val="000000"/>
          <w:sz w:val="28"/>
          <w:szCs w:val="28"/>
          <w:lang w:eastAsia="ru-RU"/>
        </w:rPr>
      </w:pPr>
      <w:bookmarkStart w:id="23" w:name="p1024"/>
      <w:bookmarkEnd w:id="23"/>
      <w:proofErr w:type="gramStart"/>
      <w:r w:rsidRPr="00936D6A">
        <w:rPr>
          <w:rFonts w:ascii="PT Astra Serif" w:hAnsi="PT Astra Serif"/>
          <w:color w:val="000000"/>
          <w:sz w:val="28"/>
          <w:szCs w:val="28"/>
          <w:lang w:eastAsia="ru-RU"/>
        </w:rPr>
        <w:t>предназначенные для размещения линейных объектов и (или) занятые линейными объектами;</w:t>
      </w:r>
      <w:proofErr w:type="gramEnd"/>
    </w:p>
    <w:p w:rsidR="00936D6A" w:rsidRPr="00936D6A" w:rsidRDefault="00936D6A" w:rsidP="00BE297D">
      <w:pPr>
        <w:numPr>
          <w:ilvl w:val="0"/>
          <w:numId w:val="6"/>
        </w:numPr>
        <w:shd w:val="clear" w:color="auto" w:fill="FFFFFF"/>
        <w:spacing w:after="0" w:line="240" w:lineRule="auto"/>
        <w:ind w:left="0" w:firstLine="0"/>
        <w:rPr>
          <w:rFonts w:ascii="PT Astra Serif" w:hAnsi="PT Astra Serif"/>
          <w:color w:val="000000"/>
          <w:sz w:val="28"/>
          <w:szCs w:val="28"/>
          <w:lang w:eastAsia="ru-RU"/>
        </w:rPr>
      </w:pPr>
      <w:bookmarkStart w:id="24" w:name="p1025"/>
      <w:bookmarkStart w:id="25" w:name="p1027"/>
      <w:bookmarkEnd w:id="24"/>
      <w:bookmarkEnd w:id="25"/>
      <w:proofErr w:type="gramStart"/>
      <w:r w:rsidRPr="00936D6A">
        <w:rPr>
          <w:rFonts w:ascii="PT Astra Serif" w:hAnsi="PT Astra Serif"/>
          <w:color w:val="000000"/>
          <w:sz w:val="28"/>
          <w:szCs w:val="28"/>
          <w:lang w:eastAsia="ru-RU"/>
        </w:rPr>
        <w:t>предоставленные для добычи полезных ископаемых.</w:t>
      </w:r>
      <w:proofErr w:type="gramEnd"/>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36D6A" w:rsidRPr="00936D6A" w:rsidRDefault="00936D6A" w:rsidP="00BE297D">
      <w:pPr>
        <w:numPr>
          <w:ilvl w:val="0"/>
          <w:numId w:val="1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936D6A">
        <w:rPr>
          <w:rFonts w:ascii="PT Astra Serif" w:hAnsi="PT Astra Serif"/>
          <w:color w:val="000000"/>
          <w:sz w:val="28"/>
          <w:szCs w:val="28"/>
          <w:vertAlign w:val="superscript"/>
          <w:lang w:eastAsia="ru-RU"/>
        </w:rPr>
        <w:footnoteReference w:id="7"/>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26" w:name="_Toc196878883"/>
      <w:bookmarkStart w:id="27" w:name="_Toc312188778"/>
      <w:bookmarkStart w:id="28" w:name="_Toc85619628"/>
      <w:bookmarkStart w:id="29" w:name="_Toc148686791"/>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5. Открытость и доступность информации о землепользовании и застройке</w:t>
      </w:r>
      <w:bookmarkEnd w:id="26"/>
      <w:bookmarkEnd w:id="27"/>
      <w:bookmarkEnd w:id="28"/>
      <w:bookmarkEnd w:id="29"/>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Духовницкого муниципального района в сети «Интернет».</w:t>
      </w:r>
      <w:r w:rsidRPr="00936D6A">
        <w:rPr>
          <w:rFonts w:ascii="PT Astra Serif" w:hAnsi="PT Astra Serif"/>
          <w:color w:val="000000"/>
          <w:sz w:val="28"/>
          <w:szCs w:val="28"/>
          <w:vertAlign w:val="superscript"/>
          <w:lang w:eastAsia="ru-RU"/>
        </w:rPr>
        <w:footnoteReference w:id="8"/>
      </w: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Настоящие Правила передаются в информационную систему обеспечения градостроительной деятельности.</w:t>
      </w: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Администрация Духовницкого муниципального района 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обеспечивает возможность ознакомиться с настоящими Правилами всем желающим путем:</w:t>
      </w:r>
    </w:p>
    <w:p w:rsidR="00936D6A" w:rsidRPr="00936D6A" w:rsidRDefault="00936D6A" w:rsidP="00BE297D">
      <w:pPr>
        <w:numPr>
          <w:ilvl w:val="0"/>
          <w:numId w:val="1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опубликования (обнародования) Правил в средствах массовой информации;</w:t>
      </w:r>
    </w:p>
    <w:p w:rsidR="00936D6A" w:rsidRPr="00936D6A" w:rsidRDefault="00936D6A" w:rsidP="00BE297D">
      <w:pPr>
        <w:numPr>
          <w:ilvl w:val="0"/>
          <w:numId w:val="1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размещения Правил на официальном сайте администрации Духовницкого муниципального района в сети «Интернет»;</w:t>
      </w:r>
    </w:p>
    <w:p w:rsidR="00936D6A" w:rsidRPr="00936D6A" w:rsidRDefault="00936D6A" w:rsidP="00BE297D">
      <w:pPr>
        <w:numPr>
          <w:ilvl w:val="0"/>
          <w:numId w:val="1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 в Горяйновском муниципальном образовании;</w:t>
      </w:r>
    </w:p>
    <w:p w:rsidR="00936D6A" w:rsidRPr="00936D6A" w:rsidRDefault="00936D6A" w:rsidP="00BE297D">
      <w:pPr>
        <w:numPr>
          <w:ilvl w:val="0"/>
          <w:numId w:val="1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предоставления органам,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главой 6 настоящих Правил.</w:t>
      </w:r>
    </w:p>
    <w:p w:rsidR="00936D6A" w:rsidRPr="00936D6A" w:rsidRDefault="00936D6A" w:rsidP="00BE297D">
      <w:pPr>
        <w:numPr>
          <w:ilvl w:val="1"/>
          <w:numId w:val="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936D6A">
        <w:rPr>
          <w:rFonts w:ascii="PT Astra Serif" w:hAnsi="PT Astra Serif"/>
          <w:color w:val="000000"/>
          <w:sz w:val="28"/>
          <w:szCs w:val="28"/>
          <w:lang w:eastAsia="ru-RU"/>
        </w:rPr>
        <w:t>позднее</w:t>
      </w:r>
      <w:proofErr w:type="gramEnd"/>
      <w:r w:rsidRPr="00936D6A">
        <w:rPr>
          <w:rFonts w:ascii="PT Astra Serif" w:hAnsi="PT Astra Serif"/>
          <w:color w:val="000000"/>
          <w:sz w:val="28"/>
          <w:szCs w:val="28"/>
          <w:lang w:eastAsia="ru-RU"/>
        </w:rPr>
        <w:t xml:space="preserve"> чем по истечении десяти дней с даты утверждения указанных правил.</w:t>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30" w:name="_Toc395562107"/>
      <w:bookmarkStart w:id="31" w:name="_Toc403727724"/>
      <w:bookmarkStart w:id="32" w:name="_Toc148686792"/>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6. Ответственность за нарушение Правил</w:t>
      </w:r>
      <w:bookmarkEnd w:id="30"/>
      <w:bookmarkEnd w:id="31"/>
      <w:bookmarkEnd w:id="32"/>
    </w:p>
    <w:p w:rsidR="00821886" w:rsidRPr="00936D6A" w:rsidRDefault="00821886" w:rsidP="00936D6A">
      <w:pPr>
        <w:shd w:val="clear" w:color="auto" w:fill="FFFFFF"/>
        <w:spacing w:after="0" w:line="240" w:lineRule="auto"/>
        <w:rPr>
          <w:rFonts w:ascii="PT Astra Serif" w:hAnsi="PT Astra Serif"/>
          <w:bCs/>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За нарушение настоящих Правил физические и юридические лица, предприниматели, а также должностные лица несут ответственность в </w:t>
      </w:r>
      <w:r w:rsidRPr="00936D6A">
        <w:rPr>
          <w:rFonts w:ascii="PT Astra Serif" w:hAnsi="PT Astra Serif"/>
          <w:color w:val="000000"/>
          <w:sz w:val="28"/>
          <w:szCs w:val="28"/>
          <w:lang w:eastAsia="ru-RU"/>
        </w:rPr>
        <w:lastRenderedPageBreak/>
        <w:t>соответствии с законодательством Российской Федерации и иными нормативными правовыми актами.</w:t>
      </w:r>
      <w:bookmarkStart w:id="33" w:name="_Toc196878884"/>
      <w:bookmarkStart w:id="34" w:name="_Toc312188779"/>
      <w:bookmarkStart w:id="35" w:name="_Toc85619629"/>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36" w:name="_Toc148686793"/>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Глава 2. Положение о регулировании землепользования и застройки органами местного самоуправления и их полномочия в области градостроительных </w:t>
      </w:r>
      <w:bookmarkEnd w:id="33"/>
      <w:bookmarkEnd w:id="34"/>
      <w:bookmarkEnd w:id="35"/>
      <w:r w:rsidRPr="00936D6A">
        <w:rPr>
          <w:rFonts w:ascii="PT Astra Serif" w:hAnsi="PT Astra Serif"/>
          <w:b/>
          <w:bCs/>
          <w:color w:val="000000"/>
          <w:sz w:val="28"/>
          <w:szCs w:val="28"/>
          <w:lang w:eastAsia="ru-RU"/>
        </w:rPr>
        <w:t>отношений</w:t>
      </w:r>
      <w:bookmarkEnd w:id="36"/>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7" w:name="_Toc196878885"/>
      <w:bookmarkStart w:id="38" w:name="_Toc312188780"/>
      <w:bookmarkStart w:id="39" w:name="_Toc85619630"/>
      <w:bookmarkStart w:id="40" w:name="_Toc148686794"/>
      <w:r w:rsidRPr="00936D6A">
        <w:rPr>
          <w:rFonts w:ascii="PT Astra Serif" w:hAnsi="PT Astra Serif"/>
          <w:b/>
          <w:bCs/>
          <w:color w:val="000000"/>
          <w:sz w:val="28"/>
          <w:szCs w:val="28"/>
          <w:lang w:eastAsia="ru-RU"/>
        </w:rPr>
        <w:t>Статья 7. Полномочия органов местного самоуправления в области градостроительных отношений</w:t>
      </w:r>
      <w:bookmarkEnd w:id="37"/>
      <w:bookmarkEnd w:id="38"/>
      <w:bookmarkEnd w:id="39"/>
      <w:bookmarkEnd w:id="40"/>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1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Структуру органов местного самоуправления Горяйновского муниципального образования, согласно Уставу Горяйновского муниципального образования, составляют:</w:t>
      </w:r>
    </w:p>
    <w:p w:rsidR="00936D6A" w:rsidRPr="00936D6A" w:rsidRDefault="00936D6A" w:rsidP="00BE297D">
      <w:pPr>
        <w:numPr>
          <w:ilvl w:val="0"/>
          <w:numId w:val="2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Совет Горяйновского муниципального образования Духовницкого муниципального района Саратовской области;</w:t>
      </w:r>
    </w:p>
    <w:p w:rsidR="00936D6A" w:rsidRPr="00936D6A" w:rsidRDefault="00936D6A" w:rsidP="00BE297D">
      <w:pPr>
        <w:numPr>
          <w:ilvl w:val="0"/>
          <w:numId w:val="2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глава Горяйновского муниципального образования Духовницкого муниципального района Саратовской области;</w:t>
      </w:r>
    </w:p>
    <w:p w:rsidR="00936D6A" w:rsidRPr="00936D6A" w:rsidRDefault="00936D6A" w:rsidP="00BE297D">
      <w:pPr>
        <w:numPr>
          <w:ilvl w:val="0"/>
          <w:numId w:val="2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местная администрация Горяйновского муниципального образования Духовницкого муниципального района Саратовской области;</w:t>
      </w:r>
    </w:p>
    <w:p w:rsidR="00936D6A" w:rsidRPr="00936D6A" w:rsidRDefault="00936D6A" w:rsidP="00BE297D">
      <w:pPr>
        <w:numPr>
          <w:ilvl w:val="0"/>
          <w:numId w:val="2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контрольно-счетная комиссия Горяйновского муниципального образования Духовницкого муниципального района Саратовской области.</w:t>
      </w:r>
    </w:p>
    <w:p w:rsidR="00936D6A" w:rsidRPr="00936D6A" w:rsidRDefault="00936D6A" w:rsidP="00BE297D">
      <w:pPr>
        <w:numPr>
          <w:ilvl w:val="0"/>
          <w:numId w:val="19"/>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Регулировать и контролировать землепользование и застройку уполномочены отдел по управлению муниципальным имуществом, земельными ресурсами Духовницкого муниципального района Саратовской области, отдел строительства, архитектуры, жилищно-коммунального хозяйства, транспорта и дорожного хозяйства Духовницкого муниципального района Саратовской области и Управление </w:t>
      </w:r>
      <w:proofErr w:type="spellStart"/>
      <w:r w:rsidRPr="00936D6A">
        <w:rPr>
          <w:rFonts w:ascii="PT Astra Serif" w:hAnsi="PT Astra Serif"/>
          <w:color w:val="000000"/>
          <w:sz w:val="28"/>
          <w:szCs w:val="28"/>
          <w:lang w:eastAsia="ru-RU"/>
        </w:rPr>
        <w:t>Росреестра</w:t>
      </w:r>
      <w:proofErr w:type="spellEnd"/>
      <w:r w:rsidRPr="00936D6A">
        <w:rPr>
          <w:rFonts w:ascii="PT Astra Serif" w:hAnsi="PT Astra Serif"/>
          <w:color w:val="000000"/>
          <w:sz w:val="28"/>
          <w:szCs w:val="28"/>
          <w:lang w:eastAsia="ru-RU"/>
        </w:rPr>
        <w:t xml:space="preserve"> по Саратовской области.</w:t>
      </w:r>
      <w:proofErr w:type="gramEnd"/>
    </w:p>
    <w:p w:rsidR="00936D6A" w:rsidRPr="00936D6A" w:rsidRDefault="00936D6A" w:rsidP="00BE297D">
      <w:pPr>
        <w:numPr>
          <w:ilvl w:val="0"/>
          <w:numId w:val="1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 полномочиям органов местного самоуправления Духовницкого муниципального района в области градостроительной деятельности относятся: </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и утверждение документов территориального планирования сельского поселения;</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bookmarkStart w:id="41" w:name="p227"/>
      <w:bookmarkEnd w:id="41"/>
      <w:r w:rsidRPr="00936D6A">
        <w:rPr>
          <w:rFonts w:ascii="PT Astra Serif" w:hAnsi="PT Astra Serif"/>
          <w:color w:val="000000"/>
          <w:sz w:val="28"/>
          <w:szCs w:val="28"/>
          <w:lang w:eastAsia="ru-RU"/>
        </w:rPr>
        <w:t>утверждение местных нормативов градостроительного проектирования сельского поселения;</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bookmarkStart w:id="42" w:name="p228"/>
      <w:bookmarkEnd w:id="42"/>
      <w:r w:rsidRPr="00936D6A">
        <w:rPr>
          <w:rFonts w:ascii="PT Astra Serif" w:hAnsi="PT Astra Serif"/>
          <w:color w:val="000000"/>
          <w:sz w:val="28"/>
          <w:szCs w:val="28"/>
          <w:lang w:eastAsia="ru-RU"/>
        </w:rPr>
        <w:t>утверждение правил землепользования и застройки сельского поселения;</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bookmarkStart w:id="43" w:name="p229"/>
      <w:bookmarkEnd w:id="43"/>
      <w:r w:rsidRPr="00936D6A">
        <w:rPr>
          <w:rFonts w:ascii="PT Astra Serif" w:hAnsi="PT Astra Serif"/>
          <w:color w:val="000000"/>
          <w:sz w:val="28"/>
          <w:szCs w:val="28"/>
          <w:lang w:eastAsia="ru-RU"/>
        </w:rPr>
        <w:t>утверждение документации по планировке территории в случаях, предусмотренных Градостроительным кодексом Российской Федерации;</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bookmarkStart w:id="44" w:name="p230"/>
      <w:bookmarkEnd w:id="44"/>
      <w:r w:rsidRPr="00936D6A">
        <w:rPr>
          <w:rFonts w:ascii="PT Astra Serif" w:hAnsi="PT Astra Serif"/>
          <w:color w:val="000000"/>
          <w:sz w:val="28"/>
          <w:szCs w:val="28"/>
          <w:lang w:eastAsia="ru-RU"/>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направление уведомления о соответствии указанных в уведомлении о планируемых строительстве или реконструкции объекта индивидуального </w:t>
      </w:r>
      <w:r w:rsidRPr="00936D6A">
        <w:rPr>
          <w:rFonts w:ascii="PT Astra Serif" w:hAnsi="PT Astra Serif"/>
          <w:color w:val="000000"/>
          <w:sz w:val="28"/>
          <w:szCs w:val="28"/>
          <w:lang w:eastAsia="ru-RU"/>
        </w:rPr>
        <w:lastRenderedPageBreak/>
        <w:t>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bookmarkStart w:id="45" w:name="p231"/>
      <w:bookmarkEnd w:id="45"/>
      <w:proofErr w:type="gramEnd"/>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принятие решений о комплексном развитии территорий в случаях, предусмотренных Градостроительным </w:t>
      </w:r>
      <w:hyperlink r:id="rId18" w:history="1">
        <w:r w:rsidRPr="00936D6A">
          <w:rPr>
            <w:rStyle w:val="a9"/>
            <w:rFonts w:ascii="PT Astra Serif" w:hAnsi="PT Astra Serif"/>
            <w:sz w:val="28"/>
            <w:szCs w:val="28"/>
            <w:lang w:eastAsia="ru-RU"/>
          </w:rPr>
          <w:t>кодексом</w:t>
        </w:r>
      </w:hyperlink>
      <w:r w:rsidRPr="00936D6A">
        <w:rPr>
          <w:rFonts w:ascii="PT Astra Serif" w:hAnsi="PT Astra Serif"/>
          <w:color w:val="000000"/>
          <w:sz w:val="28"/>
          <w:szCs w:val="28"/>
          <w:lang w:eastAsia="ru-RU"/>
        </w:rPr>
        <w:t>;</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9"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осуществление сноса самовольной постройки или ее</w:t>
      </w:r>
      <w:proofErr w:type="gramEnd"/>
      <w:r w:rsidRPr="00936D6A">
        <w:rPr>
          <w:rFonts w:ascii="PT Astra Serif" w:hAnsi="PT Astra Serif"/>
          <w:color w:val="000000"/>
          <w:sz w:val="28"/>
          <w:szCs w:val="28"/>
          <w:lang w:eastAsia="ru-RU"/>
        </w:rPr>
        <w:t xml:space="preserve"> приведения в соответствие с установленными требованиями в случаях, предусмотренных Градостроительным кодексом.</w:t>
      </w:r>
      <w:r w:rsidRPr="00936D6A">
        <w:rPr>
          <w:rFonts w:ascii="PT Astra Serif" w:hAnsi="PT Astra Serif"/>
          <w:color w:val="000000"/>
          <w:sz w:val="28"/>
          <w:szCs w:val="28"/>
          <w:vertAlign w:val="superscript"/>
          <w:lang w:eastAsia="ru-RU" w:bidi="en-US"/>
        </w:rPr>
        <w:footnoteReference w:id="9"/>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резервирование земель и изъятие, земельных участков в границах поселения для муниципальных нужд;</w:t>
      </w:r>
    </w:p>
    <w:p w:rsidR="00936D6A" w:rsidRPr="00936D6A" w:rsidRDefault="00936D6A" w:rsidP="00BE297D">
      <w:pPr>
        <w:numPr>
          <w:ilvl w:val="1"/>
          <w:numId w:val="9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муниципального земельного контроля в границах поселения.</w:t>
      </w:r>
      <w:r w:rsidRPr="00936D6A">
        <w:rPr>
          <w:rFonts w:ascii="PT Astra Serif" w:hAnsi="PT Astra Serif"/>
          <w:color w:val="000000"/>
          <w:sz w:val="28"/>
          <w:szCs w:val="28"/>
          <w:vertAlign w:val="superscript"/>
          <w:lang w:eastAsia="ru-RU" w:bidi="en-US"/>
        </w:rPr>
        <w:footnoteReference w:id="10"/>
      </w:r>
    </w:p>
    <w:p w:rsidR="00936D6A" w:rsidRPr="00936D6A" w:rsidRDefault="00936D6A" w:rsidP="00BE297D">
      <w:pPr>
        <w:numPr>
          <w:ilvl w:val="0"/>
          <w:numId w:val="19"/>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администрации Духовницкого муниципального  района в рамках своей компетенции осуществляют отраслевые органы администрации района и территориальные органы областных органов государственного контроля и надзора, а при их отсутствии - областные органы государственного контроля и надзора.</w:t>
      </w:r>
      <w:proofErr w:type="gramEnd"/>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46" w:name="_Toc196878886"/>
      <w:bookmarkStart w:id="47" w:name="_Toc312188781"/>
      <w:bookmarkStart w:id="48" w:name="_Toc85619631"/>
      <w:bookmarkStart w:id="49" w:name="_Toc148686795"/>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8. Комиссия </w:t>
      </w:r>
      <w:bookmarkEnd w:id="46"/>
      <w:bookmarkEnd w:id="47"/>
      <w:bookmarkEnd w:id="48"/>
      <w:r w:rsidRPr="00936D6A">
        <w:rPr>
          <w:rFonts w:ascii="PT Astra Serif" w:hAnsi="PT Astra Serif"/>
          <w:b/>
          <w:bCs/>
          <w:color w:val="000000"/>
          <w:sz w:val="28"/>
          <w:szCs w:val="28"/>
          <w:lang w:eastAsia="ru-RU"/>
        </w:rPr>
        <w:t>по землепользованию и застройке</w:t>
      </w:r>
      <w:bookmarkEnd w:id="49"/>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Комиссия по подготовке правил землепользования и застройки (далее - Комиссия) является постоянно действующим консультативным органом администрации Духовницкого муниципального района.</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 полномочиям Комиссии относятся: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 рассмотрение заявлений на изменение видов разрешенного использования земельных участков или объектов недвижимости;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 осуществление иных функций в соответствии с настоящими Правилами.</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Комиссия формируется на основании правового акта администрации Духовницкого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Персональный состав членов Комиссии утверждается главой Духовницкого муниципального района.</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Комиссия состоит не менее чем из 8 человек, в соответствии с полученным заявлением.</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состав комиссии включаются главы и депутаты муниципальных образований по территориальности, представители государственных органов контроля и надзора, представители общественных организаций.</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w:t>
      </w:r>
      <w:proofErr w:type="gramStart"/>
      <w:r w:rsidRPr="00936D6A">
        <w:rPr>
          <w:rFonts w:ascii="PT Astra Serif" w:hAnsi="PT Astra Serif"/>
          <w:color w:val="000000"/>
          <w:sz w:val="28"/>
          <w:szCs w:val="28"/>
          <w:lang w:eastAsia="ru-RU"/>
        </w:rPr>
        <w:t>секретарю</w:t>
      </w:r>
      <w:proofErr w:type="gramEnd"/>
      <w:r w:rsidRPr="00936D6A">
        <w:rPr>
          <w:rFonts w:ascii="PT Astra Serif" w:hAnsi="PT Astra Serif"/>
          <w:color w:val="000000"/>
          <w:sz w:val="28"/>
          <w:szCs w:val="28"/>
          <w:lang w:eastAsia="ru-RU"/>
        </w:rPr>
        <w:t xml:space="preserve">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936D6A" w:rsidRPr="00936D6A" w:rsidRDefault="00936D6A" w:rsidP="00BE297D">
      <w:pPr>
        <w:numPr>
          <w:ilvl w:val="0"/>
          <w:numId w:val="15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Протоколы заседаний Комиссии являются открытыми для всех заинтересованных лиц.</w:t>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50" w:name="_Toc196878887"/>
      <w:bookmarkStart w:id="51" w:name="_Toc312188782"/>
      <w:bookmarkStart w:id="52" w:name="_Toc85619632"/>
      <w:bookmarkStart w:id="53" w:name="_Toc148686796"/>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9. Полномочия органов местного самоуправления в сфере обеспечения и применения </w:t>
      </w:r>
      <w:bookmarkEnd w:id="50"/>
      <w:bookmarkEnd w:id="51"/>
      <w:bookmarkEnd w:id="52"/>
      <w:r w:rsidRPr="00936D6A">
        <w:rPr>
          <w:rFonts w:ascii="PT Astra Serif" w:hAnsi="PT Astra Serif"/>
          <w:b/>
          <w:bCs/>
          <w:color w:val="000000"/>
          <w:sz w:val="28"/>
          <w:szCs w:val="28"/>
          <w:lang w:eastAsia="ru-RU"/>
        </w:rPr>
        <w:t>Правил</w:t>
      </w:r>
      <w:bookmarkEnd w:id="53"/>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2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 вопросам применения настоящих Правил органы, уполномоченные регулировать и контролировать землепользование и застройку:</w:t>
      </w:r>
    </w:p>
    <w:p w:rsidR="00936D6A" w:rsidRPr="00936D6A" w:rsidRDefault="00936D6A" w:rsidP="00BE297D">
      <w:pPr>
        <w:numPr>
          <w:ilvl w:val="0"/>
          <w:numId w:val="2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 запросу Комиссии </w:t>
      </w:r>
      <w:proofErr w:type="gramStart"/>
      <w:r w:rsidRPr="00936D6A">
        <w:rPr>
          <w:rFonts w:ascii="PT Astra Serif" w:hAnsi="PT Astra Serif"/>
          <w:color w:val="000000"/>
          <w:sz w:val="28"/>
          <w:szCs w:val="28"/>
          <w:lang w:eastAsia="ru-RU"/>
        </w:rPr>
        <w:t>предоставляют заключения</w:t>
      </w:r>
      <w:proofErr w:type="gramEnd"/>
      <w:r w:rsidRPr="00936D6A">
        <w:rPr>
          <w:rFonts w:ascii="PT Astra Serif" w:hAnsi="PT Astra Serif"/>
          <w:color w:val="000000"/>
          <w:sz w:val="28"/>
          <w:szCs w:val="28"/>
          <w:lang w:eastAsia="ru-RU"/>
        </w:rPr>
        <w:t xml:space="preserve"> по вопросам, связанным с проведением публичных слушаний;</w:t>
      </w:r>
    </w:p>
    <w:p w:rsidR="00936D6A" w:rsidRPr="00936D6A" w:rsidRDefault="00936D6A" w:rsidP="00BE297D">
      <w:pPr>
        <w:numPr>
          <w:ilvl w:val="0"/>
          <w:numId w:val="2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936D6A" w:rsidRPr="00936D6A" w:rsidRDefault="00936D6A" w:rsidP="00BE297D">
      <w:pPr>
        <w:numPr>
          <w:ilvl w:val="0"/>
          <w:numId w:val="2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 вопросам применения настоящих Правил в обязанности </w:t>
      </w:r>
      <w:proofErr w:type="gramStart"/>
      <w:r w:rsidRPr="00936D6A">
        <w:rPr>
          <w:rFonts w:ascii="PT Astra Serif" w:hAnsi="PT Astra Serif"/>
          <w:color w:val="000000"/>
          <w:sz w:val="28"/>
          <w:szCs w:val="28"/>
          <w:lang w:eastAsia="ru-RU"/>
        </w:rPr>
        <w:t>органа местного самоуправления, уполномоченного в области градостроительной деятельности входит</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согласование документации по планировке территории на соответствие законодательству, настоящим Правилам;</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согласование решений о предоставлении земельных участков, а также резервировании и изъятии, в том числе путем выкупа, земельных участков, </w:t>
      </w:r>
      <w:r w:rsidRPr="00936D6A">
        <w:rPr>
          <w:rFonts w:ascii="PT Astra Serif" w:hAnsi="PT Astra Serif"/>
          <w:color w:val="000000"/>
          <w:sz w:val="28"/>
          <w:szCs w:val="28"/>
          <w:lang w:eastAsia="ru-RU"/>
        </w:rPr>
        <w:lastRenderedPageBreak/>
        <w:t>иных объектов недвижимости для реализации государственных, муниципальных нужд;</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w:t>
      </w:r>
      <w:proofErr w:type="gramStart"/>
      <w:r w:rsidRPr="00936D6A">
        <w:rPr>
          <w:rFonts w:ascii="PT Astra Serif" w:hAnsi="PT Astra Serif"/>
          <w:color w:val="000000"/>
          <w:sz w:val="28"/>
          <w:szCs w:val="28"/>
          <w:lang w:eastAsia="ru-RU"/>
        </w:rPr>
        <w:t>контроля за</w:t>
      </w:r>
      <w:proofErr w:type="gramEnd"/>
      <w:r w:rsidRPr="00936D6A">
        <w:rPr>
          <w:rFonts w:ascii="PT Astra Serif" w:hAnsi="PT Astra Serif"/>
          <w:color w:val="000000"/>
          <w:sz w:val="28"/>
          <w:szCs w:val="28"/>
          <w:lang w:eastAsia="ru-RU"/>
        </w:rPr>
        <w:t xml:space="preserve"> использованием и охраной земель;</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градостроительных планов земельных участков в качестве самостоятельных документов в соответствии со статьей 26 настоящих Правил;</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выдача разрешений на строительство, выдача разрешений на ввод объектов в эксплуатацию;</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предоставление по запросу Комиссии заключений, материалов для проведения публичных слушаний; </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организация и ведение государственной информационной системы обеспечения градостроительной деятельности; </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ведение карты градостроительного зонирования, внесение в нее утвержденных в установленном порядке изменений;</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предоставление заинтересованным лицам информации, которая содержится в Правилах и утвержденной документации по планировке территории;</w:t>
      </w:r>
    </w:p>
    <w:p w:rsidR="00936D6A" w:rsidRPr="00936D6A" w:rsidRDefault="00936D6A" w:rsidP="00BE297D">
      <w:pPr>
        <w:numPr>
          <w:ilvl w:val="0"/>
          <w:numId w:val="9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другие обязанности, выполняемые в соответствии с законодательством.</w:t>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54" w:name="_Toc312188783"/>
      <w:bookmarkStart w:id="55" w:name="_Toc85619633"/>
      <w:bookmarkStart w:id="56" w:name="_Toc148686797"/>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10. Правила как основа для принятия решений по землепользованию</w:t>
      </w:r>
      <w:bookmarkEnd w:id="54"/>
      <w:bookmarkEnd w:id="55"/>
      <w:r w:rsidRPr="00936D6A">
        <w:rPr>
          <w:rFonts w:ascii="PT Astra Serif" w:hAnsi="PT Astra Serif"/>
          <w:b/>
          <w:bCs/>
          <w:color w:val="000000"/>
          <w:sz w:val="28"/>
          <w:szCs w:val="28"/>
          <w:lang w:eastAsia="ru-RU"/>
        </w:rPr>
        <w:t xml:space="preserve"> и застройке</w:t>
      </w:r>
      <w:bookmarkEnd w:id="56"/>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2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Настоящие Правила являются основанием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936D6A" w:rsidRPr="00936D6A" w:rsidRDefault="00936D6A" w:rsidP="00BE297D">
      <w:pPr>
        <w:numPr>
          <w:ilvl w:val="0"/>
          <w:numId w:val="2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Соблюдение установленного настоящими Правилами порядка использования и застройки территории Горяйновского муниципального образования обеспечивается органами исполнительной власти:</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выдаче разрешений на строительство;</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выдаче разрешений на ввод объектов в эксплуатацию;</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контроле объектов градостроительной деятельности в процессе их использования;</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выдаче разрешений на условно разрешенный вид использования земельного участка, объекта капитального строительства;</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подготовке и принятии решений о разработке документации по планировке территории;</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согласовании технических заданий на разработку проектов планировки и проектов межевания территорий;</w:t>
      </w:r>
    </w:p>
    <w:p w:rsidR="00936D6A" w:rsidRPr="00936D6A" w:rsidRDefault="00936D6A" w:rsidP="00BE297D">
      <w:pPr>
        <w:numPr>
          <w:ilvl w:val="0"/>
          <w:numId w:val="2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подготовке и выдаче заинтересованным физическим и юридическим лицам градостроительных планов земельных участков.</w:t>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57" w:name="_Toc196878888"/>
      <w:bookmarkStart w:id="58" w:name="_Toc312188784"/>
      <w:bookmarkStart w:id="59" w:name="_Toc85619634"/>
      <w:bookmarkStart w:id="60" w:name="_Toc148686798"/>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Глава 3. Положение о градостроительной подготовке земельных участков посредством планировки </w:t>
      </w:r>
      <w:bookmarkEnd w:id="57"/>
      <w:bookmarkEnd w:id="58"/>
      <w:bookmarkEnd w:id="59"/>
      <w:r w:rsidRPr="00936D6A">
        <w:rPr>
          <w:rFonts w:ascii="PT Astra Serif" w:hAnsi="PT Astra Serif"/>
          <w:b/>
          <w:bCs/>
          <w:color w:val="000000"/>
          <w:sz w:val="28"/>
          <w:szCs w:val="28"/>
          <w:lang w:eastAsia="ru-RU"/>
        </w:rPr>
        <w:t>территории</w:t>
      </w:r>
      <w:bookmarkEnd w:id="60"/>
    </w:p>
    <w:p w:rsidR="00821886" w:rsidRPr="00936D6A" w:rsidRDefault="00821886" w:rsidP="00936D6A">
      <w:pPr>
        <w:shd w:val="clear" w:color="auto" w:fill="FFFFFF"/>
        <w:spacing w:after="0" w:line="240" w:lineRule="auto"/>
        <w:rPr>
          <w:rFonts w:ascii="PT Astra Serif" w:hAnsi="PT Astra Serif"/>
          <w:b/>
          <w:bCs/>
          <w:i/>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61" w:name="_Toc196878889"/>
      <w:bookmarkStart w:id="62" w:name="_Toc312188785"/>
      <w:bookmarkStart w:id="63" w:name="_Toc85619635"/>
      <w:bookmarkStart w:id="64" w:name="_Toc148686799"/>
      <w:r w:rsidRPr="00936D6A">
        <w:rPr>
          <w:rFonts w:ascii="PT Astra Serif" w:hAnsi="PT Astra Serif"/>
          <w:b/>
          <w:bCs/>
          <w:color w:val="000000"/>
          <w:sz w:val="28"/>
          <w:szCs w:val="28"/>
          <w:lang w:eastAsia="ru-RU"/>
        </w:rPr>
        <w:t>Статья 11. Общие положения о планировке территории</w:t>
      </w:r>
      <w:bookmarkEnd w:id="61"/>
      <w:bookmarkEnd w:id="62"/>
      <w:bookmarkEnd w:id="63"/>
      <w:bookmarkEnd w:id="64"/>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Документом территориального планирования Горяйновского муниципального образования является схема территориального планирования Духовницкого муниципального района Саратовской области.</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Состав, порядок подготовки и реализации данного документа определяется в соответствии со статьями 19-21 Градостроительного кодекса, иными нормативными правовыми актами субъекта РФ, нормативными актами органов местного самоуправления.</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Содержание и порядок действий по планировке территории определяется Градостроительным кодексом Российской Федерации, Законом</w:t>
      </w:r>
      <w:r w:rsidRPr="00936D6A">
        <w:rPr>
          <w:rFonts w:ascii="PT Astra Serif" w:hAnsi="PT Astra Serif"/>
          <w:color w:val="000000"/>
          <w:sz w:val="28"/>
          <w:szCs w:val="28"/>
          <w:lang w:eastAsia="ru-RU"/>
        </w:rPr>
        <w:br/>
        <w:t>Саратовской области от 09.10.2006 № 96-ЗСО «О регулировании</w:t>
      </w:r>
      <w:r w:rsidRPr="00936D6A">
        <w:rPr>
          <w:rFonts w:ascii="PT Astra Serif" w:hAnsi="PT Astra Serif"/>
          <w:color w:val="000000"/>
          <w:sz w:val="28"/>
          <w:szCs w:val="28"/>
          <w:lang w:eastAsia="ru-RU"/>
        </w:rPr>
        <w:br/>
        <w:t>градостроительной деятельности в Саратовской области», настоящими</w:t>
      </w:r>
      <w:r w:rsidRPr="00936D6A">
        <w:rPr>
          <w:rFonts w:ascii="PT Astra Serif" w:hAnsi="PT Astra Serif"/>
          <w:color w:val="000000"/>
          <w:sz w:val="28"/>
          <w:szCs w:val="28"/>
          <w:lang w:eastAsia="ru-RU"/>
        </w:rPr>
        <w:br/>
        <w:t>Правилами.</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Подготовка документации по планировке территории Горяйновского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36D6A">
        <w:rPr>
          <w:rFonts w:ascii="PT Astra Serif" w:hAnsi="PT Astra Serif"/>
          <w:color w:val="000000"/>
          <w:sz w:val="28"/>
          <w:szCs w:val="28"/>
          <w:lang w:eastAsia="ru-RU"/>
        </w:rPr>
        <w:t>границ зон планируемого размещения объектов капитального строительства</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необходимо изъятие земельных участков для государственных или муниципальных ну</w:t>
      </w:r>
      <w:proofErr w:type="gramStart"/>
      <w:r w:rsidRPr="00936D6A">
        <w:rPr>
          <w:rFonts w:ascii="PT Astra Serif" w:hAnsi="PT Astra Serif"/>
          <w:color w:val="000000"/>
          <w:sz w:val="28"/>
          <w:szCs w:val="28"/>
          <w:lang w:eastAsia="ru-RU"/>
        </w:rPr>
        <w:t>жд в св</w:t>
      </w:r>
      <w:proofErr w:type="gramEnd"/>
      <w:r w:rsidRPr="00936D6A">
        <w:rPr>
          <w:rFonts w:ascii="PT Astra Serif" w:hAnsi="PT Astra Serif"/>
          <w:color w:val="000000"/>
          <w:sz w:val="28"/>
          <w:szCs w:val="28"/>
          <w:lang w:eastAsia="ru-RU"/>
        </w:rPr>
        <w:t>язи с размещением объекта капитального строительства федерального, регионального или местного значения;</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необходимы</w:t>
      </w:r>
      <w:proofErr w:type="gramEnd"/>
      <w:r w:rsidRPr="00936D6A">
        <w:rPr>
          <w:rFonts w:ascii="PT Astra Serif" w:hAnsi="PT Astra Serif"/>
          <w:color w:val="000000"/>
          <w:sz w:val="28"/>
          <w:szCs w:val="28"/>
          <w:lang w:eastAsia="ru-RU"/>
        </w:rPr>
        <w:t xml:space="preserve"> установление, изменение или отмена красных линий;</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936D6A">
        <w:rPr>
          <w:rFonts w:ascii="PT Astra Serif" w:hAnsi="PT Astra Serif"/>
          <w:color w:val="000000"/>
          <w:sz w:val="28"/>
          <w:szCs w:val="28"/>
          <w:lang w:eastAsia="ru-RU"/>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планируется осуществление комплексного развития территории;</w:t>
      </w:r>
    </w:p>
    <w:p w:rsidR="00936D6A" w:rsidRPr="00936D6A" w:rsidRDefault="00936D6A" w:rsidP="00BE297D">
      <w:pPr>
        <w:numPr>
          <w:ilvl w:val="0"/>
          <w:numId w:val="9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Видами документации по планировке территории являются:</w:t>
      </w:r>
    </w:p>
    <w:p w:rsidR="00936D6A" w:rsidRPr="00936D6A" w:rsidRDefault="00936D6A" w:rsidP="00BE297D">
      <w:pPr>
        <w:numPr>
          <w:ilvl w:val="0"/>
          <w:numId w:val="2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планировки территории;</w:t>
      </w:r>
    </w:p>
    <w:p w:rsidR="00936D6A" w:rsidRPr="00936D6A" w:rsidRDefault="00936D6A" w:rsidP="00BE297D">
      <w:pPr>
        <w:numPr>
          <w:ilvl w:val="0"/>
          <w:numId w:val="2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межевания территории.</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14 настоящих Правил.</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36D6A" w:rsidRPr="00936D6A" w:rsidRDefault="00936D6A" w:rsidP="00BE297D">
      <w:pPr>
        <w:numPr>
          <w:ilvl w:val="0"/>
          <w:numId w:val="2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Особенности подготовки документации по планировке территории садоводства или огородничества устанавливаются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936D6A">
        <w:rPr>
          <w:rFonts w:ascii="PT Astra Serif" w:hAnsi="PT Astra Serif"/>
          <w:color w:val="000000"/>
          <w:sz w:val="28"/>
          <w:szCs w:val="28"/>
          <w:vertAlign w:val="superscript"/>
          <w:lang w:eastAsia="ru-RU"/>
        </w:rPr>
        <w:footnoteReference w:id="11"/>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65" w:name="_Toc196878890"/>
      <w:bookmarkStart w:id="66" w:name="_Toc312188786"/>
      <w:bookmarkStart w:id="67" w:name="_Toc85619636"/>
      <w:bookmarkStart w:id="68" w:name="_Toc148686800"/>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lastRenderedPageBreak/>
        <w:t>Статья 12. Особенности подготовки документации по планировке территории</w:t>
      </w:r>
      <w:bookmarkEnd w:id="65"/>
      <w:bookmarkEnd w:id="66"/>
      <w:bookmarkEnd w:id="67"/>
      <w:bookmarkEnd w:id="68"/>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документации по планировке территории осуществляется на основании схемы территориального планирования Духовницкого муниципального района Саратовской области,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Духовницкого муниципального района.</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Духовницкого муниципального района в сети «Интернет».</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Духовницкого муниципального района свои предложения о порядке, сроках подготовки и содержании документации по планировке территории.</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Подготовка документации по планировке территории </w:t>
      </w:r>
      <w:proofErr w:type="gramStart"/>
      <w:r w:rsidRPr="00936D6A">
        <w:rPr>
          <w:rFonts w:ascii="PT Astra Serif" w:hAnsi="PT Astra Serif"/>
          <w:color w:val="000000"/>
          <w:sz w:val="28"/>
          <w:szCs w:val="28"/>
          <w:lang w:eastAsia="ru-RU"/>
        </w:rPr>
        <w:t>может</w:t>
      </w:r>
      <w:proofErr w:type="gramEnd"/>
      <w:r w:rsidRPr="00936D6A">
        <w:rPr>
          <w:rFonts w:ascii="PT Astra Serif" w:hAnsi="PT Astra Serif"/>
          <w:color w:val="000000"/>
          <w:sz w:val="28"/>
          <w:szCs w:val="28"/>
          <w:lang w:eastAsia="ru-RU"/>
        </w:rPr>
        <w:t xml:space="preserve"> осуществляется за счет средств бюджета Духовницкого муниципального района, а также за счет средств физических или юридических лиц.</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Администрация Духовницкого муниципального района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Духовницкого муниципального района, Положением о публичных слушаниях в Духовницком муниципальном районе (далее - Положение).</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Администрация Духовницкого муниципального района 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администрация Духовницкого муниципального района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936D6A" w:rsidRPr="00936D6A" w:rsidRDefault="00936D6A" w:rsidP="00BE297D">
      <w:pPr>
        <w:numPr>
          <w:ilvl w:val="1"/>
          <w:numId w:val="3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Утвержденная документация по планировке территории Горяйновского муниципального образования подлежит опубликованию в порядке, установленном для официального опубликования муниципальных правовых </w:t>
      </w:r>
      <w:r w:rsidRPr="00936D6A">
        <w:rPr>
          <w:rFonts w:ascii="PT Astra Serif" w:hAnsi="PT Astra Serif"/>
          <w:color w:val="000000"/>
          <w:sz w:val="28"/>
          <w:szCs w:val="28"/>
          <w:lang w:eastAsia="ru-RU"/>
        </w:rPr>
        <w:lastRenderedPageBreak/>
        <w:t>актов, в течение семи дней со дня утверждения указанной документации и размещается на официальном сайте администрации Духовницкого муниципального района в сети «Интернет».</w:t>
      </w:r>
    </w:p>
    <w:p w:rsidR="00BE297D" w:rsidRDefault="00BE297D" w:rsidP="00936D6A">
      <w:pPr>
        <w:shd w:val="clear" w:color="auto" w:fill="FFFFFF"/>
        <w:spacing w:after="0" w:line="240" w:lineRule="auto"/>
        <w:rPr>
          <w:rFonts w:ascii="PT Astra Serif" w:hAnsi="PT Astra Serif"/>
          <w:b/>
          <w:bCs/>
          <w:color w:val="000000"/>
          <w:sz w:val="28"/>
          <w:szCs w:val="28"/>
          <w:lang w:eastAsia="ru-RU"/>
        </w:rPr>
      </w:pPr>
      <w:bookmarkStart w:id="69" w:name="_Toc148686801"/>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13. Содержание проекта планировки территории</w:t>
      </w:r>
      <w:bookmarkEnd w:id="69"/>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BE297D">
      <w:pPr>
        <w:numPr>
          <w:ilvl w:val="0"/>
          <w:numId w:val="3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Горяйновского муниципального образования и Духовницкого муниципального района. </w:t>
      </w:r>
    </w:p>
    <w:p w:rsidR="00936D6A" w:rsidRPr="00936D6A" w:rsidRDefault="00936D6A" w:rsidP="00BE297D">
      <w:pPr>
        <w:numPr>
          <w:ilvl w:val="0"/>
          <w:numId w:val="3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планировки территории состоит из основной части, которая подлежит утверждению, и материалов по ее обоснованию.</w:t>
      </w:r>
    </w:p>
    <w:p w:rsidR="00936D6A" w:rsidRPr="00936D6A" w:rsidRDefault="00936D6A" w:rsidP="00BE297D">
      <w:pPr>
        <w:numPr>
          <w:ilvl w:val="0"/>
          <w:numId w:val="3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Основная часть проекта планировки территории включает в себя:</w:t>
      </w:r>
    </w:p>
    <w:p w:rsidR="00936D6A" w:rsidRPr="00936D6A" w:rsidRDefault="00936D6A" w:rsidP="00BE297D">
      <w:pPr>
        <w:numPr>
          <w:ilvl w:val="0"/>
          <w:numId w:val="3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чертеж или чертежи планировки территории, на которых отображаются:</w:t>
      </w:r>
    </w:p>
    <w:p w:rsidR="00936D6A" w:rsidRPr="00936D6A" w:rsidRDefault="00936D6A" w:rsidP="00BE297D">
      <w:pPr>
        <w:numPr>
          <w:ilvl w:val="0"/>
          <w:numId w:val="3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красные линии;</w:t>
      </w:r>
    </w:p>
    <w:p w:rsidR="00936D6A" w:rsidRPr="00936D6A" w:rsidRDefault="00936D6A" w:rsidP="00BE297D">
      <w:pPr>
        <w:numPr>
          <w:ilvl w:val="0"/>
          <w:numId w:val="3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существующих и планируемых элементов планировочной структуры;</w:t>
      </w:r>
    </w:p>
    <w:p w:rsidR="00936D6A" w:rsidRPr="00936D6A" w:rsidRDefault="00936D6A" w:rsidP="00BE297D">
      <w:pPr>
        <w:numPr>
          <w:ilvl w:val="0"/>
          <w:numId w:val="3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зон планируемого размещения объектов капитального строительства;</w:t>
      </w:r>
    </w:p>
    <w:p w:rsidR="00936D6A" w:rsidRPr="00936D6A" w:rsidRDefault="00936D6A" w:rsidP="00BE297D">
      <w:pPr>
        <w:numPr>
          <w:ilvl w:val="0"/>
          <w:numId w:val="3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0" w:history="1">
        <w:r w:rsidRPr="00936D6A">
          <w:rPr>
            <w:rStyle w:val="a9"/>
            <w:rFonts w:ascii="PT Astra Serif" w:hAnsi="PT Astra Serif"/>
            <w:sz w:val="28"/>
            <w:szCs w:val="28"/>
            <w:lang w:eastAsia="ru-RU"/>
          </w:rPr>
          <w:t>частью 12.7 статьи 45</w:t>
        </w:r>
      </w:hyperlink>
      <w:r w:rsidRPr="00936D6A">
        <w:rPr>
          <w:rFonts w:ascii="PT Astra Serif" w:hAnsi="PT Astra Serif"/>
          <w:color w:val="000000"/>
          <w:sz w:val="28"/>
          <w:szCs w:val="28"/>
          <w:lang w:eastAsia="ru-RU"/>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936D6A">
        <w:rPr>
          <w:rFonts w:ascii="PT Astra Serif" w:hAnsi="PT Astra Serif"/>
          <w:color w:val="000000"/>
          <w:sz w:val="28"/>
          <w:szCs w:val="28"/>
          <w:lang w:eastAsia="ru-RU"/>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936D6A" w:rsidRPr="00936D6A" w:rsidRDefault="00936D6A" w:rsidP="00BE297D">
      <w:pPr>
        <w:numPr>
          <w:ilvl w:val="0"/>
          <w:numId w:val="3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положения об очередности планируемого развития территории, содержащие этапы проектирования, строительства, реконструкции объектов </w:t>
      </w:r>
      <w:r w:rsidRPr="00936D6A">
        <w:rPr>
          <w:rFonts w:ascii="PT Astra Serif" w:hAnsi="PT Astra Serif"/>
          <w:color w:val="000000"/>
          <w:sz w:val="28"/>
          <w:szCs w:val="28"/>
          <w:lang w:eastAsia="ru-RU"/>
        </w:rPr>
        <w:lastRenderedPageBreak/>
        <w:t>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936D6A" w:rsidRPr="00936D6A" w:rsidRDefault="00936D6A" w:rsidP="00BE297D">
      <w:pPr>
        <w:numPr>
          <w:ilvl w:val="0"/>
          <w:numId w:val="3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Материалы по обоснованию проекта планировки территории содержат:</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обоснование </w:t>
      </w:r>
      <w:proofErr w:type="gramStart"/>
      <w:r w:rsidRPr="00936D6A">
        <w:rPr>
          <w:rFonts w:ascii="PT Astra Serif" w:hAnsi="PT Astra Serif"/>
          <w:color w:val="000000"/>
          <w:sz w:val="28"/>
          <w:szCs w:val="28"/>
          <w:lang w:eastAsia="ru-RU"/>
        </w:rPr>
        <w:t>определения границ зон планируемого размещения объектов капитального строительства</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схему границ территорий объектов культурного наследия;</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схему границ зон с особыми условиями использования территории;</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936D6A">
        <w:rPr>
          <w:rFonts w:ascii="PT Astra Serif" w:hAnsi="PT Astra Serif"/>
          <w:color w:val="000000"/>
          <w:sz w:val="28"/>
          <w:szCs w:val="28"/>
          <w:lang w:eastAsia="ru-RU"/>
        </w:rPr>
        <w:t xml:space="preserve"> для населения;</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перечень мероприятий по охране окружающей среды;</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обоснование очередности планируемого развития территории;</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схему вертикальной планировки территории, инженерной подготовки и инженерной защиты территории, подготовленную в </w:t>
      </w:r>
      <w:hyperlink r:id="rId21" w:history="1">
        <w:r w:rsidRPr="00936D6A">
          <w:rPr>
            <w:rStyle w:val="a9"/>
            <w:rFonts w:ascii="PT Astra Serif" w:hAnsi="PT Astra Serif"/>
            <w:sz w:val="28"/>
            <w:szCs w:val="28"/>
            <w:lang w:eastAsia="ru-RU"/>
          </w:rPr>
          <w:t>случаях</w:t>
        </w:r>
      </w:hyperlink>
      <w:r w:rsidRPr="00936D6A">
        <w:rPr>
          <w:rFonts w:ascii="PT Astra Serif" w:hAnsi="PT Astra Serif"/>
          <w:color w:val="000000"/>
          <w:sz w:val="28"/>
          <w:szCs w:val="28"/>
          <w:lang w:eastAsia="ru-RU"/>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2" w:history="1">
        <w:r w:rsidRPr="00936D6A">
          <w:rPr>
            <w:rStyle w:val="a9"/>
            <w:rFonts w:ascii="PT Astra Serif" w:hAnsi="PT Astra Serif"/>
            <w:sz w:val="28"/>
            <w:szCs w:val="28"/>
            <w:lang w:eastAsia="ru-RU"/>
          </w:rPr>
          <w:t>требованиями</w:t>
        </w:r>
      </w:hyperlink>
      <w:r w:rsidRPr="00936D6A">
        <w:rPr>
          <w:rFonts w:ascii="PT Astra Serif" w:hAnsi="PT Astra Serif"/>
          <w:color w:val="000000"/>
          <w:sz w:val="28"/>
          <w:szCs w:val="28"/>
          <w:lang w:eastAsia="ru-RU"/>
        </w:rPr>
        <w:t>, установленными уполномоченным Правительством Российской Федерации федеральным органом исполнительной власти;</w:t>
      </w:r>
    </w:p>
    <w:p w:rsidR="00936D6A" w:rsidRPr="00936D6A" w:rsidRDefault="00936D6A" w:rsidP="00BE297D">
      <w:pPr>
        <w:numPr>
          <w:ilvl w:val="0"/>
          <w:numId w:val="3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иные материалы для обоснования положений по планировке территории.</w:t>
      </w:r>
    </w:p>
    <w:p w:rsidR="00936D6A" w:rsidRPr="00936D6A" w:rsidRDefault="00936D6A" w:rsidP="00BE297D">
      <w:pPr>
        <w:numPr>
          <w:ilvl w:val="0"/>
          <w:numId w:val="3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3" w:history="1">
        <w:r w:rsidRPr="00936D6A">
          <w:rPr>
            <w:rStyle w:val="a9"/>
            <w:rFonts w:ascii="PT Astra Serif" w:hAnsi="PT Astra Serif"/>
            <w:sz w:val="28"/>
            <w:szCs w:val="28"/>
            <w:lang w:eastAsia="ru-RU"/>
          </w:rPr>
          <w:t>закона</w:t>
        </w:r>
      </w:hyperlink>
      <w:r w:rsidRPr="00936D6A">
        <w:rPr>
          <w:rFonts w:ascii="PT Astra Serif" w:hAnsi="PT Astra Serif"/>
          <w:color w:val="000000"/>
          <w:sz w:val="28"/>
          <w:szCs w:val="28"/>
          <w:lang w:eastAsia="ru-RU"/>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Pr="00936D6A">
        <w:rPr>
          <w:rFonts w:ascii="PT Astra Serif" w:hAnsi="PT Astra Serif"/>
          <w:color w:val="000000"/>
          <w:sz w:val="28"/>
          <w:szCs w:val="28"/>
          <w:vertAlign w:val="superscript"/>
          <w:lang w:eastAsia="ru-RU"/>
        </w:rPr>
        <w:footnoteReference w:id="12"/>
      </w:r>
    </w:p>
    <w:p w:rsidR="00936D6A" w:rsidRDefault="00936D6A" w:rsidP="00BE297D">
      <w:pPr>
        <w:shd w:val="clear" w:color="auto" w:fill="FFFFFF"/>
        <w:spacing w:after="0" w:line="240" w:lineRule="auto"/>
        <w:rPr>
          <w:rFonts w:ascii="PT Astra Serif" w:hAnsi="PT Astra Serif"/>
          <w:b/>
          <w:color w:val="000000"/>
          <w:sz w:val="28"/>
          <w:szCs w:val="28"/>
          <w:lang w:eastAsia="ru-RU"/>
        </w:rPr>
      </w:pPr>
      <w:bookmarkStart w:id="70" w:name="_Toc148686802"/>
      <w:r w:rsidRPr="00936D6A">
        <w:rPr>
          <w:rFonts w:ascii="PT Astra Serif" w:hAnsi="PT Astra Serif"/>
          <w:b/>
          <w:color w:val="000000"/>
          <w:sz w:val="28"/>
          <w:szCs w:val="28"/>
          <w:lang w:eastAsia="ru-RU"/>
        </w:rPr>
        <w:t>Статья 14. Проект межевания территории</w:t>
      </w:r>
      <w:bookmarkEnd w:id="70"/>
    </w:p>
    <w:p w:rsidR="00821886" w:rsidRPr="00936D6A" w:rsidRDefault="00821886" w:rsidP="00BE297D">
      <w:pPr>
        <w:shd w:val="clear" w:color="auto" w:fill="FFFFFF"/>
        <w:spacing w:after="0" w:line="240" w:lineRule="auto"/>
        <w:rPr>
          <w:rFonts w:ascii="PT Astra Serif" w:hAnsi="PT Astra Serif"/>
          <w:b/>
          <w:color w:val="000000"/>
          <w:sz w:val="28"/>
          <w:szCs w:val="28"/>
          <w:lang w:eastAsia="ru-RU"/>
        </w:rPr>
      </w:pPr>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функциональной зоны, территории, в отношении которой предусматривается осуществление комплексного развития территории.</w:t>
      </w:r>
      <w:proofErr w:type="gramEnd"/>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Подготовка проекта межевания территории осуществляется </w:t>
      </w:r>
      <w:proofErr w:type="gramStart"/>
      <w:r w:rsidRPr="00936D6A">
        <w:rPr>
          <w:rFonts w:ascii="PT Astra Serif" w:hAnsi="PT Astra Serif"/>
          <w:color w:val="000000"/>
          <w:sz w:val="28"/>
          <w:szCs w:val="28"/>
          <w:lang w:eastAsia="ru-RU"/>
        </w:rPr>
        <w:t>для</w:t>
      </w:r>
      <w:proofErr w:type="gramEnd"/>
      <w:r w:rsidRPr="00936D6A">
        <w:rPr>
          <w:rFonts w:ascii="PT Astra Serif" w:hAnsi="PT Astra Serif"/>
          <w:color w:val="000000"/>
          <w:sz w:val="28"/>
          <w:szCs w:val="28"/>
          <w:lang w:eastAsia="ru-RU"/>
        </w:rPr>
        <w:t>:</w:t>
      </w:r>
    </w:p>
    <w:p w:rsidR="00936D6A" w:rsidRPr="00936D6A" w:rsidRDefault="00936D6A" w:rsidP="00BE297D">
      <w:pPr>
        <w:numPr>
          <w:ilvl w:val="0"/>
          <w:numId w:val="6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определения местоположения границ образуемых и изменяемых земельных участков;</w:t>
      </w:r>
    </w:p>
    <w:p w:rsidR="00936D6A" w:rsidRPr="00936D6A" w:rsidRDefault="00936D6A" w:rsidP="00BE297D">
      <w:pPr>
        <w:numPr>
          <w:ilvl w:val="0"/>
          <w:numId w:val="66"/>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w:t>
      </w:r>
      <w:proofErr w:type="gramEnd"/>
      <w:r w:rsidRPr="00936D6A">
        <w:rPr>
          <w:rFonts w:ascii="PT Astra Serif" w:hAnsi="PT Astra Serif"/>
          <w:color w:val="000000"/>
          <w:sz w:val="28"/>
          <w:szCs w:val="28"/>
          <w:lang w:eastAsia="ru-RU"/>
        </w:rPr>
        <w:t xml:space="preserve"> границ территории общего пользования.</w:t>
      </w:r>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межевания территории состоит из основной части, которая подлежит утверждению, и материалов по обоснованию этого проекта.</w:t>
      </w:r>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Основная часть проекта межевания территории включает в себя текстовую часть и чертежи межевания территории.</w:t>
      </w:r>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Текстовая часть проекта межевания территории включает в себя: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 перечень и сведения о площади образуемых земельных участков, в том числе возможные способы их образования;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936D6A" w:rsidRPr="00936D6A" w:rsidRDefault="00936D6A" w:rsidP="00BE297D">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На чертежах межевания территории отображаются: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4" w:history="1">
        <w:r w:rsidRPr="00936D6A">
          <w:rPr>
            <w:rStyle w:val="a9"/>
            <w:rFonts w:ascii="PT Astra Serif" w:hAnsi="PT Astra Serif"/>
            <w:sz w:val="28"/>
            <w:szCs w:val="28"/>
            <w:lang w:eastAsia="ru-RU"/>
          </w:rPr>
          <w:t>пунктом</w:t>
        </w:r>
      </w:hyperlink>
      <w:r w:rsidRPr="00936D6A">
        <w:rPr>
          <w:rFonts w:ascii="PT Astra Serif" w:hAnsi="PT Astra Serif"/>
          <w:color w:val="000000"/>
          <w:sz w:val="28"/>
          <w:szCs w:val="28"/>
          <w:lang w:eastAsia="ru-RU"/>
        </w:rPr>
        <w:t xml:space="preserve"> 2 части 2 настоящей статьи;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 линии отступа от красных линий в целях определения мест допустимого размещения зданий, строений, сооружений;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 границы публичных сервитутов.</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Материалы по обоснованию проекта межевания территории включают в себя чертежи, на которых отображаются:</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существующих земельных участков;</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зон с особыми условиями использования территорий;</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местоположение существующих объектов капитального строительства;</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особо охраняемых природных территорий;</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границы территорий объектов культурного наследия;</w:t>
      </w:r>
    </w:p>
    <w:p w:rsidR="00936D6A" w:rsidRPr="00936D6A" w:rsidRDefault="00936D6A" w:rsidP="00D33E31">
      <w:pPr>
        <w:numPr>
          <w:ilvl w:val="1"/>
          <w:numId w:val="7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лесничеств, участковых лесничеств, лесных кварталов, лесотаксационных выделов или частей лесотаксационных выделов.</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936D6A" w:rsidRPr="00936D6A" w:rsidRDefault="00936D6A" w:rsidP="00D33E31">
      <w:pPr>
        <w:numPr>
          <w:ilvl w:val="0"/>
          <w:numId w:val="65"/>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936D6A">
        <w:rPr>
          <w:rFonts w:ascii="PT Astra Serif" w:hAnsi="PT Astra Serif"/>
          <w:color w:val="000000"/>
          <w:sz w:val="28"/>
          <w:szCs w:val="28"/>
          <w:lang w:eastAsia="ru-RU"/>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936D6A">
        <w:rPr>
          <w:rFonts w:ascii="PT Astra Serif" w:hAnsi="PT Astra Serif"/>
          <w:color w:val="000000"/>
          <w:sz w:val="28"/>
          <w:szCs w:val="28"/>
          <w:vertAlign w:val="superscript"/>
          <w:lang w:eastAsia="ru-RU"/>
        </w:rPr>
        <w:footnoteReference w:id="13"/>
      </w:r>
      <w:bookmarkStart w:id="71" w:name="_Toc196878891"/>
      <w:bookmarkStart w:id="72" w:name="_Toc312188787"/>
      <w:bookmarkStart w:id="73" w:name="_Toc85619637"/>
    </w:p>
    <w:p w:rsidR="00936D6A" w:rsidRPr="00936D6A" w:rsidRDefault="00936D6A" w:rsidP="00D33E31">
      <w:pPr>
        <w:shd w:val="clear" w:color="auto" w:fill="FFFFFF"/>
        <w:spacing w:after="0" w:line="240" w:lineRule="auto"/>
        <w:rPr>
          <w:rFonts w:ascii="PT Astra Serif" w:hAnsi="PT Astra Serif"/>
          <w:color w:val="000000"/>
          <w:sz w:val="28"/>
          <w:szCs w:val="28"/>
          <w:lang w:eastAsia="ru-RU"/>
        </w:rPr>
      </w:pPr>
    </w:p>
    <w:p w:rsidR="00936D6A" w:rsidRDefault="00936D6A" w:rsidP="00936D6A">
      <w:pPr>
        <w:shd w:val="clear" w:color="auto" w:fill="FFFFFF"/>
        <w:spacing w:after="0" w:line="240" w:lineRule="auto"/>
        <w:rPr>
          <w:rFonts w:ascii="PT Astra Serif" w:hAnsi="PT Astra Serif"/>
          <w:b/>
          <w:color w:val="000000"/>
          <w:sz w:val="28"/>
          <w:szCs w:val="28"/>
          <w:lang w:eastAsia="ru-RU"/>
        </w:rPr>
      </w:pPr>
      <w:bookmarkStart w:id="74" w:name="_Toc148686803"/>
      <w:r w:rsidRPr="00936D6A">
        <w:rPr>
          <w:rFonts w:ascii="PT Astra Serif" w:hAnsi="PT Astra Serif"/>
          <w:b/>
          <w:color w:val="000000"/>
          <w:sz w:val="28"/>
          <w:szCs w:val="28"/>
          <w:lang w:eastAsia="ru-RU"/>
        </w:rPr>
        <w:lastRenderedPageBreak/>
        <w:t xml:space="preserve">Глава 4. Положение об изменении видов и параметров разрешенного использования земельных участков и объектов </w:t>
      </w:r>
      <w:bookmarkEnd w:id="71"/>
      <w:bookmarkEnd w:id="72"/>
      <w:bookmarkEnd w:id="73"/>
      <w:r w:rsidRPr="00936D6A">
        <w:rPr>
          <w:rFonts w:ascii="PT Astra Serif" w:hAnsi="PT Astra Serif"/>
          <w:b/>
          <w:color w:val="000000"/>
          <w:sz w:val="28"/>
          <w:szCs w:val="28"/>
          <w:lang w:eastAsia="ru-RU"/>
        </w:rPr>
        <w:t>капитального строительства</w:t>
      </w:r>
      <w:bookmarkStart w:id="75" w:name="_Toc196878892"/>
      <w:bookmarkStart w:id="76" w:name="_Toc312188788"/>
      <w:bookmarkStart w:id="77" w:name="_Toc85619638"/>
      <w:bookmarkEnd w:id="74"/>
    </w:p>
    <w:p w:rsidR="00821886" w:rsidRPr="00936D6A" w:rsidRDefault="00821886" w:rsidP="00936D6A">
      <w:pPr>
        <w:shd w:val="clear" w:color="auto" w:fill="FFFFFF"/>
        <w:spacing w:after="0" w:line="240" w:lineRule="auto"/>
        <w:rPr>
          <w:rFonts w:ascii="PT Astra Serif" w:hAnsi="PT Astra Serif"/>
          <w:b/>
          <w:color w:val="000000"/>
          <w:sz w:val="28"/>
          <w:szCs w:val="28"/>
          <w:lang w:eastAsia="ru-RU"/>
        </w:rPr>
      </w:pPr>
    </w:p>
    <w:p w:rsidR="00936D6A" w:rsidRDefault="00936D6A" w:rsidP="00936D6A">
      <w:pPr>
        <w:shd w:val="clear" w:color="auto" w:fill="FFFFFF"/>
        <w:spacing w:after="0" w:line="240" w:lineRule="auto"/>
        <w:rPr>
          <w:rFonts w:ascii="PT Astra Serif" w:hAnsi="PT Astra Serif"/>
          <w:b/>
          <w:color w:val="000000"/>
          <w:sz w:val="28"/>
          <w:szCs w:val="28"/>
          <w:lang w:eastAsia="ru-RU"/>
        </w:rPr>
      </w:pPr>
      <w:bookmarkStart w:id="78" w:name="_Toc148686804"/>
      <w:r w:rsidRPr="00936D6A">
        <w:rPr>
          <w:rFonts w:ascii="PT Astra Serif" w:hAnsi="PT Astra Serif"/>
          <w:b/>
          <w:color w:val="000000"/>
          <w:sz w:val="28"/>
          <w:szCs w:val="28"/>
          <w:lang w:eastAsia="ru-RU"/>
        </w:rPr>
        <w:t>Статья 15. Виды разрешенного использования земельных участков и объектов капитального строительства</w:t>
      </w:r>
      <w:bookmarkEnd w:id="75"/>
      <w:bookmarkEnd w:id="76"/>
      <w:bookmarkEnd w:id="77"/>
      <w:bookmarkEnd w:id="78"/>
    </w:p>
    <w:p w:rsidR="00821886" w:rsidRPr="00936D6A" w:rsidRDefault="00821886" w:rsidP="00936D6A">
      <w:pPr>
        <w:shd w:val="clear" w:color="auto" w:fill="FFFFFF"/>
        <w:spacing w:after="0" w:line="240" w:lineRule="auto"/>
        <w:rPr>
          <w:rFonts w:ascii="PT Astra Serif" w:hAnsi="PT Astra Serif"/>
          <w:b/>
          <w:color w:val="000000"/>
          <w:sz w:val="28"/>
          <w:szCs w:val="28"/>
          <w:lang w:eastAsia="ru-RU"/>
        </w:rPr>
      </w:pP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Разрешенное использование земельных участков и объектов капитального строительства может быть следующих видов:</w:t>
      </w:r>
    </w:p>
    <w:p w:rsidR="00936D6A" w:rsidRPr="00936D6A" w:rsidRDefault="00936D6A" w:rsidP="00D33E31">
      <w:pPr>
        <w:numPr>
          <w:ilvl w:val="1"/>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основные виды разрешенного использования;</w:t>
      </w:r>
    </w:p>
    <w:p w:rsidR="00936D6A" w:rsidRPr="00936D6A" w:rsidRDefault="00936D6A" w:rsidP="00D33E31">
      <w:pPr>
        <w:numPr>
          <w:ilvl w:val="1"/>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условно разрешенные виды использования;</w:t>
      </w:r>
    </w:p>
    <w:p w:rsidR="00936D6A" w:rsidRPr="00936D6A" w:rsidRDefault="00936D6A" w:rsidP="00D33E31">
      <w:pPr>
        <w:numPr>
          <w:ilvl w:val="1"/>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вспомогательные виды разрешенного использования.</w:t>
      </w: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936D6A">
        <w:rPr>
          <w:rFonts w:ascii="PT Astra Serif" w:hAnsi="PT Astra Serif"/>
          <w:color w:val="000000"/>
          <w:sz w:val="28"/>
          <w:szCs w:val="28"/>
          <w:vertAlign w:val="superscript"/>
          <w:lang w:eastAsia="ru-RU"/>
        </w:rPr>
        <w:footnoteReference w:id="14"/>
      </w: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предоставления условно разрешенных видов использования земельных участков и объектов капитального строительства необходимо проведение публичных слушаний в порядке, установленном статьей 39 Градостроительного кодекса, Положением и настоящими Правилами.</w:t>
      </w:r>
    </w:p>
    <w:p w:rsidR="00936D6A" w:rsidRPr="00936D6A" w:rsidRDefault="00936D6A" w:rsidP="00D33E31">
      <w:pPr>
        <w:numPr>
          <w:ilvl w:val="0"/>
          <w:numId w:val="1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79" w:name="_Toc196878893"/>
      <w:bookmarkStart w:id="80" w:name="_Toc312188789"/>
      <w:bookmarkStart w:id="81" w:name="_Toc85619639"/>
      <w:bookmarkStart w:id="82" w:name="_Toc148686805"/>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16. </w:t>
      </w:r>
      <w:bookmarkEnd w:id="79"/>
      <w:bookmarkEnd w:id="80"/>
      <w:bookmarkEnd w:id="81"/>
      <w:r w:rsidRPr="00936D6A">
        <w:rPr>
          <w:rFonts w:ascii="PT Astra Serif" w:hAnsi="PT Astra Serif"/>
          <w:b/>
          <w:bCs/>
          <w:color w:val="000000"/>
          <w:sz w:val="28"/>
          <w:szCs w:val="28"/>
          <w:lang w:eastAsia="ru-RU"/>
        </w:rPr>
        <w:t>Общий порядок изменения видов разрешенного использования земельных участков и объектов капитального строительства на территории Горяйновского муниципального образования</w:t>
      </w:r>
      <w:bookmarkEnd w:id="82"/>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0"/>
          <w:numId w:val="6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w:t>
      </w:r>
      <w:r w:rsidRPr="00936D6A">
        <w:rPr>
          <w:rFonts w:ascii="PT Astra Serif" w:hAnsi="PT Astra Serif"/>
          <w:color w:val="000000"/>
          <w:sz w:val="28"/>
          <w:szCs w:val="28"/>
          <w:lang w:eastAsia="ru-RU"/>
        </w:rPr>
        <w:lastRenderedPageBreak/>
        <w:t>регламентом при условии соблюдения требований технических регламентов.</w:t>
      </w:r>
      <w:r w:rsidRPr="00936D6A">
        <w:rPr>
          <w:rFonts w:ascii="PT Astra Serif" w:hAnsi="PT Astra Serif"/>
          <w:color w:val="000000"/>
          <w:sz w:val="28"/>
          <w:szCs w:val="28"/>
          <w:vertAlign w:val="superscript"/>
          <w:lang w:eastAsia="ru-RU"/>
        </w:rPr>
        <w:footnoteReference w:id="15"/>
      </w:r>
    </w:p>
    <w:p w:rsidR="00936D6A" w:rsidRPr="00936D6A" w:rsidRDefault="00936D6A" w:rsidP="00D33E31">
      <w:pPr>
        <w:numPr>
          <w:ilvl w:val="0"/>
          <w:numId w:val="64"/>
        </w:numPr>
        <w:shd w:val="clear" w:color="auto" w:fill="FFFFFF"/>
        <w:spacing w:after="0" w:line="240" w:lineRule="auto"/>
        <w:ind w:left="0" w:firstLine="0"/>
        <w:rPr>
          <w:rFonts w:ascii="PT Astra Serif" w:hAnsi="PT Astra Serif"/>
          <w:color w:val="000000"/>
          <w:sz w:val="28"/>
          <w:szCs w:val="28"/>
          <w:lang w:eastAsia="ru-RU"/>
        </w:rPr>
      </w:pPr>
      <w:bookmarkStart w:id="83" w:name="_Toc196878894"/>
      <w:bookmarkStart w:id="84" w:name="_Toc312188790"/>
      <w:bookmarkStart w:id="85" w:name="_Toc85619640"/>
      <w:r w:rsidRPr="00936D6A">
        <w:rPr>
          <w:rFonts w:ascii="PT Astra Serif" w:hAnsi="PT Astra Serif"/>
          <w:color w:val="000000"/>
          <w:sz w:val="28"/>
          <w:szCs w:val="28"/>
          <w:lang w:eastAsia="ru-RU"/>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Духовницкого муниципального района, настоящими Правилами и иными правовыми актами администрации Духовницкого муниципального района.</w:t>
      </w:r>
    </w:p>
    <w:p w:rsidR="00936D6A" w:rsidRPr="00936D6A" w:rsidRDefault="00936D6A" w:rsidP="00D33E31">
      <w:pPr>
        <w:numPr>
          <w:ilvl w:val="0"/>
          <w:numId w:val="64"/>
        </w:numPr>
        <w:shd w:val="clear" w:color="auto" w:fill="FFFFFF"/>
        <w:spacing w:after="0" w:line="240" w:lineRule="auto"/>
        <w:ind w:left="0" w:firstLine="0"/>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936D6A">
        <w:rPr>
          <w:rFonts w:ascii="PT Astra Serif" w:hAnsi="PT Astra Serif"/>
          <w:color w:val="000000"/>
          <w:sz w:val="28"/>
          <w:szCs w:val="28"/>
          <w:lang w:eastAsia="ru-RU"/>
        </w:rPr>
        <w:t>принимаются уполномоченными органами местного самоуправления в соответствии с федеральными законами.</w:t>
      </w:r>
    </w:p>
    <w:p w:rsidR="00936D6A" w:rsidRPr="00936D6A" w:rsidRDefault="00936D6A" w:rsidP="00D33E31">
      <w:pPr>
        <w:numPr>
          <w:ilvl w:val="0"/>
          <w:numId w:val="64"/>
        </w:numPr>
        <w:shd w:val="clear" w:color="auto" w:fill="FFFFFF"/>
        <w:spacing w:after="0" w:line="240" w:lineRule="auto"/>
        <w:ind w:left="0" w:firstLine="0"/>
        <w:rPr>
          <w:rFonts w:ascii="PT Astra Serif" w:hAnsi="PT Astra Serif"/>
          <w:bCs/>
          <w:color w:val="000000"/>
          <w:sz w:val="28"/>
          <w:szCs w:val="28"/>
          <w:lang w:eastAsia="ru-RU"/>
        </w:rPr>
      </w:pPr>
      <w:r w:rsidRPr="00936D6A">
        <w:rPr>
          <w:rFonts w:ascii="PT Astra Serif" w:hAnsi="PT Astra Serif"/>
          <w:color w:val="000000"/>
          <w:sz w:val="28"/>
          <w:szCs w:val="28"/>
          <w:lang w:eastAsia="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86" w:name="_Toc148686806"/>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3"/>
      <w:bookmarkEnd w:id="84"/>
      <w:bookmarkEnd w:id="85"/>
      <w:bookmarkEnd w:id="86"/>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2"/>
          <w:numId w:val="2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36D6A" w:rsidRPr="00936D6A" w:rsidRDefault="00936D6A" w:rsidP="00D33E31">
      <w:pPr>
        <w:numPr>
          <w:ilvl w:val="0"/>
          <w:numId w:val="1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предельные (минимальные и (или) максимальные) размеры земельных участков, в том числе их площадь;</w:t>
      </w:r>
    </w:p>
    <w:p w:rsidR="00936D6A" w:rsidRPr="00936D6A" w:rsidRDefault="00936D6A" w:rsidP="00D33E31">
      <w:pPr>
        <w:numPr>
          <w:ilvl w:val="0"/>
          <w:numId w:val="1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6D6A" w:rsidRPr="00936D6A" w:rsidRDefault="00936D6A" w:rsidP="00D33E31">
      <w:pPr>
        <w:numPr>
          <w:ilvl w:val="0"/>
          <w:numId w:val="1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предельное количество этажей или предельную высоту зданий, строений, сооружений;</w:t>
      </w:r>
    </w:p>
    <w:p w:rsidR="00936D6A" w:rsidRPr="00936D6A" w:rsidRDefault="00936D6A" w:rsidP="00D33E31">
      <w:pPr>
        <w:numPr>
          <w:ilvl w:val="0"/>
          <w:numId w:val="1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36D6A" w:rsidRPr="00936D6A" w:rsidRDefault="00936D6A" w:rsidP="00D33E31">
      <w:pPr>
        <w:numPr>
          <w:ilvl w:val="2"/>
          <w:numId w:val="28"/>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w:t>
      </w:r>
      <w:r w:rsidRPr="00936D6A">
        <w:rPr>
          <w:rFonts w:ascii="PT Astra Serif" w:hAnsi="PT Astra Serif"/>
          <w:color w:val="000000"/>
          <w:sz w:val="28"/>
          <w:szCs w:val="28"/>
          <w:lang w:eastAsia="ru-RU"/>
        </w:rPr>
        <w:lastRenderedPageBreak/>
        <w:t>быть установлены иные предельные параметры разрешенного строительства, реконструкции объектов капитального строительства.</w:t>
      </w:r>
      <w:proofErr w:type="gramEnd"/>
    </w:p>
    <w:p w:rsidR="00936D6A" w:rsidRPr="00936D6A" w:rsidRDefault="00936D6A" w:rsidP="00D33E31">
      <w:pPr>
        <w:numPr>
          <w:ilvl w:val="2"/>
          <w:numId w:val="2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Применительно к каждой территориальной зоне устанавливаются указанные в части 1 настоящей статьи размеры и параметры, их сочетания.</w:t>
      </w:r>
    </w:p>
    <w:p w:rsidR="00936D6A" w:rsidRPr="00936D6A" w:rsidRDefault="00936D6A" w:rsidP="00D33E31">
      <w:pPr>
        <w:numPr>
          <w:ilvl w:val="2"/>
          <w:numId w:val="2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пределах территориальных зон могут устанавливаться </w:t>
      </w:r>
      <w:proofErr w:type="spellStart"/>
      <w:r w:rsidRPr="00936D6A">
        <w:rPr>
          <w:rFonts w:ascii="PT Astra Serif" w:hAnsi="PT Astra Serif"/>
          <w:color w:val="000000"/>
          <w:sz w:val="28"/>
          <w:szCs w:val="28"/>
          <w:lang w:eastAsia="ru-RU"/>
        </w:rPr>
        <w:t>подзоны</w:t>
      </w:r>
      <w:proofErr w:type="spellEnd"/>
      <w:r w:rsidRPr="00936D6A">
        <w:rPr>
          <w:rFonts w:ascii="PT Astra Serif" w:hAnsi="PT Astra Serif"/>
          <w:color w:val="000000"/>
          <w:sz w:val="28"/>
          <w:szCs w:val="28"/>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936D6A">
        <w:rPr>
          <w:rFonts w:ascii="PT Astra Serif" w:hAnsi="PT Astra Serif"/>
          <w:color w:val="000000"/>
          <w:sz w:val="28"/>
          <w:szCs w:val="28"/>
          <w:vertAlign w:val="superscript"/>
          <w:lang w:eastAsia="ru-RU"/>
        </w:rPr>
        <w:footnoteReference w:id="16"/>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87" w:name="_Toc196878895"/>
      <w:bookmarkStart w:id="88" w:name="_Toc312188791"/>
      <w:bookmarkStart w:id="89" w:name="_Toc85619641"/>
      <w:bookmarkStart w:id="90" w:name="_Toc148686807"/>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87"/>
      <w:bookmarkEnd w:id="88"/>
      <w:bookmarkEnd w:id="89"/>
      <w:bookmarkEnd w:id="90"/>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5" w:history="1">
        <w:r w:rsidRPr="00936D6A">
          <w:rPr>
            <w:rStyle w:val="a9"/>
            <w:rFonts w:ascii="PT Astra Serif" w:hAnsi="PT Astra Serif"/>
            <w:sz w:val="28"/>
            <w:szCs w:val="28"/>
            <w:lang w:eastAsia="ru-RU"/>
          </w:rPr>
          <w:t>закона</w:t>
        </w:r>
      </w:hyperlink>
      <w:r w:rsidRPr="00936D6A">
        <w:rPr>
          <w:rFonts w:ascii="PT Astra Serif" w:hAnsi="PT Astra Serif"/>
          <w:color w:val="000000"/>
          <w:sz w:val="28"/>
          <w:szCs w:val="28"/>
          <w:lang w:eastAsia="ru-RU"/>
        </w:rPr>
        <w:t xml:space="preserve"> от 06.04.2011 № 63-ФЗ «Об электронной подписи».</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6" w:history="1">
        <w:r w:rsidRPr="00936D6A">
          <w:rPr>
            <w:rStyle w:val="a9"/>
            <w:rFonts w:ascii="PT Astra Serif" w:hAnsi="PT Astra Serif"/>
            <w:sz w:val="28"/>
            <w:szCs w:val="28"/>
            <w:lang w:eastAsia="ru-RU"/>
          </w:rPr>
          <w:t>статьей 5.1</w:t>
        </w:r>
      </w:hyperlink>
      <w:r w:rsidRPr="00936D6A">
        <w:rPr>
          <w:rFonts w:ascii="PT Astra Serif" w:hAnsi="PT Astra Serif"/>
          <w:color w:val="000000"/>
          <w:sz w:val="28"/>
          <w:szCs w:val="28"/>
          <w:lang w:eastAsia="ru-RU"/>
        </w:rPr>
        <w:t xml:space="preserve"> Градостроительного кодекса, Положением и настоящими Правилами.</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Духовницкого муниципального района.</w:t>
      </w:r>
      <w:proofErr w:type="gramEnd"/>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На основании указанных в части 4 рекомендаций глава Духовницкого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Духовницкого муниципального района в сети «Интернет».</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приведении</w:t>
      </w:r>
      <w:proofErr w:type="gramEnd"/>
      <w:r w:rsidRPr="00936D6A">
        <w:rPr>
          <w:rFonts w:ascii="PT Astra Serif" w:hAnsi="PT Astra Serif"/>
          <w:color w:val="000000"/>
          <w:sz w:val="28"/>
          <w:szCs w:val="28"/>
          <w:lang w:eastAsia="ru-RU"/>
        </w:rPr>
        <w:t xml:space="preserve"> в соответствие с установленными требованиями.</w:t>
      </w:r>
    </w:p>
    <w:p w:rsidR="00936D6A" w:rsidRPr="00936D6A" w:rsidRDefault="00936D6A" w:rsidP="00D33E31">
      <w:pPr>
        <w:numPr>
          <w:ilvl w:val="2"/>
          <w:numId w:val="2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936D6A">
        <w:rPr>
          <w:rFonts w:ascii="PT Astra Serif" w:hAnsi="PT Astra Serif"/>
          <w:color w:val="000000"/>
          <w:sz w:val="28"/>
          <w:szCs w:val="28"/>
          <w:vertAlign w:val="superscript"/>
          <w:lang w:eastAsia="ru-RU"/>
        </w:rPr>
        <w:footnoteReference w:id="17"/>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91" w:name="_Toc196878896"/>
      <w:bookmarkStart w:id="92" w:name="_Toc312188792"/>
      <w:bookmarkStart w:id="93" w:name="_Toc85619642"/>
      <w:bookmarkStart w:id="94" w:name="_Toc148686808"/>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lastRenderedPageBreak/>
        <w:t>Статья 19. Отклонение от предельных параметров разрешенного строительства, реконструкции объектов капитального строительства</w:t>
      </w:r>
      <w:bookmarkEnd w:id="91"/>
      <w:bookmarkEnd w:id="92"/>
      <w:bookmarkEnd w:id="93"/>
      <w:bookmarkEnd w:id="94"/>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936D6A">
        <w:rPr>
          <w:rFonts w:ascii="PT Astra Serif" w:hAnsi="PT Astra Serif"/>
          <w:color w:val="000000"/>
          <w:sz w:val="28"/>
          <w:szCs w:val="28"/>
          <w:lang w:eastAsia="ru-RU"/>
        </w:rPr>
        <w:t xml:space="preserve"> направляет указанные рекомендации главе Духовницкого муниципального района.</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Глава Духовницкого муниципального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w:t>
      </w:r>
      <w:proofErr w:type="gramEnd"/>
      <w:r w:rsidRPr="00936D6A">
        <w:rPr>
          <w:rFonts w:ascii="PT Astra Serif" w:hAnsi="PT Astra Serif"/>
          <w:color w:val="000000"/>
          <w:sz w:val="28"/>
          <w:szCs w:val="28"/>
          <w:lang w:eastAsia="ru-RU"/>
        </w:rPr>
        <w:t xml:space="preserve"> ее </w:t>
      </w:r>
      <w:proofErr w:type="gramStart"/>
      <w:r w:rsidRPr="00936D6A">
        <w:rPr>
          <w:rFonts w:ascii="PT Astra Serif" w:hAnsi="PT Astra Serif"/>
          <w:color w:val="000000"/>
          <w:sz w:val="28"/>
          <w:szCs w:val="28"/>
          <w:lang w:eastAsia="ru-RU"/>
        </w:rPr>
        <w:t>приведении</w:t>
      </w:r>
      <w:proofErr w:type="gramEnd"/>
      <w:r w:rsidRPr="00936D6A">
        <w:rPr>
          <w:rFonts w:ascii="PT Astra Serif" w:hAnsi="PT Astra Serif"/>
          <w:color w:val="000000"/>
          <w:sz w:val="28"/>
          <w:szCs w:val="28"/>
          <w:lang w:eastAsia="ru-RU"/>
        </w:rPr>
        <w:t xml:space="preserve"> в соответствие с установленными требованиями.</w:t>
      </w:r>
    </w:p>
    <w:p w:rsidR="00936D6A" w:rsidRPr="00936D6A" w:rsidRDefault="00936D6A" w:rsidP="00D33E31">
      <w:pPr>
        <w:numPr>
          <w:ilvl w:val="1"/>
          <w:numId w:val="2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95" w:name="_Toc196878898"/>
      <w:bookmarkStart w:id="96" w:name="_Toc312188794"/>
      <w:bookmarkStart w:id="97" w:name="_Toc85619644"/>
      <w:bookmarkStart w:id="98" w:name="_Toc148686809"/>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Глава 5. Формирование земельных участков как объектов недвижимости при их предоставлении для </w:t>
      </w:r>
      <w:bookmarkEnd w:id="95"/>
      <w:bookmarkEnd w:id="96"/>
      <w:bookmarkEnd w:id="97"/>
      <w:r w:rsidRPr="00936D6A">
        <w:rPr>
          <w:rFonts w:ascii="PT Astra Serif" w:hAnsi="PT Astra Serif"/>
          <w:b/>
          <w:bCs/>
          <w:color w:val="000000"/>
          <w:sz w:val="28"/>
          <w:szCs w:val="28"/>
          <w:lang w:eastAsia="ru-RU"/>
        </w:rPr>
        <w:t>строительства</w:t>
      </w:r>
      <w:bookmarkEnd w:id="98"/>
    </w:p>
    <w:p w:rsidR="00821886" w:rsidRPr="00936D6A" w:rsidRDefault="00821886" w:rsidP="00936D6A">
      <w:pPr>
        <w:shd w:val="clear" w:color="auto" w:fill="FFFFFF"/>
        <w:spacing w:after="0" w:line="240" w:lineRule="auto"/>
        <w:rPr>
          <w:rFonts w:ascii="PT Astra Serif" w:hAnsi="PT Astra Serif"/>
          <w:b/>
          <w:bCs/>
          <w:i/>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99" w:name="_Toc196878899"/>
      <w:bookmarkStart w:id="100" w:name="_Toc312188795"/>
      <w:bookmarkStart w:id="101" w:name="_Toc85619645"/>
      <w:bookmarkStart w:id="102" w:name="_Toc148686810"/>
      <w:r w:rsidRPr="00936D6A">
        <w:rPr>
          <w:rFonts w:ascii="PT Astra Serif" w:hAnsi="PT Astra Serif"/>
          <w:b/>
          <w:bCs/>
          <w:color w:val="000000"/>
          <w:sz w:val="28"/>
          <w:szCs w:val="28"/>
          <w:lang w:eastAsia="ru-RU"/>
        </w:rPr>
        <w:t xml:space="preserve">Статья 20. </w:t>
      </w:r>
      <w:bookmarkEnd w:id="99"/>
      <w:bookmarkEnd w:id="100"/>
      <w:bookmarkEnd w:id="101"/>
      <w:r w:rsidRPr="00936D6A">
        <w:rPr>
          <w:rFonts w:ascii="PT Astra Serif" w:hAnsi="PT Astra Serif"/>
          <w:b/>
          <w:bCs/>
          <w:color w:val="000000"/>
          <w:sz w:val="28"/>
          <w:szCs w:val="28"/>
          <w:lang w:eastAsia="ru-RU"/>
        </w:rPr>
        <w:t>Порядок формирования земельных участков как объектов недвижимости</w:t>
      </w:r>
      <w:bookmarkEnd w:id="102"/>
      <w:r w:rsidRPr="00936D6A">
        <w:rPr>
          <w:rFonts w:ascii="PT Astra Serif" w:hAnsi="PT Astra Serif"/>
          <w:b/>
          <w:bCs/>
          <w:color w:val="000000"/>
          <w:sz w:val="28"/>
          <w:szCs w:val="28"/>
          <w:lang w:eastAsia="ru-RU"/>
        </w:rPr>
        <w:t xml:space="preserve"> </w:t>
      </w:r>
    </w:p>
    <w:p w:rsidR="00821886" w:rsidRPr="00936D6A" w:rsidRDefault="00821886" w:rsidP="00936D6A">
      <w:pPr>
        <w:shd w:val="clear" w:color="auto" w:fill="FFFFFF"/>
        <w:spacing w:after="0" w:line="240" w:lineRule="auto"/>
        <w:rPr>
          <w:rFonts w:ascii="PT Astra Serif" w:hAnsi="PT Astra Serif"/>
          <w:b/>
          <w:iCs/>
          <w:color w:val="000000"/>
          <w:sz w:val="28"/>
          <w:szCs w:val="28"/>
          <w:lang w:eastAsia="ru-RU"/>
        </w:rPr>
      </w:pP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Предоставление земельных участков на территории Горяйновского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Горяйновского муниципального образования и Духовницкого муниципального района, на основании документов территориального планирования, схемы территориального планирования Духовницкого муниципального района Саратовской области, документации по планировке территории.</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Для строительства, реконструкции и иных целей земельные участки могут предоставляться физическим и юридическим лицам на правах </w:t>
      </w:r>
      <w:r w:rsidRPr="00936D6A">
        <w:rPr>
          <w:rFonts w:ascii="PT Astra Serif" w:hAnsi="PT Astra Serif"/>
          <w:color w:val="000000"/>
          <w:sz w:val="28"/>
          <w:szCs w:val="28"/>
          <w:lang w:eastAsia="ru-RU"/>
        </w:rPr>
        <w:lastRenderedPageBreak/>
        <w:t>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публикация в средствах массовой информации, на официальном сайте администрации Духовницкого муниципального района: http://duhovnitskoe.sarmo.ru.</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Земельные участки могут быть предоставлены администрацией Духовницкого муниципального района физическим и юридическим лицам для целей строительства из земель государственной или муниципальной собственности в границах Горяйновского муниципального образования в собственность или в аренду при условии, что на момент передачи указанных прав земельные участки являются сформированными как объекты недвижимости.</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Сформированным для целей предоставления физическим, юридическим лицам является земельный участок, применительно к которому:</w:t>
      </w:r>
    </w:p>
    <w:p w:rsidR="00936D6A" w:rsidRPr="00936D6A" w:rsidRDefault="00936D6A" w:rsidP="00D33E31">
      <w:pPr>
        <w:numPr>
          <w:ilvl w:val="0"/>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w:t>
      </w:r>
    </w:p>
    <w:p w:rsidR="00936D6A" w:rsidRPr="00936D6A" w:rsidRDefault="00936D6A" w:rsidP="00D33E31">
      <w:pPr>
        <w:numPr>
          <w:ilvl w:val="0"/>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w:t>
      </w:r>
    </w:p>
    <w:p w:rsidR="00936D6A" w:rsidRPr="00936D6A" w:rsidRDefault="00936D6A" w:rsidP="00D33E31">
      <w:pPr>
        <w:numPr>
          <w:ilvl w:val="0"/>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посредством действий, выполненных в процессе планировки территории, определены технические условия подключения (технологического присоединения) объекта капитального строительства к сетям инженерно-технического обеспечения;</w:t>
      </w:r>
    </w:p>
    <w:p w:rsidR="00936D6A" w:rsidRPr="00936D6A" w:rsidRDefault="00936D6A" w:rsidP="00D33E31">
      <w:pPr>
        <w:numPr>
          <w:ilvl w:val="0"/>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установлены границы земельного участка на местности;</w:t>
      </w:r>
    </w:p>
    <w:p w:rsidR="00936D6A" w:rsidRPr="00936D6A" w:rsidRDefault="00936D6A" w:rsidP="00D33E31">
      <w:pPr>
        <w:numPr>
          <w:ilvl w:val="0"/>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 государственный кадастровый учет земельного участка.</w:t>
      </w:r>
    </w:p>
    <w:p w:rsidR="00936D6A" w:rsidRPr="00936D6A" w:rsidRDefault="00936D6A" w:rsidP="00D33E31">
      <w:pPr>
        <w:numPr>
          <w:ilvl w:val="0"/>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Подготовительные работы по формированию земельных участков могут проводиться по инициативе и за счет средств:</w:t>
      </w:r>
    </w:p>
    <w:p w:rsidR="00936D6A" w:rsidRPr="00936D6A" w:rsidRDefault="00936D6A" w:rsidP="00D33E31">
      <w:pPr>
        <w:numPr>
          <w:ilvl w:val="0"/>
          <w:numId w:val="3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местного бюджета (средств, поступающих от земельных платежей, в том числе при передаче земельных участков посредством торгов, аукционов, конкурсов);</w:t>
      </w:r>
    </w:p>
    <w:p w:rsidR="00936D6A" w:rsidRPr="00936D6A" w:rsidRDefault="00936D6A" w:rsidP="00D33E31">
      <w:pPr>
        <w:numPr>
          <w:ilvl w:val="0"/>
          <w:numId w:val="3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физических и юридических лиц.</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03" w:name="_Toc196878900"/>
      <w:bookmarkStart w:id="104" w:name="_Toc312188796"/>
      <w:bookmarkStart w:id="105" w:name="_Toc85619646"/>
      <w:bookmarkStart w:id="106" w:name="_Toc148686811"/>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03"/>
      <w:bookmarkEnd w:id="104"/>
      <w:bookmarkEnd w:id="105"/>
      <w:bookmarkEnd w:id="106"/>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Градостроительная подготовка земельных участков - действия, осуществляемые в соответствии с градостроительным законодательством, применительно </w:t>
      </w:r>
      <w:proofErr w:type="gramStart"/>
      <w:r w:rsidRPr="00936D6A">
        <w:rPr>
          <w:rFonts w:ascii="PT Astra Serif" w:hAnsi="PT Astra Serif"/>
          <w:color w:val="000000"/>
          <w:sz w:val="28"/>
          <w:szCs w:val="28"/>
          <w:lang w:eastAsia="ru-RU"/>
        </w:rPr>
        <w:t>к</w:t>
      </w:r>
      <w:proofErr w:type="gramEnd"/>
      <w:r w:rsidRPr="00936D6A">
        <w:rPr>
          <w:rFonts w:ascii="PT Astra Serif" w:hAnsi="PT Astra Serif"/>
          <w:color w:val="000000"/>
          <w:sz w:val="28"/>
          <w:szCs w:val="28"/>
          <w:lang w:eastAsia="ru-RU"/>
        </w:rPr>
        <w:t>:</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w:t>
      </w:r>
      <w:r w:rsidRPr="00936D6A">
        <w:rPr>
          <w:rFonts w:ascii="PT Astra Serif" w:hAnsi="PT Astra Serif"/>
          <w:color w:val="000000"/>
          <w:sz w:val="28"/>
          <w:szCs w:val="28"/>
          <w:lang w:eastAsia="ru-RU"/>
        </w:rPr>
        <w:lastRenderedPageBreak/>
        <w:t>когда строительство, реконструкция объектов и их эксплуатация не могут быть обеспечены без такого подключения;</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 выписки из Единого государственного реестра недвижимости о соответствующем земельном участке, подготовленной и удостоверенной в соответствии с законодательством о государственном кадастровом учете объектов недвижимости.</w:t>
      </w: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936D6A" w:rsidRPr="00936D6A" w:rsidRDefault="00936D6A" w:rsidP="00D33E31">
      <w:pPr>
        <w:numPr>
          <w:ilvl w:val="1"/>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администрации Духовницкого муниципального района;</w:t>
      </w:r>
    </w:p>
    <w:p w:rsidR="00936D6A" w:rsidRPr="00936D6A" w:rsidRDefault="00936D6A" w:rsidP="00D33E31">
      <w:pPr>
        <w:numPr>
          <w:ilvl w:val="1"/>
          <w:numId w:val="3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формирование земельных участков посредством землеустроительных работ, осуществляемых в соответствии с земельным законодательством.</w:t>
      </w: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Результатом первой стадии действий является градостроительный план земельного участка и входящий в состав такого плана заключение о технических условиях подключения (технологического присоединения) объекта капитального строительства к сетям инженерно-технического обеспечения. Результатом второй стадии действий является подготавливаемая по установленной форме выписка из Единого государственного реестра недвижимости о земельном участке.</w:t>
      </w:r>
    </w:p>
    <w:p w:rsidR="00936D6A" w:rsidRPr="00936D6A" w:rsidRDefault="00936D6A" w:rsidP="00D33E31">
      <w:pPr>
        <w:numPr>
          <w:ilvl w:val="1"/>
          <w:numId w:val="1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07" w:name="_Toc196878901"/>
      <w:bookmarkStart w:id="108" w:name="_Toc312188797"/>
      <w:bookmarkStart w:id="109" w:name="_Toc85619647"/>
      <w:bookmarkStart w:id="110" w:name="_Toc148686812"/>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22. </w:t>
      </w:r>
      <w:bookmarkEnd w:id="107"/>
      <w:bookmarkEnd w:id="108"/>
      <w:bookmarkEnd w:id="109"/>
      <w:r w:rsidRPr="00936D6A">
        <w:rPr>
          <w:rFonts w:ascii="PT Astra Serif" w:hAnsi="PT Astra Serif"/>
          <w:b/>
          <w:bCs/>
          <w:color w:val="000000"/>
          <w:sz w:val="28"/>
          <w:szCs w:val="28"/>
          <w:lang w:eastAsia="ru-RU"/>
        </w:rPr>
        <w:t>Изъятие земельных участков, иных объектов недвижимости для государственных или муниципальных нужд</w:t>
      </w:r>
      <w:bookmarkEnd w:id="110"/>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w:t>
      </w:r>
      <w:r w:rsidRPr="00936D6A">
        <w:rPr>
          <w:rFonts w:ascii="PT Astra Serif" w:hAnsi="PT Astra Serif"/>
          <w:bCs/>
          <w:color w:val="000000"/>
          <w:sz w:val="28"/>
          <w:szCs w:val="28"/>
          <w:lang w:eastAsia="ru-RU"/>
        </w:rPr>
        <w:t>законом Саратовской области от 09.10.2006 № 96-ЗСО «О регулировании градостроительной деятельности в Саратовской области»</w:t>
      </w:r>
      <w:r w:rsidRPr="00936D6A">
        <w:rPr>
          <w:rFonts w:ascii="PT Astra Serif" w:hAnsi="PT Astra Serif"/>
          <w:color w:val="000000"/>
          <w:sz w:val="28"/>
          <w:szCs w:val="28"/>
          <w:lang w:eastAsia="ru-RU"/>
        </w:rPr>
        <w:t>, настоящими Правилами и принимаемыми в соответствии с ними муниципальными правовыми актами.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936D6A">
        <w:rPr>
          <w:rFonts w:ascii="PT Astra Serif" w:hAnsi="PT Astra Serif"/>
          <w:color w:val="000000"/>
          <w:sz w:val="28"/>
          <w:szCs w:val="28"/>
          <w:lang w:eastAsia="ru-RU"/>
        </w:rPr>
        <w:t>с</w:t>
      </w:r>
      <w:proofErr w:type="gramEnd"/>
      <w:r w:rsidRPr="00936D6A">
        <w:rPr>
          <w:rFonts w:ascii="PT Astra Serif" w:hAnsi="PT Astra Serif"/>
          <w:color w:val="000000"/>
          <w:sz w:val="28"/>
          <w:szCs w:val="28"/>
          <w:lang w:eastAsia="ru-RU"/>
        </w:rPr>
        <w:t>:</w:t>
      </w:r>
    </w:p>
    <w:p w:rsidR="00936D6A" w:rsidRPr="00936D6A" w:rsidRDefault="00936D6A" w:rsidP="00D33E31">
      <w:pPr>
        <w:numPr>
          <w:ilvl w:val="1"/>
          <w:numId w:val="10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выполнением международных договоров Российской Федерации;</w:t>
      </w:r>
    </w:p>
    <w:p w:rsidR="00936D6A" w:rsidRPr="00936D6A" w:rsidRDefault="00936D6A" w:rsidP="00D33E31">
      <w:pPr>
        <w:numPr>
          <w:ilvl w:val="1"/>
          <w:numId w:val="10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объекты федеральных энергетических систем и объекты энергетических систем регионального значения;</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использования атомной энергии;</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обеспечивающие космическую деятельность;</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линейные объекты федерального и регионального значения, обеспечивающие деятельность субъектов естественных монополий;</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объекты систем </w:t>
      </w:r>
      <w:proofErr w:type="spellStart"/>
      <w:r w:rsidRPr="00936D6A">
        <w:rPr>
          <w:rFonts w:ascii="PT Astra Serif" w:hAnsi="PT Astra Serif"/>
          <w:color w:val="000000"/>
          <w:sz w:val="28"/>
          <w:szCs w:val="28"/>
          <w:lang w:eastAsia="ru-RU"/>
        </w:rPr>
        <w:t>электро</w:t>
      </w:r>
      <w:proofErr w:type="spellEnd"/>
      <w:r w:rsidRPr="00936D6A">
        <w:rPr>
          <w:rFonts w:ascii="PT Astra Serif" w:hAnsi="PT Astra Serif"/>
          <w:color w:val="000000"/>
          <w:sz w:val="28"/>
          <w:szCs w:val="28"/>
          <w:lang w:eastAsia="ru-RU"/>
        </w:rPr>
        <w:t>-,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936D6A" w:rsidRPr="00936D6A" w:rsidRDefault="00936D6A" w:rsidP="00D33E31">
      <w:pPr>
        <w:numPr>
          <w:ilvl w:val="0"/>
          <w:numId w:val="39"/>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автомобильные дороги федерального, регионального или межмуниципального, местного значения;</w:t>
      </w:r>
    </w:p>
    <w:p w:rsidR="00936D6A" w:rsidRPr="00936D6A" w:rsidRDefault="00936D6A" w:rsidP="00D33E31">
      <w:pPr>
        <w:numPr>
          <w:ilvl w:val="1"/>
          <w:numId w:val="106"/>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иными основаниями, предусмотренными федеральными законами.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936D6A" w:rsidRPr="00936D6A" w:rsidRDefault="00936D6A" w:rsidP="00D33E31">
      <w:pPr>
        <w:numPr>
          <w:ilvl w:val="0"/>
          <w:numId w:val="10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936D6A" w:rsidRPr="00936D6A" w:rsidRDefault="00936D6A" w:rsidP="00D33E31">
      <w:pPr>
        <w:numPr>
          <w:ilvl w:val="0"/>
          <w:numId w:val="105"/>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утвержденными проектами планировки территории.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936D6A" w:rsidRPr="00936D6A" w:rsidRDefault="00936D6A" w:rsidP="00D33E31">
      <w:pPr>
        <w:numPr>
          <w:ilvl w:val="0"/>
          <w:numId w:val="3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являющиеся субъектами естественных монополий, в случае изъятия земельных участков для размещения объектов федерального значения или </w:t>
      </w:r>
      <w:r w:rsidRPr="00936D6A">
        <w:rPr>
          <w:rFonts w:ascii="PT Astra Serif" w:hAnsi="PT Astra Serif"/>
          <w:color w:val="000000"/>
          <w:sz w:val="28"/>
          <w:szCs w:val="28"/>
          <w:lang w:eastAsia="ru-RU"/>
        </w:rPr>
        <w:lastRenderedPageBreak/>
        <w:t>объектов регионального значения и обеспечивающих деятельность этих субъектов;</w:t>
      </w:r>
    </w:p>
    <w:p w:rsidR="00936D6A" w:rsidRPr="00936D6A" w:rsidRDefault="00936D6A" w:rsidP="00D33E31">
      <w:pPr>
        <w:numPr>
          <w:ilvl w:val="0"/>
          <w:numId w:val="3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936D6A" w:rsidRPr="00936D6A" w:rsidRDefault="00936D6A" w:rsidP="00D33E31">
      <w:pPr>
        <w:numPr>
          <w:ilvl w:val="0"/>
          <w:numId w:val="3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являющиеся </w:t>
      </w:r>
      <w:proofErr w:type="spellStart"/>
      <w:r w:rsidRPr="00936D6A">
        <w:rPr>
          <w:rFonts w:ascii="PT Astra Serif" w:hAnsi="PT Astra Serif"/>
          <w:color w:val="000000"/>
          <w:sz w:val="28"/>
          <w:szCs w:val="28"/>
          <w:lang w:eastAsia="ru-RU"/>
        </w:rPr>
        <w:t>недропользователями</w:t>
      </w:r>
      <w:proofErr w:type="spellEnd"/>
      <w:r w:rsidRPr="00936D6A">
        <w:rPr>
          <w:rFonts w:ascii="PT Astra Serif" w:hAnsi="PT Astra Serif"/>
          <w:color w:val="000000"/>
          <w:sz w:val="28"/>
          <w:szCs w:val="28"/>
          <w:lang w:eastAsia="ru-RU"/>
        </w:rPr>
        <w:t xml:space="preserve">, в случае изъятия земельных участков для осуществления пользования недрами, в том </w:t>
      </w:r>
      <w:proofErr w:type="gramStart"/>
      <w:r w:rsidRPr="00936D6A">
        <w:rPr>
          <w:rFonts w:ascii="PT Astra Serif" w:hAnsi="PT Astra Serif"/>
          <w:color w:val="000000"/>
          <w:sz w:val="28"/>
          <w:szCs w:val="28"/>
          <w:lang w:eastAsia="ru-RU"/>
        </w:rPr>
        <w:t>числе</w:t>
      </w:r>
      <w:proofErr w:type="gramEnd"/>
      <w:r w:rsidRPr="00936D6A">
        <w:rPr>
          <w:rFonts w:ascii="PT Astra Serif" w:hAnsi="PT Astra Serif"/>
          <w:color w:val="000000"/>
          <w:sz w:val="28"/>
          <w:szCs w:val="28"/>
          <w:lang w:eastAsia="ru-RU"/>
        </w:rPr>
        <w:t xml:space="preserve"> если такое пользование осуществляется за счет средств </w:t>
      </w:r>
      <w:proofErr w:type="spellStart"/>
      <w:r w:rsidRPr="00936D6A">
        <w:rPr>
          <w:rFonts w:ascii="PT Astra Serif" w:hAnsi="PT Astra Serif"/>
          <w:color w:val="000000"/>
          <w:sz w:val="28"/>
          <w:szCs w:val="28"/>
          <w:lang w:eastAsia="ru-RU"/>
        </w:rPr>
        <w:t>недропользователей</w:t>
      </w:r>
      <w:proofErr w:type="spellEnd"/>
      <w:r w:rsidRPr="00936D6A">
        <w:rPr>
          <w:rFonts w:ascii="PT Astra Serif" w:hAnsi="PT Astra Serif"/>
          <w:color w:val="000000"/>
          <w:sz w:val="28"/>
          <w:szCs w:val="28"/>
          <w:lang w:eastAsia="ru-RU"/>
        </w:rPr>
        <w:t>;</w:t>
      </w:r>
    </w:p>
    <w:p w:rsidR="00936D6A" w:rsidRPr="00936D6A" w:rsidRDefault="00936D6A" w:rsidP="00D33E31">
      <w:pPr>
        <w:numPr>
          <w:ilvl w:val="0"/>
          <w:numId w:val="3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 </w:t>
      </w:r>
      <w:proofErr w:type="gramStart"/>
      <w:r w:rsidRPr="00936D6A">
        <w:rPr>
          <w:rFonts w:ascii="PT Astra Serif" w:hAnsi="PT Astra Serif"/>
          <w:color w:val="000000"/>
          <w:sz w:val="28"/>
          <w:szCs w:val="28"/>
          <w:lang w:eastAsia="ru-RU"/>
        </w:rPr>
        <w:t>которыми</w:t>
      </w:r>
      <w:proofErr w:type="gramEnd"/>
      <w:r w:rsidRPr="00936D6A">
        <w:rPr>
          <w:rFonts w:ascii="PT Astra Serif" w:hAnsi="PT Astra Serif"/>
          <w:color w:val="000000"/>
          <w:sz w:val="28"/>
          <w:szCs w:val="28"/>
          <w:lang w:eastAsia="ru-RU"/>
        </w:rPr>
        <w:t xml:space="preserve"> заключены договоры о комплексном развитии территории в соответствии с Градостроительным кодексом Российской Федерации.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ходатайстве об изъятии должна быть указана цель изъятия земельного участка для государственных или муниципальных нужд. </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Ходатайство об изъятии может быть подано в отношении одного или нескольких земельных участков.</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об изъятии действует в течение трех лет со дня его принятия.</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Решение об изъятии может быть обжаловано в суд в течение трех месяцев со дня уведомления правообладателя изымаемой недвижимости о принятом </w:t>
      </w:r>
      <w:proofErr w:type="gramStart"/>
      <w:r w:rsidRPr="00936D6A">
        <w:rPr>
          <w:rFonts w:ascii="PT Astra Serif" w:hAnsi="PT Astra Serif"/>
          <w:color w:val="000000"/>
          <w:sz w:val="28"/>
          <w:szCs w:val="28"/>
          <w:lang w:eastAsia="ru-RU"/>
        </w:rPr>
        <w:t>решении</w:t>
      </w:r>
      <w:proofErr w:type="gramEnd"/>
      <w:r w:rsidRPr="00936D6A">
        <w:rPr>
          <w:rFonts w:ascii="PT Astra Serif" w:hAnsi="PT Astra Serif"/>
          <w:color w:val="000000"/>
          <w:sz w:val="28"/>
          <w:szCs w:val="28"/>
          <w:lang w:eastAsia="ru-RU"/>
        </w:rPr>
        <w:t xml:space="preserve"> об изъятии.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соглашения об изъятии недвижимости направляется заказным письмом с уведомлением о вручении.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w:t>
      </w:r>
      <w:r w:rsidRPr="00936D6A">
        <w:rPr>
          <w:rFonts w:ascii="PT Astra Serif" w:hAnsi="PT Astra Serif"/>
          <w:color w:val="000000"/>
          <w:sz w:val="28"/>
          <w:szCs w:val="28"/>
          <w:lang w:eastAsia="ru-RU"/>
        </w:rPr>
        <w:lastRenderedPageBreak/>
        <w:t>возмещения должны быть приложены обосновывающие это изменение документы.</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936D6A" w:rsidRPr="00936D6A" w:rsidRDefault="00936D6A" w:rsidP="00D33E31">
      <w:pPr>
        <w:numPr>
          <w:ilvl w:val="0"/>
          <w:numId w:val="3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D33E31" w:rsidRDefault="00D33E31" w:rsidP="00936D6A">
      <w:pPr>
        <w:shd w:val="clear" w:color="auto" w:fill="FFFFFF"/>
        <w:spacing w:after="0" w:line="240" w:lineRule="auto"/>
        <w:rPr>
          <w:rFonts w:ascii="PT Astra Serif" w:hAnsi="PT Astra Serif"/>
          <w:b/>
          <w:iCs/>
          <w:color w:val="000000"/>
          <w:sz w:val="28"/>
          <w:szCs w:val="28"/>
          <w:lang w:eastAsia="ru-RU"/>
        </w:rPr>
      </w:pPr>
      <w:bookmarkStart w:id="111" w:name="_Toc148686813"/>
    </w:p>
    <w:p w:rsidR="00936D6A" w:rsidRPr="00936D6A" w:rsidRDefault="00936D6A" w:rsidP="00936D6A">
      <w:pPr>
        <w:shd w:val="clear" w:color="auto" w:fill="FFFFFF"/>
        <w:spacing w:after="0" w:line="240" w:lineRule="auto"/>
        <w:rPr>
          <w:rFonts w:ascii="PT Astra Serif" w:hAnsi="PT Astra Serif"/>
          <w:b/>
          <w:iCs/>
          <w:color w:val="000000"/>
          <w:sz w:val="28"/>
          <w:szCs w:val="28"/>
          <w:lang w:eastAsia="ru-RU"/>
        </w:rPr>
      </w:pPr>
      <w:r w:rsidRPr="00936D6A">
        <w:rPr>
          <w:rFonts w:ascii="PT Astra Serif" w:hAnsi="PT Astra Serif"/>
          <w:b/>
          <w:iCs/>
          <w:color w:val="000000"/>
          <w:sz w:val="28"/>
          <w:szCs w:val="28"/>
          <w:lang w:eastAsia="ru-RU"/>
        </w:rPr>
        <w:t xml:space="preserve">Статья 23. Условия принятия решений </w:t>
      </w:r>
      <w:r w:rsidRPr="00936D6A">
        <w:rPr>
          <w:rFonts w:ascii="PT Astra Serif" w:hAnsi="PT Astra Serif"/>
          <w:b/>
          <w:bCs/>
          <w:iCs/>
          <w:color w:val="000000"/>
          <w:sz w:val="28"/>
          <w:szCs w:val="28"/>
          <w:lang w:eastAsia="ru-RU"/>
        </w:rPr>
        <w:t xml:space="preserve">о </w:t>
      </w:r>
      <w:r w:rsidRPr="00936D6A">
        <w:rPr>
          <w:rFonts w:ascii="PT Astra Serif" w:hAnsi="PT Astra Serif"/>
          <w:b/>
          <w:iCs/>
          <w:color w:val="000000"/>
          <w:sz w:val="28"/>
          <w:szCs w:val="28"/>
          <w:lang w:eastAsia="ru-RU"/>
        </w:rPr>
        <w:t>резервировании земельных участков для реализации государственных, муниципальных нужд</w:t>
      </w:r>
      <w:bookmarkEnd w:id="111"/>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Порядок резервирования земельных участков для реализации</w:t>
      </w:r>
      <w:r w:rsidRPr="00936D6A">
        <w:rPr>
          <w:rFonts w:ascii="PT Astra Serif" w:hAnsi="PT Astra Serif"/>
          <w:color w:val="000000"/>
          <w:sz w:val="28"/>
          <w:szCs w:val="28"/>
          <w:lang w:eastAsia="ru-RU"/>
        </w:rPr>
        <w:br/>
        <w:t>государственных и муниципальных нужд определяется земельным</w:t>
      </w:r>
      <w:r w:rsidRPr="00936D6A">
        <w:rPr>
          <w:rFonts w:ascii="PT Astra Serif" w:hAnsi="PT Astra Serif"/>
          <w:color w:val="000000"/>
          <w:sz w:val="28"/>
          <w:szCs w:val="28"/>
          <w:lang w:eastAsia="ru-RU"/>
        </w:rPr>
        <w:br/>
        <w:t>законодательством.</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Порядок подготовки оснований для принятия решений о резервировании</w:t>
      </w:r>
      <w:r w:rsidRPr="00936D6A">
        <w:rPr>
          <w:rFonts w:ascii="PT Astra Serif" w:hAnsi="PT Astra Serif"/>
          <w:color w:val="000000"/>
          <w:sz w:val="28"/>
          <w:szCs w:val="28"/>
          <w:lang w:eastAsia="ru-RU"/>
        </w:rPr>
        <w:br/>
        <w:t>земельных участков для реализации государственных и муниципальных нужд определяется Градостроительным кодексом Российской Федерации, Законом Саратовской области от 09.10.2006 № 96-ЗСО «О регулировании градостроительной деятельности в Саратовской области», настоящими Правилами и принимаемыми в соответствии с ними иными нормативными правовыми актами администрации Духовницкого муниципального района.</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 резервировании земель принимается в случаях, указанных в статье 70.1 Земельного кодекса Российской Федерации, на основании следующих документов:</w:t>
      </w:r>
    </w:p>
    <w:p w:rsidR="00936D6A" w:rsidRPr="00936D6A" w:rsidRDefault="00936D6A" w:rsidP="00D33E31">
      <w:pPr>
        <w:numPr>
          <w:ilvl w:val="0"/>
          <w:numId w:val="4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документация по планировке территории;</w:t>
      </w:r>
    </w:p>
    <w:p w:rsidR="00936D6A" w:rsidRPr="00936D6A" w:rsidRDefault="00936D6A" w:rsidP="00D33E31">
      <w:pPr>
        <w:numPr>
          <w:ilvl w:val="0"/>
          <w:numId w:val="4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936D6A" w:rsidRPr="00936D6A" w:rsidRDefault="00936D6A" w:rsidP="00D33E31">
      <w:pPr>
        <w:numPr>
          <w:ilvl w:val="0"/>
          <w:numId w:val="41"/>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27" w:history="1">
        <w:r w:rsidRPr="00936D6A">
          <w:rPr>
            <w:rStyle w:val="a9"/>
            <w:rFonts w:ascii="PT Astra Serif" w:hAnsi="PT Astra Serif"/>
            <w:sz w:val="28"/>
            <w:szCs w:val="28"/>
            <w:lang w:eastAsia="ru-RU"/>
          </w:rPr>
          <w:t>порядке</w:t>
        </w:r>
      </w:hyperlink>
      <w:r w:rsidRPr="00936D6A">
        <w:rPr>
          <w:rFonts w:ascii="PT Astra Serif" w:hAnsi="PT Astra Serif"/>
          <w:color w:val="000000"/>
          <w:sz w:val="28"/>
          <w:szCs w:val="28"/>
          <w:lang w:eastAsia="ru-RU"/>
        </w:rPr>
        <w:t>.</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Указанная документация подготавливается и утверждается в порядке, определенном градостроительным законодательством.</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решения о резервировании земель осуществляется на основании сведений Единого государственного реестра недвижимости.</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 резервировании земель должно содержать:</w:t>
      </w:r>
    </w:p>
    <w:p w:rsidR="00936D6A" w:rsidRPr="00936D6A" w:rsidRDefault="00936D6A" w:rsidP="00D33E31">
      <w:pPr>
        <w:numPr>
          <w:ilvl w:val="0"/>
          <w:numId w:val="4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цели и сроки резервирования земель;</w:t>
      </w:r>
    </w:p>
    <w:p w:rsidR="00936D6A" w:rsidRPr="00936D6A" w:rsidRDefault="00936D6A" w:rsidP="00D33E31">
      <w:pPr>
        <w:numPr>
          <w:ilvl w:val="0"/>
          <w:numId w:val="4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реквизиты документов, в соответствии с которыми осуществляется резервирование земель;</w:t>
      </w:r>
    </w:p>
    <w:p w:rsidR="00936D6A" w:rsidRPr="00936D6A" w:rsidRDefault="00936D6A" w:rsidP="00D33E31">
      <w:pPr>
        <w:numPr>
          <w:ilvl w:val="0"/>
          <w:numId w:val="4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ограничения прав на зарезервированные земельные участки, устанавливаемые в соответствии с Земельным </w:t>
      </w:r>
      <w:hyperlink r:id="rId28" w:history="1">
        <w:r w:rsidRPr="00936D6A">
          <w:rPr>
            <w:rStyle w:val="a9"/>
            <w:rFonts w:ascii="PT Astra Serif" w:hAnsi="PT Astra Serif"/>
            <w:sz w:val="28"/>
            <w:szCs w:val="28"/>
            <w:lang w:eastAsia="ru-RU"/>
          </w:rPr>
          <w:t>кодексом</w:t>
        </w:r>
      </w:hyperlink>
      <w:r w:rsidRPr="00936D6A">
        <w:rPr>
          <w:rFonts w:ascii="PT Astra Serif" w:hAnsi="PT Astra Serif"/>
          <w:color w:val="000000"/>
          <w:sz w:val="28"/>
          <w:szCs w:val="28"/>
          <w:lang w:eastAsia="ru-RU"/>
        </w:rPr>
        <w:t xml:space="preserve"> Российской Федерации и другими федеральными законами, необходимые для достижения целей резервирования земель.</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 </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936D6A" w:rsidRPr="00936D6A" w:rsidRDefault="00936D6A" w:rsidP="00D33E31">
      <w:pPr>
        <w:numPr>
          <w:ilvl w:val="0"/>
          <w:numId w:val="40"/>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 резервировании земель, принятое органами местного самоуправления, подлежит размещению на официальном сайте органа местного самоуправления, принявшего решение о резервировании земель, в информационно-телекоммуникационной сети «Интернет».</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12" w:name="_Toc196878902"/>
      <w:bookmarkStart w:id="113" w:name="_Toc312188798"/>
      <w:bookmarkStart w:id="114" w:name="_Toc85619648"/>
      <w:bookmarkStart w:id="115" w:name="_Toc148686814"/>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24. Нормы предоставления земельных участков</w:t>
      </w:r>
      <w:bookmarkEnd w:id="112"/>
      <w:bookmarkEnd w:id="113"/>
      <w:bookmarkEnd w:id="114"/>
      <w:bookmarkEnd w:id="115"/>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границах Горяйновского муниципального образования предельные размеры (минимальные и максимальные) земельных участков, вновь предоставляемых для индивидуального жилищного строительства, устанавливаются:</w:t>
      </w:r>
    </w:p>
    <w:p w:rsidR="00936D6A" w:rsidRPr="00936D6A" w:rsidRDefault="00936D6A" w:rsidP="00D33E31">
      <w:pPr>
        <w:numPr>
          <w:ilvl w:val="0"/>
          <w:numId w:val="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минимальный размер земельного участка - 500 кв. м;</w:t>
      </w:r>
    </w:p>
    <w:p w:rsidR="00936D6A" w:rsidRPr="00936D6A" w:rsidRDefault="00936D6A" w:rsidP="00D33E31">
      <w:pPr>
        <w:numPr>
          <w:ilvl w:val="0"/>
          <w:numId w:val="7"/>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максимальный размер земельного участка - 3000 кв. м.</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16" w:name="_Toc196878904"/>
      <w:bookmarkStart w:id="117" w:name="_Toc312188800"/>
      <w:bookmarkStart w:id="118" w:name="_Toc85619650"/>
      <w:bookmarkStart w:id="119" w:name="_Toc148686815"/>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25. Установление публичных сервитутов</w:t>
      </w:r>
      <w:bookmarkEnd w:id="116"/>
      <w:bookmarkEnd w:id="117"/>
      <w:bookmarkEnd w:id="118"/>
      <w:bookmarkEnd w:id="119"/>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2"/>
          <w:numId w:val="3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Администрация Духовницкого муниципального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936D6A" w:rsidRPr="00936D6A" w:rsidRDefault="00936D6A" w:rsidP="00D33E31">
      <w:pPr>
        <w:numPr>
          <w:ilvl w:val="2"/>
          <w:numId w:val="3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936D6A" w:rsidRPr="00936D6A" w:rsidRDefault="00936D6A" w:rsidP="00D33E31">
      <w:pPr>
        <w:numPr>
          <w:ilvl w:val="2"/>
          <w:numId w:val="38"/>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120" w:name="_Toc196878905"/>
      <w:bookmarkStart w:id="121" w:name="_Toc312188801"/>
      <w:bookmarkStart w:id="122" w:name="_Toc85619651"/>
      <w:r w:rsidRPr="00936D6A">
        <w:rPr>
          <w:rFonts w:ascii="PT Astra Serif" w:hAnsi="PT Astra Serif"/>
          <w:color w:val="000000"/>
          <w:sz w:val="28"/>
          <w:szCs w:val="28"/>
          <w:lang w:eastAsia="ru-RU"/>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936D6A" w:rsidRPr="00936D6A" w:rsidRDefault="00936D6A" w:rsidP="00D33E31">
      <w:pPr>
        <w:numPr>
          <w:ilvl w:val="2"/>
          <w:numId w:val="3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Установление публичного сервитута осуществляется независимо от формы собственности на земельный участок.</w:t>
      </w:r>
    </w:p>
    <w:p w:rsidR="00936D6A" w:rsidRPr="00936D6A" w:rsidRDefault="00936D6A" w:rsidP="00D33E31">
      <w:pPr>
        <w:numPr>
          <w:ilvl w:val="0"/>
          <w:numId w:val="10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936D6A" w:rsidRPr="00936D6A" w:rsidRDefault="00936D6A" w:rsidP="00D33E31">
      <w:pPr>
        <w:numPr>
          <w:ilvl w:val="0"/>
          <w:numId w:val="10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Публичный сервитут может быть установлен в отношении одного или нескольких земельных участков и (или) земель.</w:t>
      </w:r>
    </w:p>
    <w:p w:rsidR="00936D6A" w:rsidRPr="00936D6A" w:rsidRDefault="00936D6A" w:rsidP="00D33E31">
      <w:pPr>
        <w:numPr>
          <w:ilvl w:val="0"/>
          <w:numId w:val="10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936D6A" w:rsidRPr="00936D6A" w:rsidRDefault="00936D6A" w:rsidP="00D33E31">
      <w:pPr>
        <w:numPr>
          <w:ilvl w:val="0"/>
          <w:numId w:val="10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Публичный сервитут может устанавливаться </w:t>
      </w:r>
      <w:proofErr w:type="gramStart"/>
      <w:r w:rsidRPr="00936D6A">
        <w:rPr>
          <w:rFonts w:ascii="PT Astra Serif" w:hAnsi="PT Astra Serif"/>
          <w:color w:val="000000"/>
          <w:sz w:val="28"/>
          <w:szCs w:val="28"/>
          <w:lang w:eastAsia="ru-RU"/>
        </w:rPr>
        <w:t>для</w:t>
      </w:r>
      <w:proofErr w:type="gramEnd"/>
      <w:r w:rsidRPr="00936D6A">
        <w:rPr>
          <w:rFonts w:ascii="PT Astra Serif" w:hAnsi="PT Astra Serif"/>
          <w:color w:val="000000"/>
          <w:sz w:val="28"/>
          <w:szCs w:val="28"/>
          <w:lang w:eastAsia="ru-RU"/>
        </w:rPr>
        <w:t>:</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проведения дренажных и мелиоративных работ на земельном участке;</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забора (изъятия) водных ресурсов из водных объектов и водопоя;</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прогона сельскохозяйственных животных через земельный участок;</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36D6A" w:rsidRPr="00936D6A" w:rsidRDefault="00936D6A" w:rsidP="00D33E31">
      <w:pPr>
        <w:numPr>
          <w:ilvl w:val="0"/>
          <w:numId w:val="14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использования земельного участка в целях охоты, рыболовства, </w:t>
      </w:r>
      <w:proofErr w:type="spellStart"/>
      <w:r w:rsidRPr="00936D6A">
        <w:rPr>
          <w:rFonts w:ascii="PT Astra Serif" w:hAnsi="PT Astra Serif"/>
          <w:color w:val="000000"/>
          <w:sz w:val="28"/>
          <w:szCs w:val="28"/>
          <w:lang w:eastAsia="ru-RU"/>
        </w:rPr>
        <w:t>аквакультуры</w:t>
      </w:r>
      <w:proofErr w:type="spellEnd"/>
      <w:r w:rsidRPr="00936D6A">
        <w:rPr>
          <w:rFonts w:ascii="PT Astra Serif" w:hAnsi="PT Astra Serif"/>
          <w:color w:val="000000"/>
          <w:sz w:val="28"/>
          <w:szCs w:val="28"/>
          <w:lang w:eastAsia="ru-RU"/>
        </w:rPr>
        <w:t xml:space="preserve"> (рыбоводства).</w:t>
      </w:r>
    </w:p>
    <w:p w:rsidR="00936D6A" w:rsidRPr="00936D6A" w:rsidRDefault="00936D6A" w:rsidP="00D33E31">
      <w:pPr>
        <w:numPr>
          <w:ilvl w:val="0"/>
          <w:numId w:val="10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Публичный сервитут устанавливается для использования земельных участков в следующих целях:</w:t>
      </w:r>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строительство, реконструкция, эксплуатация, капитальный ремонт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w:t>
      </w:r>
      <w:r w:rsidRPr="00936D6A">
        <w:rPr>
          <w:rFonts w:ascii="PT Astra Serif" w:hAnsi="PT Astra Serif"/>
          <w:color w:val="000000"/>
          <w:sz w:val="28"/>
          <w:szCs w:val="28"/>
          <w:lang w:eastAsia="ru-RU"/>
        </w:rPr>
        <w:lastRenderedPageBreak/>
        <w:t xml:space="preserve">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оказания услуг связи, организации </w:t>
      </w:r>
      <w:proofErr w:type="spellStart"/>
      <w:r w:rsidRPr="00936D6A">
        <w:rPr>
          <w:rFonts w:ascii="PT Astra Serif" w:hAnsi="PT Astra Serif"/>
          <w:color w:val="000000"/>
          <w:sz w:val="28"/>
          <w:szCs w:val="28"/>
          <w:lang w:eastAsia="ru-RU"/>
        </w:rPr>
        <w:t>электр</w:t>
      </w:r>
      <w:proofErr w:type="gramStart"/>
      <w:r w:rsidRPr="00936D6A">
        <w:rPr>
          <w:rFonts w:ascii="PT Astra Serif" w:hAnsi="PT Astra Serif"/>
          <w:color w:val="000000"/>
          <w:sz w:val="28"/>
          <w:szCs w:val="28"/>
          <w:lang w:eastAsia="ru-RU"/>
        </w:rPr>
        <w:t>о</w:t>
      </w:r>
      <w:proofErr w:type="spellEnd"/>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w:t>
      </w:r>
      <w:proofErr w:type="spellStart"/>
      <w:r w:rsidRPr="00936D6A">
        <w:rPr>
          <w:rFonts w:ascii="PT Astra Serif" w:hAnsi="PT Astra Serif"/>
          <w:color w:val="000000"/>
          <w:sz w:val="28"/>
          <w:szCs w:val="28"/>
          <w:lang w:eastAsia="ru-RU"/>
        </w:rPr>
        <w:t>газо</w:t>
      </w:r>
      <w:proofErr w:type="spellEnd"/>
      <w:r w:rsidRPr="00936D6A">
        <w:rPr>
          <w:rFonts w:ascii="PT Astra Serif" w:hAnsi="PT Astra Serif"/>
          <w:color w:val="000000"/>
          <w:sz w:val="28"/>
          <w:szCs w:val="28"/>
          <w:lang w:eastAsia="ru-RU"/>
        </w:rPr>
        <w:t>-,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складирование строительных и иных материалов, возведение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реконструкции, ремонта инженерных сооружений, объектов транспортной инфраструктуры федерального, регионального или местного значения, на срок указанных строительства, реконструкции, ремонта;</w:t>
      </w:r>
      <w:proofErr w:type="gramEnd"/>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устройство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roofErr w:type="gramEnd"/>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автомобильных дорог и железнодорожных путей в туннелях;</w:t>
      </w:r>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прокладка, переустройство, перенос инженерных коммуникаций, их эксплуатация в границах полос отвода и придорожных </w:t>
      </w:r>
      <w:proofErr w:type="gramStart"/>
      <w:r w:rsidRPr="00936D6A">
        <w:rPr>
          <w:rFonts w:ascii="PT Astra Serif" w:hAnsi="PT Astra Serif"/>
          <w:color w:val="000000"/>
          <w:sz w:val="28"/>
          <w:szCs w:val="28"/>
          <w:lang w:eastAsia="ru-RU"/>
        </w:rPr>
        <w:t>полос</w:t>
      </w:r>
      <w:proofErr w:type="gramEnd"/>
      <w:r w:rsidRPr="00936D6A">
        <w:rPr>
          <w:rFonts w:ascii="PT Astra Serif" w:hAnsi="PT Astra Serif"/>
          <w:color w:val="000000"/>
          <w:sz w:val="28"/>
          <w:szCs w:val="28"/>
          <w:lang w:eastAsia="ru-RU"/>
        </w:rPr>
        <w:t xml:space="preserve"> автомобильных дорог;</w:t>
      </w:r>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936D6A" w:rsidRPr="00936D6A" w:rsidRDefault="00936D6A" w:rsidP="00D33E31">
      <w:pPr>
        <w:numPr>
          <w:ilvl w:val="0"/>
          <w:numId w:val="10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реконструкция, капитальный ремонт участков (частей) инженерных сооружений, являющихся линейными объектами.</w:t>
      </w:r>
    </w:p>
    <w:p w:rsidR="00936D6A" w:rsidRPr="00936D6A" w:rsidRDefault="00936D6A" w:rsidP="00D33E31">
      <w:pPr>
        <w:numPr>
          <w:ilvl w:val="0"/>
          <w:numId w:val="9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ходатайстве об установлении публичного сервитута должны быть указаны:</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цель установления публичного сервитута в соответствии с частью 9 настоящей статьи;</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испрашиваемый срок публичного сервитута;</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936D6A">
        <w:rPr>
          <w:rFonts w:ascii="PT Astra Serif" w:hAnsi="PT Astra Serif"/>
          <w:color w:val="000000"/>
          <w:sz w:val="28"/>
          <w:szCs w:val="28"/>
          <w:lang w:eastAsia="ru-RU"/>
        </w:rPr>
        <w:t>существенно затруднено</w:t>
      </w:r>
      <w:proofErr w:type="gramEnd"/>
      <w:r w:rsidRPr="00936D6A">
        <w:rPr>
          <w:rFonts w:ascii="PT Astra Serif" w:hAnsi="PT Astra Serif"/>
          <w:color w:val="000000"/>
          <w:sz w:val="28"/>
          <w:szCs w:val="28"/>
          <w:lang w:eastAsia="ru-RU"/>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обоснование необходимости установления публичного сервитута;</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936D6A" w:rsidRPr="00936D6A" w:rsidRDefault="00936D6A" w:rsidP="00D33E31">
      <w:pPr>
        <w:numPr>
          <w:ilvl w:val="0"/>
          <w:numId w:val="9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почтовый адрес и (или) адрес электронной почты для связи с заявителем.</w:t>
      </w:r>
    </w:p>
    <w:p w:rsidR="00936D6A" w:rsidRPr="00936D6A" w:rsidRDefault="00936D6A" w:rsidP="00D33E31">
      <w:pPr>
        <w:numPr>
          <w:ilvl w:val="0"/>
          <w:numId w:val="9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Решение об установлении публичного сервитута должно содержать следующую информацию:</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цель установления публичного сервитута;</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лице, на основании ходатайства которого принято решение об установлении публичного сервитута;</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срок публичного сервитута;</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936D6A">
        <w:rPr>
          <w:rFonts w:ascii="PT Astra Serif" w:hAnsi="PT Astra Serif"/>
          <w:color w:val="000000"/>
          <w:sz w:val="28"/>
          <w:szCs w:val="28"/>
          <w:lang w:eastAsia="ru-RU"/>
        </w:rPr>
        <w:t>существенно затруднено</w:t>
      </w:r>
      <w:proofErr w:type="gramEnd"/>
      <w:r w:rsidRPr="00936D6A">
        <w:rPr>
          <w:rFonts w:ascii="PT Astra Serif" w:hAnsi="PT Astra Serif"/>
          <w:color w:val="000000"/>
          <w:sz w:val="28"/>
          <w:szCs w:val="28"/>
          <w:lang w:eastAsia="ru-RU"/>
        </w:rPr>
        <w:t xml:space="preserve"> в связи с осуществлением сервитута (при наличии такого срока);</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936D6A" w:rsidRPr="00936D6A" w:rsidRDefault="00936D6A" w:rsidP="00D33E31">
      <w:pPr>
        <w:numPr>
          <w:ilvl w:val="1"/>
          <w:numId w:val="9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936D6A" w:rsidRPr="00936D6A" w:rsidRDefault="00936D6A" w:rsidP="00D33E31">
      <w:pPr>
        <w:numPr>
          <w:ilvl w:val="0"/>
          <w:numId w:val="9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936D6A" w:rsidRPr="00936D6A" w:rsidRDefault="00936D6A" w:rsidP="00D33E31">
      <w:pPr>
        <w:numPr>
          <w:ilvl w:val="0"/>
          <w:numId w:val="100"/>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разместить решение</w:t>
      </w:r>
      <w:proofErr w:type="gramEnd"/>
      <w:r w:rsidRPr="00936D6A">
        <w:rPr>
          <w:rFonts w:ascii="PT Astra Serif" w:hAnsi="PT Astra Serif"/>
          <w:color w:val="000000"/>
          <w:sz w:val="28"/>
          <w:szCs w:val="28"/>
          <w:lang w:eastAsia="ru-RU"/>
        </w:rPr>
        <w:t xml:space="preserve"> об установлении публичного сервитута на своем официальном сайте в информационно-телекоммуникационной сети «Интернет»;</w:t>
      </w:r>
    </w:p>
    <w:p w:rsidR="00936D6A" w:rsidRPr="00936D6A" w:rsidRDefault="00936D6A" w:rsidP="00D33E31">
      <w:pPr>
        <w:numPr>
          <w:ilvl w:val="0"/>
          <w:numId w:val="10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направить копию решения об установлении публичного сервитута в орган регистрации прав;</w:t>
      </w:r>
    </w:p>
    <w:p w:rsidR="00936D6A" w:rsidRPr="00936D6A" w:rsidRDefault="00936D6A" w:rsidP="00D33E31">
      <w:pPr>
        <w:numPr>
          <w:ilvl w:val="0"/>
          <w:numId w:val="10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936D6A" w:rsidRPr="00936D6A" w:rsidRDefault="00936D6A" w:rsidP="00D33E31">
      <w:pPr>
        <w:numPr>
          <w:ilvl w:val="0"/>
          <w:numId w:val="9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Сервитуты подлежат государственной регистрации в соответствии с Федеральным </w:t>
      </w:r>
      <w:hyperlink r:id="rId29" w:history="1">
        <w:r w:rsidRPr="00936D6A">
          <w:rPr>
            <w:rStyle w:val="a9"/>
            <w:rFonts w:ascii="PT Astra Serif" w:hAnsi="PT Astra Serif"/>
            <w:sz w:val="28"/>
            <w:szCs w:val="28"/>
            <w:lang w:eastAsia="ru-RU"/>
          </w:rPr>
          <w:t>законом</w:t>
        </w:r>
      </w:hyperlink>
      <w:r w:rsidRPr="00936D6A">
        <w:rPr>
          <w:rFonts w:ascii="PT Astra Serif" w:hAnsi="PT Astra Serif"/>
          <w:color w:val="000000"/>
          <w:sz w:val="28"/>
          <w:szCs w:val="28"/>
          <w:lang w:eastAsia="ru-RU"/>
        </w:rPr>
        <w:t xml:space="preserve"> «О государственной регистрации недвижимости», за исключением сервитутов, предусмотренных </w:t>
      </w:r>
      <w:hyperlink r:id="rId30" w:history="1">
        <w:r w:rsidRPr="00936D6A">
          <w:rPr>
            <w:rStyle w:val="a9"/>
            <w:rFonts w:ascii="PT Astra Serif" w:hAnsi="PT Astra Serif"/>
            <w:sz w:val="28"/>
            <w:szCs w:val="28"/>
            <w:lang w:eastAsia="ru-RU"/>
          </w:rPr>
          <w:t>пунктом 4 статьи 39.25</w:t>
        </w:r>
      </w:hyperlink>
      <w:r w:rsidRPr="00936D6A">
        <w:rPr>
          <w:rFonts w:ascii="PT Astra Serif" w:hAnsi="PT Astra Serif"/>
          <w:color w:val="000000"/>
          <w:sz w:val="28"/>
          <w:szCs w:val="28"/>
          <w:lang w:eastAsia="ru-RU"/>
        </w:rPr>
        <w:t xml:space="preserve"> Земельного кодекса. Сведения о публичных сервитутах вносятся в Единый государственный реестр недвижимости.</w:t>
      </w:r>
    </w:p>
    <w:p w:rsidR="00936D6A" w:rsidRPr="00936D6A" w:rsidRDefault="00936D6A" w:rsidP="00D33E31">
      <w:pPr>
        <w:numPr>
          <w:ilvl w:val="0"/>
          <w:numId w:val="9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Срок сервитута определяется по соглашению сторон. Срок сервитута в отношении земельного участка, находящегося в государственной или </w:t>
      </w:r>
      <w:r w:rsidRPr="00936D6A">
        <w:rPr>
          <w:rFonts w:ascii="PT Astra Serif" w:hAnsi="PT Astra Serif"/>
          <w:color w:val="000000"/>
          <w:sz w:val="28"/>
          <w:szCs w:val="28"/>
          <w:lang w:eastAsia="ru-RU"/>
        </w:rPr>
        <w:lastRenderedPageBreak/>
        <w:t xml:space="preserve">муниципальной собственности, определяется с учетом ограничений, предусмотренных </w:t>
      </w:r>
      <w:hyperlink r:id="rId31" w:history="1">
        <w:r w:rsidRPr="00936D6A">
          <w:rPr>
            <w:rStyle w:val="a9"/>
            <w:rFonts w:ascii="PT Astra Serif" w:hAnsi="PT Astra Serif"/>
            <w:sz w:val="28"/>
            <w:szCs w:val="28"/>
            <w:lang w:eastAsia="ru-RU"/>
          </w:rPr>
          <w:t>пунктом 4 статьи 39.24</w:t>
        </w:r>
      </w:hyperlink>
      <w:r w:rsidRPr="00936D6A">
        <w:rPr>
          <w:rFonts w:ascii="PT Astra Serif" w:hAnsi="PT Astra Serif"/>
          <w:color w:val="000000"/>
          <w:sz w:val="28"/>
          <w:szCs w:val="28"/>
          <w:lang w:eastAsia="ru-RU"/>
        </w:rPr>
        <w:t xml:space="preserve"> Земельного кодекса.</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Срок публичного сервитута определяется решением о его установлении. </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936D6A" w:rsidRPr="00936D6A" w:rsidRDefault="00936D6A" w:rsidP="00D33E31">
      <w:pPr>
        <w:numPr>
          <w:ilvl w:val="0"/>
          <w:numId w:val="9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936D6A" w:rsidRPr="00936D6A" w:rsidRDefault="00936D6A" w:rsidP="00D33E31">
      <w:pPr>
        <w:numPr>
          <w:ilvl w:val="1"/>
          <w:numId w:val="10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936D6A" w:rsidRPr="00936D6A" w:rsidRDefault="00936D6A" w:rsidP="00D33E31">
      <w:pPr>
        <w:numPr>
          <w:ilvl w:val="1"/>
          <w:numId w:val="10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936D6A" w:rsidRPr="00936D6A" w:rsidRDefault="00936D6A" w:rsidP="00D33E31">
      <w:pPr>
        <w:numPr>
          <w:ilvl w:val="1"/>
          <w:numId w:val="10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срок не более одного года в случае установления публичного сервитута в целях, предусмотренных подпунктом 5 части 9 настоящей статьи;</w:t>
      </w:r>
    </w:p>
    <w:p w:rsidR="00936D6A" w:rsidRPr="00936D6A" w:rsidRDefault="00936D6A" w:rsidP="00D33E31">
      <w:pPr>
        <w:numPr>
          <w:ilvl w:val="1"/>
          <w:numId w:val="10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936D6A" w:rsidRPr="00936D6A" w:rsidRDefault="00936D6A" w:rsidP="00D33E31">
      <w:pPr>
        <w:numPr>
          <w:ilvl w:val="0"/>
          <w:numId w:val="99"/>
        </w:numPr>
        <w:shd w:val="clear" w:color="auto" w:fill="FFFFFF"/>
        <w:spacing w:after="0" w:line="240" w:lineRule="auto"/>
        <w:ind w:left="0" w:firstLine="0"/>
        <w:contextualSpacing/>
        <w:mirrorIndents/>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Сервитут может быть прекращен по основаниям, предусмотренным статьей 276 Гражданского кодекса:</w:t>
      </w:r>
    </w:p>
    <w:p w:rsidR="00936D6A" w:rsidRPr="00936D6A" w:rsidRDefault="00936D6A" w:rsidP="00D33E31">
      <w:pPr>
        <w:numPr>
          <w:ilvl w:val="0"/>
          <w:numId w:val="9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936D6A" w:rsidRPr="00936D6A" w:rsidRDefault="00936D6A" w:rsidP="00D33E31">
      <w:pPr>
        <w:numPr>
          <w:ilvl w:val="0"/>
          <w:numId w:val="9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936D6A" w:rsidRPr="00936D6A" w:rsidRDefault="00936D6A" w:rsidP="00D33E31">
      <w:pPr>
        <w:numPr>
          <w:ilvl w:val="0"/>
          <w:numId w:val="10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Публичный сервитут, за исключением публичного сервитута, установленного в порядке, предусмотренном </w:t>
      </w:r>
      <w:hyperlink r:id="rId32" w:history="1">
        <w:r w:rsidRPr="00936D6A">
          <w:rPr>
            <w:rStyle w:val="a9"/>
            <w:rFonts w:ascii="PT Astra Serif" w:hAnsi="PT Astra Serif"/>
            <w:sz w:val="28"/>
            <w:szCs w:val="28"/>
            <w:lang w:eastAsia="ru-RU"/>
          </w:rPr>
          <w:t>главой V.7</w:t>
        </w:r>
      </w:hyperlink>
      <w:r w:rsidRPr="00936D6A">
        <w:rPr>
          <w:rFonts w:ascii="PT Astra Serif" w:hAnsi="PT Astra Serif"/>
          <w:color w:val="000000"/>
          <w:sz w:val="28"/>
          <w:szCs w:val="28"/>
          <w:lang w:eastAsia="ru-RU"/>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936D6A" w:rsidRPr="00936D6A" w:rsidRDefault="00936D6A" w:rsidP="00D33E31">
      <w:pPr>
        <w:numPr>
          <w:ilvl w:val="0"/>
          <w:numId w:val="10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936D6A">
        <w:rPr>
          <w:rFonts w:ascii="PT Astra Serif" w:hAnsi="PT Astra Serif"/>
          <w:color w:val="000000"/>
          <w:sz w:val="28"/>
          <w:szCs w:val="28"/>
          <w:lang w:eastAsia="ru-RU"/>
        </w:rPr>
        <w:t>установивших</w:t>
      </w:r>
      <w:proofErr w:type="gramEnd"/>
      <w:r w:rsidRPr="00936D6A">
        <w:rPr>
          <w:rFonts w:ascii="PT Astra Serif" w:hAnsi="PT Astra Serif"/>
          <w:color w:val="000000"/>
          <w:sz w:val="28"/>
          <w:szCs w:val="28"/>
          <w:lang w:eastAsia="ru-RU"/>
        </w:rPr>
        <w:t xml:space="preserve"> публичный сервитут, соразмерную плату, если иное не предусмотрено Земельным кодексом. </w:t>
      </w:r>
    </w:p>
    <w:p w:rsidR="00936D6A" w:rsidRPr="00936D6A" w:rsidRDefault="00936D6A" w:rsidP="00D33E31">
      <w:pPr>
        <w:numPr>
          <w:ilvl w:val="0"/>
          <w:numId w:val="10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23" w:name="_Toc148686816"/>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26. Градостроительный план земельного участка</w:t>
      </w:r>
      <w:bookmarkEnd w:id="120"/>
      <w:bookmarkEnd w:id="121"/>
      <w:bookmarkEnd w:id="122"/>
      <w:bookmarkEnd w:id="123"/>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bookmarkStart w:id="124" w:name="_Toc196878906"/>
      <w:bookmarkStart w:id="125" w:name="_Toc312188802"/>
      <w:bookmarkStart w:id="126" w:name="_Toc85619652"/>
      <w:r w:rsidRPr="00936D6A">
        <w:rPr>
          <w:rFonts w:ascii="PT Astra Serif" w:hAnsi="PT Astra Serif"/>
          <w:color w:val="000000"/>
          <w:sz w:val="28"/>
          <w:szCs w:val="28"/>
          <w:lang w:eastAsia="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градостроительном плане земельного участка содержится информация:</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минимальных отступах от границ земельного участка, в пределах которых разрешается строительство объектов капитального строительства;</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w:t>
      </w:r>
      <w:r w:rsidRPr="00936D6A">
        <w:rPr>
          <w:rFonts w:ascii="PT Astra Serif" w:hAnsi="PT Astra Serif"/>
          <w:color w:val="000000"/>
          <w:sz w:val="28"/>
          <w:szCs w:val="28"/>
          <w:lang w:eastAsia="ru-RU"/>
        </w:rPr>
        <w:lastRenderedPageBreak/>
        <w:t>устанавливается, за исключением случая, предусмотренного пунктом 8 настоящей части;</w:t>
      </w:r>
      <w:proofErr w:type="gramEnd"/>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об ограничениях использования земельного участка, в том </w:t>
      </w:r>
      <w:proofErr w:type="gramStart"/>
      <w:r w:rsidRPr="00936D6A">
        <w:rPr>
          <w:rFonts w:ascii="PT Astra Serif" w:hAnsi="PT Astra Serif"/>
          <w:color w:val="000000"/>
          <w:sz w:val="28"/>
          <w:szCs w:val="28"/>
          <w:lang w:eastAsia="ru-RU"/>
        </w:rPr>
        <w:t>числе</w:t>
      </w:r>
      <w:proofErr w:type="gramEnd"/>
      <w:r w:rsidRPr="00936D6A">
        <w:rPr>
          <w:rFonts w:ascii="PT Astra Serif" w:hAnsi="PT Astra Serif"/>
          <w:color w:val="000000"/>
          <w:sz w:val="28"/>
          <w:szCs w:val="28"/>
          <w:lang w:eastAsia="ru-RU"/>
        </w:rPr>
        <w:t xml:space="preserve"> если земельный участок полностью или частично расположен в границах зон с особыми условиями использования территорий;</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границах публичных сервитутов;</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номере и (или) наименовании элемента планировочной структуры, в границах которого расположен земельный участок;</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наличии или отсутствии в границах земельного участка объектов культурного наследия, о границах территорий таких объектов;</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о красных линиях;</w:t>
      </w:r>
    </w:p>
    <w:p w:rsidR="00936D6A" w:rsidRPr="00936D6A" w:rsidRDefault="00936D6A" w:rsidP="00D33E31">
      <w:pPr>
        <w:numPr>
          <w:ilvl w:val="0"/>
          <w:numId w:val="4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 требованиях к архитектурно-градостроительному облику объекта капитального строительства (при наличии). </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градостроительных планов земельных участков является обязательной в случаях:</w:t>
      </w:r>
    </w:p>
    <w:p w:rsidR="00936D6A" w:rsidRPr="00936D6A" w:rsidRDefault="00936D6A" w:rsidP="00D33E31">
      <w:pPr>
        <w:numPr>
          <w:ilvl w:val="0"/>
          <w:numId w:val="4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936D6A" w:rsidRPr="00936D6A" w:rsidRDefault="00936D6A" w:rsidP="00D33E31">
      <w:pPr>
        <w:numPr>
          <w:ilvl w:val="0"/>
          <w:numId w:val="4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принятия решений об изъятии, в том числе путем выкупа, резервировании земельных участков для государственных и муниципальных нужд;</w:t>
      </w:r>
    </w:p>
    <w:p w:rsidR="00936D6A" w:rsidRPr="00936D6A" w:rsidRDefault="00936D6A" w:rsidP="00D33E31">
      <w:pPr>
        <w:numPr>
          <w:ilvl w:val="0"/>
          <w:numId w:val="4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подготовки проектной документации для строительства, реконструкции;</w:t>
      </w:r>
    </w:p>
    <w:p w:rsidR="00936D6A" w:rsidRPr="00936D6A" w:rsidRDefault="00936D6A" w:rsidP="00D33E31">
      <w:pPr>
        <w:numPr>
          <w:ilvl w:val="0"/>
          <w:numId w:val="4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выдачи разрешений на строительство;</w:t>
      </w:r>
    </w:p>
    <w:p w:rsidR="00936D6A" w:rsidRPr="00936D6A" w:rsidRDefault="00936D6A" w:rsidP="00D33E31">
      <w:pPr>
        <w:numPr>
          <w:ilvl w:val="0"/>
          <w:numId w:val="43"/>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выдачи разрешений на ввод объектов в эксплуатацию.</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936D6A">
        <w:rPr>
          <w:rFonts w:ascii="PT Astra Serif" w:hAnsi="PT Astra Serif"/>
          <w:color w:val="000000"/>
          <w:sz w:val="28"/>
          <w:szCs w:val="28"/>
          <w:lang w:eastAsia="ru-RU"/>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936D6A">
        <w:rPr>
          <w:rFonts w:ascii="PT Astra Serif" w:hAnsi="PT Astra Serif"/>
          <w:color w:val="000000"/>
          <w:sz w:val="28"/>
          <w:szCs w:val="28"/>
          <w:lang w:eastAsia="ru-RU"/>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w:t>
      </w:r>
      <w:r w:rsidRPr="00936D6A">
        <w:rPr>
          <w:rFonts w:ascii="PT Astra Serif" w:hAnsi="PT Astra Serif"/>
          <w:color w:val="000000"/>
          <w:sz w:val="28"/>
          <w:szCs w:val="28"/>
          <w:lang w:eastAsia="ru-RU"/>
        </w:rPr>
        <w:lastRenderedPageBreak/>
        <w:t xml:space="preserve">документа, подписанного электронной подписью, если это указано в заявлении о выдаче градостроительного плана земельного участка. </w:t>
      </w:r>
    </w:p>
    <w:p w:rsidR="00936D6A" w:rsidRPr="00936D6A" w:rsidRDefault="00936D6A" w:rsidP="00D33E31">
      <w:pPr>
        <w:numPr>
          <w:ilvl w:val="0"/>
          <w:numId w:val="14"/>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127" w:name="_Toc148686817"/>
      <w:r w:rsidRPr="00936D6A">
        <w:rPr>
          <w:rFonts w:ascii="PT Astra Serif" w:hAnsi="PT Astra Serif"/>
          <w:b/>
          <w:bCs/>
          <w:color w:val="000000"/>
          <w:sz w:val="28"/>
          <w:szCs w:val="28"/>
          <w:lang w:eastAsia="ru-RU"/>
        </w:rPr>
        <w:t xml:space="preserve">Глава 6. Положение о проведении публичных слушаний по вопросам землепользования и </w:t>
      </w:r>
      <w:bookmarkEnd w:id="124"/>
      <w:bookmarkEnd w:id="125"/>
      <w:bookmarkEnd w:id="126"/>
      <w:r w:rsidRPr="00936D6A">
        <w:rPr>
          <w:rFonts w:ascii="PT Astra Serif" w:hAnsi="PT Astra Serif"/>
          <w:b/>
          <w:bCs/>
          <w:color w:val="000000"/>
          <w:sz w:val="28"/>
          <w:szCs w:val="28"/>
          <w:lang w:eastAsia="ru-RU"/>
        </w:rPr>
        <w:t>застройки</w:t>
      </w:r>
      <w:bookmarkEnd w:id="127"/>
    </w:p>
    <w:p w:rsidR="00821886" w:rsidRPr="00936D6A" w:rsidRDefault="00821886" w:rsidP="00936D6A">
      <w:pPr>
        <w:shd w:val="clear" w:color="auto" w:fill="FFFFFF"/>
        <w:spacing w:after="0" w:line="240" w:lineRule="auto"/>
        <w:rPr>
          <w:rFonts w:ascii="PT Astra Serif" w:hAnsi="PT Astra Serif"/>
          <w:b/>
          <w:bCs/>
          <w:i/>
          <w:color w:val="000000"/>
          <w:sz w:val="28"/>
          <w:szCs w:val="28"/>
          <w:lang w:eastAsia="ru-RU"/>
        </w:rPr>
      </w:pPr>
    </w:p>
    <w:p w:rsid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128" w:name="_Toc196878907"/>
      <w:bookmarkStart w:id="129" w:name="_Toc312188803"/>
      <w:bookmarkStart w:id="130" w:name="_Toc85619653"/>
      <w:bookmarkStart w:id="131" w:name="_Toc148686818"/>
      <w:r w:rsidRPr="00936D6A">
        <w:rPr>
          <w:rFonts w:ascii="PT Astra Serif" w:hAnsi="PT Astra Serif"/>
          <w:b/>
          <w:bCs/>
          <w:color w:val="000000"/>
          <w:sz w:val="28"/>
          <w:szCs w:val="28"/>
          <w:lang w:eastAsia="ru-RU"/>
        </w:rPr>
        <w:t>Статья 27. Общие положения о публичных слушаниях</w:t>
      </w:r>
      <w:bookmarkEnd w:id="128"/>
      <w:bookmarkEnd w:id="129"/>
      <w:bookmarkEnd w:id="130"/>
      <w:bookmarkEnd w:id="131"/>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Публичные слушания проводятся в соответствии с Градостроительным кодексом Российской Федерации, Уставом Духовницкого муниципального района, Положением, настоящими Правилами и иными нормативными правовыми актами органов местного самоуправления. </w:t>
      </w:r>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Публичные слушания проводятся в целях обсуждения проектов муниципальных правовых актов по вопросам местного значения с участием жителей Горяйновского муниципального образования, являются одной из форм участия населения Горяйновского муниципального образования в осуществлении местного самоуправления.</w:t>
      </w:r>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Публичные слушания проводятся по инициативе населения Духовницкого муниципального района, главы Духовницкого муниципального района, представительного органа Духовницкого муниципального района.</w:t>
      </w:r>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w:t>
      </w:r>
      <w:proofErr w:type="gramEnd"/>
      <w:r w:rsidRPr="00936D6A">
        <w:rPr>
          <w:rFonts w:ascii="PT Astra Serif" w:hAnsi="PT Astra Serif"/>
          <w:color w:val="000000"/>
          <w:sz w:val="28"/>
          <w:szCs w:val="28"/>
          <w:lang w:eastAsia="ru-RU"/>
        </w:rPr>
        <w:t>,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w:t>
      </w:r>
      <w:r w:rsidRPr="00936D6A">
        <w:rPr>
          <w:rFonts w:ascii="PT Astra Serif" w:hAnsi="PT Astra Serif"/>
          <w:color w:val="000000"/>
          <w:sz w:val="28"/>
          <w:szCs w:val="28"/>
          <w:lang w:eastAsia="ru-RU"/>
        </w:rPr>
        <w:lastRenderedPageBreak/>
        <w:t>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 </w:t>
      </w:r>
      <w:proofErr w:type="gramEnd"/>
    </w:p>
    <w:p w:rsidR="00936D6A" w:rsidRPr="00936D6A" w:rsidRDefault="00936D6A" w:rsidP="00D33E31">
      <w:pPr>
        <w:numPr>
          <w:ilvl w:val="0"/>
          <w:numId w:val="12"/>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w:t>
      </w:r>
      <w:proofErr w:type="gramStart"/>
      <w:r w:rsidRPr="00936D6A">
        <w:rPr>
          <w:rFonts w:ascii="PT Astra Serif" w:hAnsi="PT Astra Serif"/>
          <w:color w:val="000000"/>
          <w:sz w:val="28"/>
          <w:szCs w:val="28"/>
          <w:lang w:eastAsia="ru-RU"/>
        </w:rPr>
        <w:t>муниципальный</w:t>
      </w:r>
      <w:proofErr w:type="gramEnd"/>
      <w:r w:rsidRPr="00936D6A">
        <w:rPr>
          <w:rFonts w:ascii="PT Astra Serif" w:hAnsi="PT Astra Serif"/>
          <w:color w:val="000000"/>
          <w:sz w:val="28"/>
          <w:szCs w:val="28"/>
          <w:lang w:eastAsia="ru-RU"/>
        </w:rPr>
        <w:t xml:space="preserve"> услуг (функций)».</w:t>
      </w:r>
    </w:p>
    <w:p w:rsidR="00D33E31" w:rsidRDefault="00D33E31" w:rsidP="00936D6A">
      <w:pPr>
        <w:shd w:val="clear" w:color="auto" w:fill="FFFFFF"/>
        <w:spacing w:after="0" w:line="240" w:lineRule="auto"/>
        <w:rPr>
          <w:rFonts w:ascii="PT Astra Serif" w:hAnsi="PT Astra Serif"/>
          <w:b/>
          <w:bCs/>
          <w:color w:val="000000"/>
          <w:sz w:val="28"/>
          <w:szCs w:val="28"/>
          <w:lang w:eastAsia="ru-RU"/>
        </w:rPr>
      </w:pPr>
      <w:bookmarkStart w:id="132" w:name="_Toc148686819"/>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28. Организация и проведение публичных слушаний по вопросам градостроительства</w:t>
      </w:r>
      <w:bookmarkEnd w:id="132"/>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bookmarkStart w:id="133" w:name="sub_13"/>
      <w:r w:rsidRPr="00936D6A">
        <w:rPr>
          <w:rFonts w:ascii="PT Astra Serif" w:hAnsi="PT Astra Serif"/>
          <w:color w:val="000000"/>
          <w:sz w:val="28"/>
          <w:szCs w:val="28"/>
          <w:lang w:eastAsia="ru-RU"/>
        </w:rPr>
        <w:t>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 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Публичные слушания по проекту планировки территории и проекту межевания территории проводятся с учетом положений статьи 46 Градостроительного кодекса. </w:t>
      </w:r>
      <w:proofErr w:type="gramStart"/>
      <w:r w:rsidRPr="00936D6A">
        <w:rPr>
          <w:rFonts w:ascii="PT Astra Serif" w:hAnsi="PT Astra Serif"/>
          <w:color w:val="000000"/>
          <w:sz w:val="28"/>
          <w:szCs w:val="28"/>
          <w:lang w:eastAsia="ru-RU"/>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roofErr w:type="gramEnd"/>
    </w:p>
    <w:p w:rsidR="00936D6A" w:rsidRPr="00936D6A" w:rsidRDefault="00936D6A" w:rsidP="00D33E31">
      <w:pPr>
        <w:numPr>
          <w:ilvl w:val="0"/>
          <w:numId w:val="88"/>
        </w:numPr>
        <w:shd w:val="clear" w:color="auto" w:fill="FFFFFF"/>
        <w:spacing w:after="0" w:line="240" w:lineRule="auto"/>
        <w:ind w:left="0" w:firstLine="0"/>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 </w:t>
      </w:r>
      <w:proofErr w:type="gramEnd"/>
    </w:p>
    <w:p w:rsidR="00111A66" w:rsidRDefault="00111A66" w:rsidP="00936D6A">
      <w:pPr>
        <w:shd w:val="clear" w:color="auto" w:fill="FFFFFF"/>
        <w:spacing w:after="0" w:line="240" w:lineRule="auto"/>
        <w:rPr>
          <w:rFonts w:ascii="PT Astra Serif" w:hAnsi="PT Astra Serif"/>
          <w:b/>
          <w:bCs/>
          <w:color w:val="000000"/>
          <w:sz w:val="28"/>
          <w:szCs w:val="28"/>
          <w:lang w:eastAsia="ru-RU"/>
        </w:rPr>
      </w:pPr>
      <w:bookmarkStart w:id="134" w:name="_Toc196878911"/>
      <w:bookmarkStart w:id="135" w:name="_Toc312188807"/>
      <w:bookmarkStart w:id="136" w:name="_Toc85619657"/>
      <w:bookmarkStart w:id="137" w:name="_Toc148686820"/>
      <w:bookmarkEnd w:id="133"/>
    </w:p>
    <w:p w:rsidR="00936D6A" w:rsidRPr="00936D6A" w:rsidRDefault="00936D6A" w:rsidP="00936D6A">
      <w:pPr>
        <w:shd w:val="clear" w:color="auto" w:fill="FFFFFF"/>
        <w:spacing w:after="0" w:line="240" w:lineRule="auto"/>
        <w:rPr>
          <w:rFonts w:ascii="PT Astra Serif" w:hAnsi="PT Astra Serif"/>
          <w:b/>
          <w:bCs/>
          <w:i/>
          <w:color w:val="000000"/>
          <w:sz w:val="28"/>
          <w:szCs w:val="28"/>
          <w:lang w:eastAsia="ru-RU"/>
        </w:rPr>
      </w:pPr>
      <w:r w:rsidRPr="00936D6A">
        <w:rPr>
          <w:rFonts w:ascii="PT Astra Serif" w:hAnsi="PT Astra Serif"/>
          <w:b/>
          <w:bCs/>
          <w:color w:val="000000"/>
          <w:sz w:val="28"/>
          <w:szCs w:val="28"/>
          <w:lang w:eastAsia="ru-RU"/>
        </w:rPr>
        <w:t xml:space="preserve">Глава 7. Осуществление </w:t>
      </w:r>
      <w:proofErr w:type="gramStart"/>
      <w:r w:rsidRPr="00936D6A">
        <w:rPr>
          <w:rFonts w:ascii="PT Astra Serif" w:hAnsi="PT Astra Serif"/>
          <w:b/>
          <w:bCs/>
          <w:color w:val="000000"/>
          <w:sz w:val="28"/>
          <w:szCs w:val="28"/>
          <w:lang w:eastAsia="ru-RU"/>
        </w:rPr>
        <w:t>контроля за</w:t>
      </w:r>
      <w:proofErr w:type="gramEnd"/>
      <w:r w:rsidRPr="00936D6A">
        <w:rPr>
          <w:rFonts w:ascii="PT Astra Serif" w:hAnsi="PT Astra Serif"/>
          <w:b/>
          <w:bCs/>
          <w:color w:val="000000"/>
          <w:sz w:val="28"/>
          <w:szCs w:val="28"/>
          <w:lang w:eastAsia="ru-RU"/>
        </w:rPr>
        <w:t xml:space="preserve"> использованием и изменениями земельных участков и иных объектов недвижимости, производимых их </w:t>
      </w:r>
      <w:bookmarkEnd w:id="134"/>
      <w:bookmarkEnd w:id="135"/>
      <w:bookmarkEnd w:id="136"/>
      <w:r w:rsidRPr="00936D6A">
        <w:rPr>
          <w:rFonts w:ascii="PT Astra Serif" w:hAnsi="PT Astra Serif"/>
          <w:b/>
          <w:bCs/>
          <w:color w:val="000000"/>
          <w:sz w:val="28"/>
          <w:szCs w:val="28"/>
          <w:lang w:eastAsia="ru-RU"/>
        </w:rPr>
        <w:t>владельцами</w:t>
      </w:r>
      <w:bookmarkEnd w:id="137"/>
    </w:p>
    <w:p w:rsidR="00821886" w:rsidRDefault="00821886" w:rsidP="00936D6A">
      <w:pPr>
        <w:shd w:val="clear" w:color="auto" w:fill="FFFFFF"/>
        <w:spacing w:after="0" w:line="240" w:lineRule="auto"/>
        <w:rPr>
          <w:rFonts w:ascii="PT Astra Serif" w:hAnsi="PT Astra Serif"/>
          <w:b/>
          <w:bCs/>
          <w:color w:val="000000"/>
          <w:sz w:val="28"/>
          <w:szCs w:val="28"/>
          <w:lang w:eastAsia="ru-RU"/>
        </w:rPr>
      </w:pPr>
      <w:bookmarkStart w:id="138" w:name="_Toc196878912"/>
      <w:bookmarkStart w:id="139" w:name="_Toc312188808"/>
      <w:bookmarkStart w:id="140" w:name="_Toc85619658"/>
      <w:bookmarkStart w:id="141" w:name="_Toc148686821"/>
    </w:p>
    <w:p w:rsidR="00936D6A" w:rsidRDefault="00936D6A" w:rsidP="00936D6A">
      <w:pPr>
        <w:shd w:val="clear" w:color="auto" w:fill="FFFFFF"/>
        <w:spacing w:after="0" w:line="240" w:lineRule="auto"/>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29. Основания для осуществления контроля, субъекты контроля</w:t>
      </w:r>
      <w:bookmarkEnd w:id="138"/>
      <w:bookmarkEnd w:id="139"/>
      <w:bookmarkEnd w:id="140"/>
      <w:bookmarkEnd w:id="141"/>
    </w:p>
    <w:p w:rsidR="00821886" w:rsidRPr="00936D6A" w:rsidRDefault="00821886" w:rsidP="00936D6A">
      <w:pPr>
        <w:shd w:val="clear" w:color="auto" w:fill="FFFFFF"/>
        <w:spacing w:after="0" w:line="240" w:lineRule="auto"/>
        <w:rPr>
          <w:rFonts w:ascii="PT Astra Serif" w:hAnsi="PT Astra Serif"/>
          <w:b/>
          <w:bCs/>
          <w:color w:val="000000"/>
          <w:sz w:val="28"/>
          <w:szCs w:val="28"/>
          <w:lang w:eastAsia="ru-RU"/>
        </w:rPr>
      </w:pPr>
    </w:p>
    <w:p w:rsidR="00936D6A" w:rsidRPr="00936D6A" w:rsidRDefault="00936D6A" w:rsidP="00D33E31">
      <w:pPr>
        <w:numPr>
          <w:ilvl w:val="1"/>
          <w:numId w:val="4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Основанием для осуществления контроля являются настоящие Правила в части характеристик территориальных зон и градостроительных регламентов.</w:t>
      </w:r>
    </w:p>
    <w:p w:rsidR="00936D6A" w:rsidRPr="00936D6A" w:rsidRDefault="00936D6A" w:rsidP="00D33E31">
      <w:pPr>
        <w:numPr>
          <w:ilvl w:val="1"/>
          <w:numId w:val="4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Контроль за</w:t>
      </w:r>
      <w:proofErr w:type="gramEnd"/>
      <w:r w:rsidRPr="00936D6A">
        <w:rPr>
          <w:rFonts w:ascii="PT Astra Serif" w:hAnsi="PT Astra Serif"/>
          <w:color w:val="000000"/>
          <w:sz w:val="28"/>
          <w:szCs w:val="28"/>
          <w:lang w:eastAsia="ru-RU"/>
        </w:rPr>
        <w:t xml:space="preserve"> использованием и строительными изменениями объектов недвижимости осуществляют:</w:t>
      </w:r>
    </w:p>
    <w:p w:rsidR="00936D6A" w:rsidRPr="00936D6A" w:rsidRDefault="00936D6A" w:rsidP="00D33E31">
      <w:pPr>
        <w:numPr>
          <w:ilvl w:val="0"/>
          <w:numId w:val="4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Комиссия в части проверки вновь построенных (реконструируемых) объектов на соответствие установленным градостроительным регламентам использования земельных участков, внесения изменений в Правила;</w:t>
      </w:r>
    </w:p>
    <w:p w:rsidR="00936D6A" w:rsidRPr="00936D6A" w:rsidRDefault="00936D6A" w:rsidP="00D33E31">
      <w:pPr>
        <w:numPr>
          <w:ilvl w:val="0"/>
          <w:numId w:val="4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Отдел по управлению муниципальным имуществом, земельными ресурсами Духовницкого муниципального района Саратовской области, отдел строительства, архитектуры, жилищно-коммунального хозяйства, транспорта и дорожного хозяйства Духовницкого муниципального района Саратовской области в части проверки строительных намерений владельцев недвижимости на соответствие Правилам, оформлению и переоформлению разрешений на строительство, разрешений на ввод объекта в эксплуатацию;</w:t>
      </w:r>
    </w:p>
    <w:p w:rsidR="00936D6A" w:rsidRPr="00936D6A" w:rsidRDefault="00936D6A" w:rsidP="00D33E31">
      <w:pPr>
        <w:numPr>
          <w:ilvl w:val="0"/>
          <w:numId w:val="4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иные органы осуществляют контроль и надзор в пределах своей компетенции в соответствии с земельным, санитарно-эпидемиологическим, гражданским, природоохранным, административным законодательством самостоятельно или в составе соответствующих комиссий.</w:t>
      </w:r>
    </w:p>
    <w:p w:rsidR="00821886" w:rsidRDefault="00821886"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42" w:name="_Toc196878913"/>
      <w:bookmarkStart w:id="143" w:name="_Toc312188809"/>
      <w:bookmarkStart w:id="144" w:name="_Toc85619659"/>
      <w:bookmarkStart w:id="145" w:name="_Toc148686822"/>
    </w:p>
    <w:p w:rsidR="00936D6A" w:rsidRP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30. Виды контроля изменения объектов недвижимости</w:t>
      </w:r>
      <w:bookmarkEnd w:id="142"/>
      <w:bookmarkEnd w:id="143"/>
      <w:bookmarkEnd w:id="144"/>
      <w:bookmarkEnd w:id="145"/>
    </w:p>
    <w:p w:rsidR="00821886" w:rsidRDefault="00821886" w:rsidP="00D33E31">
      <w:pPr>
        <w:shd w:val="clear" w:color="auto" w:fill="FFFFFF"/>
        <w:spacing w:after="0" w:line="240" w:lineRule="auto"/>
        <w:contextualSpacing/>
        <w:mirrorIndents/>
        <w:rPr>
          <w:rFonts w:ascii="PT Astra Serif" w:hAnsi="PT Astra Serif"/>
          <w:color w:val="000000"/>
          <w:sz w:val="28"/>
          <w:szCs w:val="28"/>
          <w:lang w:eastAsia="ru-RU"/>
        </w:rPr>
      </w:pP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Контроль за</w:t>
      </w:r>
      <w:proofErr w:type="gramEnd"/>
      <w:r w:rsidRPr="00936D6A">
        <w:rPr>
          <w:rFonts w:ascii="PT Astra Serif" w:hAnsi="PT Astra Serif"/>
          <w:color w:val="000000"/>
          <w:sz w:val="28"/>
          <w:szCs w:val="28"/>
          <w:lang w:eastAsia="ru-RU"/>
        </w:rPr>
        <w:t xml:space="preserve"> использованием и строительными изменениями недвижимости проводятся в виде:</w:t>
      </w:r>
    </w:p>
    <w:p w:rsidR="00936D6A" w:rsidRPr="00936D6A" w:rsidRDefault="00936D6A" w:rsidP="00D33E31">
      <w:pPr>
        <w:numPr>
          <w:ilvl w:val="0"/>
          <w:numId w:val="4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проверок проектной документации на соответствие исходн</w:t>
      </w:r>
      <w:proofErr w:type="gramStart"/>
      <w:r w:rsidRPr="00936D6A">
        <w:rPr>
          <w:rFonts w:ascii="PT Astra Serif" w:hAnsi="PT Astra Serif"/>
          <w:color w:val="000000"/>
          <w:sz w:val="28"/>
          <w:szCs w:val="28"/>
          <w:lang w:eastAsia="ru-RU"/>
        </w:rPr>
        <w:t>о-</w:t>
      </w:r>
      <w:proofErr w:type="gramEnd"/>
      <w:r w:rsidRPr="00936D6A">
        <w:rPr>
          <w:rFonts w:ascii="PT Astra Serif" w:hAnsi="PT Astra Serif"/>
          <w:color w:val="000000"/>
          <w:sz w:val="28"/>
          <w:szCs w:val="28"/>
          <w:lang w:eastAsia="ru-RU"/>
        </w:rPr>
        <w:t xml:space="preserve"> разрешительной документации и настоящим Правилам с предоставлением разрешения на строительство в случаях установления факта указанного соответствия;</w:t>
      </w:r>
    </w:p>
    <w:p w:rsidR="00936D6A" w:rsidRPr="00936D6A" w:rsidRDefault="00936D6A" w:rsidP="00D33E31">
      <w:pPr>
        <w:numPr>
          <w:ilvl w:val="0"/>
          <w:numId w:val="4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процессе производства строительных изменений и пользования недвижимостью, а также по завершению строительства с предоставлением разрешения на ввод объекта в эксплуатацию.</w:t>
      </w:r>
    </w:p>
    <w:p w:rsidR="00821886" w:rsidRDefault="00821886"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46" w:name="_Toc196878914"/>
      <w:bookmarkStart w:id="147" w:name="_Toc312188810"/>
      <w:bookmarkStart w:id="148" w:name="_Toc85619660"/>
      <w:bookmarkStart w:id="149" w:name="_Toc148686823"/>
    </w:p>
    <w:p w:rsidR="00936D6A" w:rsidRPr="00936D6A" w:rsidRDefault="00936D6A" w:rsidP="00D33E31">
      <w:pPr>
        <w:shd w:val="clear" w:color="auto" w:fill="FFFFFF"/>
        <w:spacing w:after="0" w:line="240" w:lineRule="auto"/>
        <w:contextualSpacing/>
        <w:mirrorIndents/>
        <w:rPr>
          <w:rFonts w:ascii="PT Astra Serif" w:hAnsi="PT Astra Serif"/>
          <w:b/>
          <w:bCs/>
          <w:i/>
          <w:color w:val="000000"/>
          <w:sz w:val="28"/>
          <w:szCs w:val="28"/>
          <w:lang w:eastAsia="ru-RU"/>
        </w:rPr>
      </w:pPr>
      <w:r w:rsidRPr="00936D6A">
        <w:rPr>
          <w:rFonts w:ascii="PT Astra Serif" w:hAnsi="PT Astra Serif"/>
          <w:b/>
          <w:bCs/>
          <w:color w:val="000000"/>
          <w:sz w:val="28"/>
          <w:szCs w:val="28"/>
          <w:lang w:eastAsia="ru-RU"/>
        </w:rPr>
        <w:t xml:space="preserve">Глава 8. Порядок внесения дополнений и изменений в </w:t>
      </w:r>
      <w:bookmarkEnd w:id="146"/>
      <w:bookmarkEnd w:id="147"/>
      <w:bookmarkEnd w:id="148"/>
      <w:r w:rsidRPr="00936D6A">
        <w:rPr>
          <w:rFonts w:ascii="PT Astra Serif" w:hAnsi="PT Astra Serif"/>
          <w:b/>
          <w:bCs/>
          <w:color w:val="000000"/>
          <w:sz w:val="28"/>
          <w:szCs w:val="28"/>
          <w:lang w:eastAsia="ru-RU"/>
        </w:rPr>
        <w:t>Правила</w:t>
      </w:r>
      <w:bookmarkEnd w:id="149"/>
    </w:p>
    <w:p w:rsidR="00936D6A" w:rsidRP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50" w:name="_Toc148686824"/>
      <w:bookmarkStart w:id="151" w:name="_Toc196878915"/>
      <w:bookmarkStart w:id="152" w:name="_Toc312188811"/>
      <w:bookmarkStart w:id="153" w:name="_Toc85619661"/>
      <w:r w:rsidRPr="00936D6A">
        <w:rPr>
          <w:rFonts w:ascii="PT Astra Serif" w:hAnsi="PT Astra Serif"/>
          <w:b/>
          <w:bCs/>
          <w:color w:val="000000"/>
          <w:sz w:val="28"/>
          <w:szCs w:val="28"/>
          <w:lang w:eastAsia="ru-RU"/>
        </w:rPr>
        <w:t>Статья 31. Основания для внесения изменений в Правила</w:t>
      </w:r>
      <w:bookmarkEnd w:id="150"/>
      <w:r w:rsidRPr="00936D6A">
        <w:rPr>
          <w:rFonts w:ascii="PT Astra Serif" w:hAnsi="PT Astra Serif"/>
          <w:b/>
          <w:bCs/>
          <w:color w:val="000000"/>
          <w:sz w:val="28"/>
          <w:szCs w:val="28"/>
          <w:lang w:eastAsia="ru-RU"/>
        </w:rPr>
        <w:t xml:space="preserve"> </w:t>
      </w:r>
      <w:bookmarkEnd w:id="151"/>
      <w:bookmarkEnd w:id="152"/>
      <w:bookmarkEnd w:id="153"/>
    </w:p>
    <w:p w:rsidR="00821886" w:rsidRDefault="00821886" w:rsidP="00D33E31">
      <w:pPr>
        <w:shd w:val="clear" w:color="auto" w:fill="FFFFFF"/>
        <w:spacing w:after="0" w:line="240" w:lineRule="auto"/>
        <w:contextualSpacing/>
        <w:mirrorIndents/>
        <w:rPr>
          <w:rFonts w:ascii="PT Astra Serif" w:hAnsi="PT Astra Serif"/>
          <w:color w:val="000000"/>
          <w:sz w:val="28"/>
          <w:szCs w:val="28"/>
          <w:lang w:eastAsia="ru-RU"/>
        </w:rPr>
      </w:pP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Основаниями для рассмотрения вопроса о внесении изменений в Правила являются: </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несоответствие правил схеме территориального планирования Духовницкого муниципального района, возникшее в результате внесения в схему территориального планирования Духовницкого муниципального района изменений;</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36D6A">
        <w:rPr>
          <w:rFonts w:ascii="PT Astra Serif" w:hAnsi="PT Astra Serif"/>
          <w:color w:val="000000"/>
          <w:sz w:val="28"/>
          <w:szCs w:val="28"/>
          <w:lang w:eastAsia="ru-RU"/>
        </w:rPr>
        <w:t>приаэродромной</w:t>
      </w:r>
      <w:proofErr w:type="spellEnd"/>
      <w:r w:rsidRPr="00936D6A">
        <w:rPr>
          <w:rFonts w:ascii="PT Astra Serif" w:hAnsi="PT Astra Serif"/>
          <w:color w:val="000000"/>
          <w:sz w:val="28"/>
          <w:szCs w:val="28"/>
          <w:lang w:eastAsia="ru-RU"/>
        </w:rPr>
        <w:t xml:space="preserve"> </w:t>
      </w:r>
      <w:r w:rsidRPr="00936D6A">
        <w:rPr>
          <w:rFonts w:ascii="PT Astra Serif" w:hAnsi="PT Astra Serif"/>
          <w:color w:val="000000"/>
          <w:sz w:val="28"/>
          <w:szCs w:val="28"/>
          <w:lang w:eastAsia="ru-RU"/>
        </w:rPr>
        <w:lastRenderedPageBreak/>
        <w:t xml:space="preserve">территории, которые допущены в правилах землепользования и застройки поселения; </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поступление предложений об изменении границ территориальных зон, изменении градостроительных регламентов;</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принятие решения о комплексном развитии территории;</w:t>
      </w:r>
    </w:p>
    <w:p w:rsidR="00936D6A" w:rsidRPr="00936D6A" w:rsidRDefault="00936D6A" w:rsidP="00D33E31">
      <w:pPr>
        <w:numPr>
          <w:ilvl w:val="0"/>
          <w:numId w:val="10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обнаружение мест захоронений погибших при защите Отечества, расположенных в границах Горяйновского муниципального образования.</w:t>
      </w:r>
      <w:r w:rsidRPr="00936D6A">
        <w:rPr>
          <w:rFonts w:ascii="PT Astra Serif" w:hAnsi="PT Astra Serif"/>
          <w:color w:val="000000"/>
          <w:sz w:val="28"/>
          <w:szCs w:val="28"/>
          <w:vertAlign w:val="superscript"/>
          <w:lang w:eastAsia="ru-RU"/>
        </w:rPr>
        <w:t xml:space="preserve"> </w:t>
      </w:r>
      <w:r w:rsidRPr="00936D6A">
        <w:rPr>
          <w:rFonts w:ascii="PT Astra Serif" w:hAnsi="PT Astra Serif"/>
          <w:color w:val="000000"/>
          <w:sz w:val="28"/>
          <w:szCs w:val="28"/>
          <w:vertAlign w:val="superscript"/>
          <w:lang w:eastAsia="ru-RU"/>
        </w:rPr>
        <w:footnoteReference w:id="18"/>
      </w:r>
    </w:p>
    <w:p w:rsidR="00821886" w:rsidRDefault="00821886"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54" w:name="_Toc148686825"/>
      <w:bookmarkStart w:id="155" w:name="_Toc196878916"/>
      <w:bookmarkStart w:id="156" w:name="_Toc312188812"/>
      <w:bookmarkStart w:id="157" w:name="_Toc85619662"/>
    </w:p>
    <w:p w:rsid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32. Порядок внесения изменений в Правила</w:t>
      </w:r>
      <w:bookmarkEnd w:id="154"/>
      <w:r w:rsidRPr="00936D6A">
        <w:rPr>
          <w:rFonts w:ascii="PT Astra Serif" w:hAnsi="PT Astra Serif"/>
          <w:b/>
          <w:bCs/>
          <w:color w:val="000000"/>
          <w:sz w:val="28"/>
          <w:szCs w:val="28"/>
          <w:lang w:eastAsia="ru-RU"/>
        </w:rPr>
        <w:t xml:space="preserve"> </w:t>
      </w:r>
      <w:bookmarkEnd w:id="155"/>
      <w:bookmarkEnd w:id="156"/>
      <w:bookmarkEnd w:id="157"/>
    </w:p>
    <w:p w:rsidR="00821886" w:rsidRPr="00936D6A" w:rsidRDefault="00821886" w:rsidP="00D33E31">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Предложения о внесении изменений в Правила в Комиссию направляются:</w:t>
      </w:r>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roofErr w:type="gramEnd"/>
    </w:p>
    <w:p w:rsidR="00936D6A" w:rsidRPr="00936D6A" w:rsidRDefault="00936D6A" w:rsidP="00D33E31">
      <w:pPr>
        <w:numPr>
          <w:ilvl w:val="0"/>
          <w:numId w:val="10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w:t>
      </w:r>
      <w:proofErr w:type="gramEnd"/>
      <w:r w:rsidRPr="00936D6A">
        <w:rPr>
          <w:rFonts w:ascii="PT Astra Serif" w:hAnsi="PT Astra Serif"/>
          <w:color w:val="000000"/>
          <w:sz w:val="28"/>
          <w:szCs w:val="28"/>
          <w:lang w:eastAsia="ru-RU"/>
        </w:rPr>
        <w:t xml:space="preserve">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Духовницкого муниципального района.</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Глава Духовницкого муниципального района с учетом рекомендаций, содержащихся в заключени</w:t>
      </w:r>
      <w:proofErr w:type="gramStart"/>
      <w:r w:rsidRPr="00936D6A">
        <w:rPr>
          <w:rFonts w:ascii="PT Astra Serif" w:hAnsi="PT Astra Serif"/>
          <w:color w:val="000000"/>
          <w:sz w:val="28"/>
          <w:szCs w:val="28"/>
          <w:lang w:eastAsia="ru-RU"/>
        </w:rPr>
        <w:t>и</w:t>
      </w:r>
      <w:proofErr w:type="gramEnd"/>
      <w:r w:rsidRPr="00936D6A">
        <w:rPr>
          <w:rFonts w:ascii="PT Astra Serif" w:hAnsi="PT Astra Serif"/>
          <w:color w:val="000000"/>
          <w:sz w:val="28"/>
          <w:szCs w:val="28"/>
          <w:lang w:eastAsia="ru-RU"/>
        </w:rPr>
        <w:t xml:space="preserve">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936D6A">
        <w:rPr>
          <w:rFonts w:ascii="PT Astra Serif" w:hAnsi="PT Astra Serif"/>
          <w:color w:val="000000"/>
          <w:sz w:val="28"/>
          <w:szCs w:val="28"/>
          <w:vertAlign w:val="superscript"/>
          <w:lang w:eastAsia="ru-RU"/>
        </w:rPr>
        <w:t xml:space="preserve"> </w:t>
      </w:r>
      <w:r w:rsidRPr="00936D6A">
        <w:rPr>
          <w:rFonts w:ascii="PT Astra Serif" w:hAnsi="PT Astra Serif"/>
          <w:color w:val="000000"/>
          <w:sz w:val="28"/>
          <w:szCs w:val="28"/>
          <w:vertAlign w:val="superscript"/>
          <w:lang w:eastAsia="ru-RU"/>
        </w:rPr>
        <w:footnoteReference w:id="19"/>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Глава Духовницкого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r w:rsidRPr="00936D6A">
        <w:rPr>
          <w:rFonts w:ascii="PT Astra Serif" w:hAnsi="PT Astra Serif"/>
          <w:color w:val="000000"/>
          <w:sz w:val="28"/>
          <w:szCs w:val="28"/>
          <w:vertAlign w:val="superscript"/>
          <w:lang w:eastAsia="ru-RU"/>
        </w:rPr>
        <w:t xml:space="preserve"> </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Глава Духовницкого муниципального района 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936D6A">
        <w:rPr>
          <w:rFonts w:ascii="PT Astra Serif" w:hAnsi="PT Astra Serif"/>
          <w:color w:val="000000"/>
          <w:sz w:val="28"/>
          <w:szCs w:val="28"/>
          <w:lang w:eastAsia="ru-RU"/>
        </w:rPr>
        <w:t>обязан</w:t>
      </w:r>
      <w:proofErr w:type="gramEnd"/>
      <w:r w:rsidRPr="00936D6A">
        <w:rPr>
          <w:rFonts w:ascii="PT Astra Serif" w:hAnsi="PT Astra Serif"/>
          <w:color w:val="000000"/>
          <w:sz w:val="28"/>
          <w:szCs w:val="28"/>
          <w:lang w:eastAsia="ru-RU"/>
        </w:rPr>
        <w:t xml:space="preserve"> принять решение о внесении изменений в правила землепользования и застройки. Предписание может быть обжаловано главой Духовницкого муниципального района в суд.</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После завершения общественных обсуждений или публичных слушаний по проекту </w:t>
      </w:r>
      <w:proofErr w:type="gramStart"/>
      <w:r w:rsidRPr="00936D6A">
        <w:rPr>
          <w:rFonts w:ascii="PT Astra Serif" w:hAnsi="PT Astra Serif"/>
          <w:color w:val="000000"/>
          <w:sz w:val="28"/>
          <w:szCs w:val="28"/>
          <w:lang w:eastAsia="ru-RU"/>
        </w:rPr>
        <w:t>Правил</w:t>
      </w:r>
      <w:proofErr w:type="gramEnd"/>
      <w:r w:rsidRPr="00936D6A">
        <w:rPr>
          <w:rFonts w:ascii="PT Astra Serif" w:hAnsi="PT Astra Serif"/>
          <w:color w:val="000000"/>
          <w:sz w:val="28"/>
          <w:szCs w:val="28"/>
          <w:lang w:eastAsia="ru-RU"/>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Духовницкого муниципального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Глава Духовницкого муниципального района в течение десяти дней после представления ему проекта Правил с внесенными в него изменениями и обязательными приложениями принимает решение о направлении указанного проекта в районное Собрание Духовницкого муниципального района или об отклонении указанного проекта Правил и о направлении его на доработку с указанием даты повторного представления.</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Районное Собрание Духовницкого муниципального района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Правила с внесенными изменениями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Духовницкого муниципального района в сети «Интернет»: http://duhovnitskoe.sarmo.ru.</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Физические и юридические лица вправе оспорить решение об утверждении правил землепользования и застройки в судебном порядке. </w:t>
      </w:r>
    </w:p>
    <w:p w:rsidR="00936D6A" w:rsidRPr="00936D6A" w:rsidRDefault="00936D6A" w:rsidP="00D33E31">
      <w:pPr>
        <w:numPr>
          <w:ilvl w:val="1"/>
          <w:numId w:val="108"/>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roofErr w:type="gramEnd"/>
    </w:p>
    <w:p w:rsidR="00D33E31" w:rsidRDefault="00D33E31"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58" w:name="_Toc196878917"/>
      <w:bookmarkStart w:id="159" w:name="_Toc312188813"/>
      <w:bookmarkStart w:id="160" w:name="_Toc85619663"/>
      <w:bookmarkStart w:id="161" w:name="_Toc148686826"/>
    </w:p>
    <w:p w:rsidR="00936D6A" w:rsidRP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lastRenderedPageBreak/>
        <w:t xml:space="preserve">Глава 9. Требования к проектированию и строительству отдельных элементов застройки </w:t>
      </w:r>
      <w:bookmarkEnd w:id="158"/>
      <w:bookmarkEnd w:id="159"/>
      <w:bookmarkEnd w:id="160"/>
      <w:r w:rsidRPr="00936D6A">
        <w:rPr>
          <w:rFonts w:ascii="PT Astra Serif" w:hAnsi="PT Astra Serif"/>
          <w:b/>
          <w:bCs/>
          <w:color w:val="000000"/>
          <w:sz w:val="28"/>
          <w:szCs w:val="28"/>
          <w:lang w:eastAsia="ru-RU"/>
        </w:rPr>
        <w:t>сельского поселения</w:t>
      </w:r>
      <w:bookmarkEnd w:id="161"/>
    </w:p>
    <w:p w:rsidR="00D33E31" w:rsidRDefault="00D33E31"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62" w:name="_Toc196878918"/>
      <w:bookmarkStart w:id="163" w:name="_Toc312188814"/>
      <w:bookmarkStart w:id="164" w:name="_Toc85619664"/>
      <w:bookmarkStart w:id="165" w:name="_Toc148686827"/>
    </w:p>
    <w:p w:rsid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33. </w:t>
      </w:r>
      <w:bookmarkStart w:id="166" w:name="_Toc196878919"/>
      <w:bookmarkStart w:id="167" w:name="_Toc312188815"/>
      <w:bookmarkStart w:id="168" w:name="_Toc85619665"/>
      <w:bookmarkEnd w:id="162"/>
      <w:bookmarkEnd w:id="163"/>
      <w:bookmarkEnd w:id="164"/>
      <w:r w:rsidRPr="00936D6A">
        <w:rPr>
          <w:rFonts w:ascii="PT Astra Serif" w:hAnsi="PT Astra Serif"/>
          <w:b/>
          <w:bCs/>
          <w:color w:val="000000"/>
          <w:sz w:val="28"/>
          <w:szCs w:val="28"/>
          <w:lang w:eastAsia="ru-RU"/>
        </w:rPr>
        <w:t>Общее описание объектов благоустройства территории Горяйновского муниципального образования</w:t>
      </w:r>
      <w:bookmarkEnd w:id="165"/>
      <w:r w:rsidRPr="00936D6A">
        <w:rPr>
          <w:rFonts w:ascii="PT Astra Serif" w:hAnsi="PT Astra Serif"/>
          <w:b/>
          <w:bCs/>
          <w:color w:val="000000"/>
          <w:sz w:val="28"/>
          <w:szCs w:val="28"/>
          <w:lang w:eastAsia="ru-RU"/>
        </w:rPr>
        <w:t xml:space="preserve"> </w:t>
      </w:r>
    </w:p>
    <w:p w:rsidR="00821886" w:rsidRPr="00936D6A" w:rsidRDefault="00821886" w:rsidP="00D33E31">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D33E31">
      <w:pPr>
        <w:numPr>
          <w:ilvl w:val="0"/>
          <w:numId w:val="14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36D6A" w:rsidRPr="00936D6A" w:rsidRDefault="00936D6A" w:rsidP="00D33E31">
      <w:pPr>
        <w:numPr>
          <w:ilvl w:val="0"/>
          <w:numId w:val="141"/>
        </w:numPr>
        <w:shd w:val="clear" w:color="auto" w:fill="FFFFFF"/>
        <w:tabs>
          <w:tab w:val="num" w:pos="1134"/>
        </w:tabs>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36D6A" w:rsidRPr="00936D6A" w:rsidRDefault="00936D6A" w:rsidP="00D33E31">
      <w:pPr>
        <w:numPr>
          <w:ilvl w:val="0"/>
          <w:numId w:val="141"/>
        </w:numPr>
        <w:shd w:val="clear" w:color="auto" w:fill="FFFFFF"/>
        <w:tabs>
          <w:tab w:val="num" w:pos="1134"/>
        </w:tabs>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36D6A">
        <w:rPr>
          <w:rFonts w:ascii="PT Astra Serif" w:hAnsi="PT Astra Serif"/>
          <w:color w:val="000000"/>
          <w:sz w:val="28"/>
          <w:szCs w:val="28"/>
          <w:lang w:eastAsia="ru-RU"/>
        </w:rPr>
        <w:t>границы</w:t>
      </w:r>
      <w:proofErr w:type="gramEnd"/>
      <w:r w:rsidRPr="00936D6A">
        <w:rPr>
          <w:rFonts w:ascii="PT Astra Serif" w:hAnsi="PT Astra Serif"/>
          <w:color w:val="000000"/>
          <w:sz w:val="28"/>
          <w:szCs w:val="28"/>
          <w:lang w:eastAsia="ru-RU"/>
        </w:rPr>
        <w:t xml:space="preserve"> которой определены правилами благоустройства территории муниципального образования в соответствии с порядком, установленным законом Саратовской области.</w:t>
      </w:r>
    </w:p>
    <w:p w:rsidR="00936D6A" w:rsidRPr="00936D6A" w:rsidRDefault="00936D6A" w:rsidP="00D33E31">
      <w:pPr>
        <w:numPr>
          <w:ilvl w:val="0"/>
          <w:numId w:val="14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прилегающих территорий в соответствии Законом Саратовской области от 31.10.2018 № 102-ЗСО «Об утверждении порядка определения границ территорий, прилегающих к зданию, строению, сооружению, земельному участку» определяются в метрах как расстояние от внутренней части границ прилегающей территории до внешней части границ прилегающей территории:</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индивидуальных жилых домов - 0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отдельно стоящих объектов торговли (за исключением торговых комплексов, торгово-развлекательных центров, рынков) - 10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отдельно стоящих торговых комплексов, торгово-развлекательных центров, рынков - 15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объектов торговли (не являющихся отдельно стоящими объектами) -10м;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для некапитальных нестационарных сооружений - 5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аттракционов - 5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гаражных, гаражно-строительных кооперативов, садоводческих, огороднических и дачных некоммерческих объединений - 5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строительных площадок - 10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иных нежилых зданий - 10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промышленных объектов - 10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отдельно стоящих тепловых, трансформаторных подстанций, зданий и сооружений инженерно-технического назначения - 3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автозаправочных станций - 10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- 15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- 5 м;</w:t>
      </w:r>
    </w:p>
    <w:p w:rsidR="00936D6A" w:rsidRPr="00936D6A" w:rsidRDefault="00936D6A" w:rsidP="00D33E31">
      <w:pPr>
        <w:numPr>
          <w:ilvl w:val="0"/>
          <w:numId w:val="14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иных объектов - 15 м.</w:t>
      </w:r>
    </w:p>
    <w:p w:rsidR="00D33E31" w:rsidRDefault="00D33E31"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69" w:name="_Toc148686828"/>
    </w:p>
    <w:p w:rsidR="00936D6A" w:rsidRP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34. </w:t>
      </w:r>
      <w:bookmarkEnd w:id="166"/>
      <w:bookmarkEnd w:id="167"/>
      <w:bookmarkEnd w:id="168"/>
      <w:r w:rsidRPr="00936D6A">
        <w:rPr>
          <w:rFonts w:ascii="PT Astra Serif" w:hAnsi="PT Astra Serif"/>
          <w:b/>
          <w:bCs/>
          <w:color w:val="000000"/>
          <w:sz w:val="28"/>
          <w:szCs w:val="28"/>
          <w:lang w:eastAsia="ru-RU"/>
        </w:rPr>
        <w:t>Элементы благоустройства территории Горяйновского муниципального образования</w:t>
      </w:r>
      <w:bookmarkEnd w:id="169"/>
      <w:r w:rsidRPr="00936D6A">
        <w:rPr>
          <w:rFonts w:ascii="PT Astra Serif" w:hAnsi="PT Astra Serif"/>
          <w:b/>
          <w:bCs/>
          <w:color w:val="000000"/>
          <w:sz w:val="28"/>
          <w:szCs w:val="28"/>
          <w:lang w:eastAsia="ru-RU"/>
        </w:rPr>
        <w:t xml:space="preserve"> </w:t>
      </w:r>
    </w:p>
    <w:p w:rsidR="00D33E31" w:rsidRDefault="00D33E31" w:rsidP="00D33E31">
      <w:pPr>
        <w:shd w:val="clear" w:color="auto" w:fill="FFFFFF"/>
        <w:spacing w:after="0" w:line="240" w:lineRule="auto"/>
        <w:contextualSpacing/>
        <w:mirrorIndents/>
        <w:rPr>
          <w:rFonts w:ascii="PT Astra Serif" w:hAnsi="PT Astra Serif"/>
          <w:color w:val="000000"/>
          <w:sz w:val="28"/>
          <w:szCs w:val="28"/>
          <w:lang w:eastAsia="ru-RU"/>
        </w:rPr>
      </w:pPr>
      <w:bookmarkStart w:id="170" w:name="_Toc196878920"/>
      <w:bookmarkStart w:id="171" w:name="_Toc312188816"/>
      <w:bookmarkStart w:id="172" w:name="_Toc85619666"/>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 элементам благоустройства территории Горяйновского муниципального образования относятся, в том числе следующие элементы:</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пешеходные коммуникации;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технические зоны транспортных, инженерных коммуникаций, инженерные коммуникации, </w:t>
      </w:r>
      <w:proofErr w:type="spellStart"/>
      <w:r w:rsidRPr="00936D6A">
        <w:rPr>
          <w:rFonts w:ascii="PT Astra Serif" w:hAnsi="PT Astra Serif"/>
          <w:color w:val="000000"/>
          <w:sz w:val="28"/>
          <w:szCs w:val="28"/>
          <w:lang w:eastAsia="ru-RU"/>
        </w:rPr>
        <w:t>водоохранные</w:t>
      </w:r>
      <w:proofErr w:type="spellEnd"/>
      <w:r w:rsidRPr="00936D6A">
        <w:rPr>
          <w:rFonts w:ascii="PT Astra Serif" w:hAnsi="PT Astra Serif"/>
          <w:color w:val="000000"/>
          <w:sz w:val="28"/>
          <w:szCs w:val="28"/>
          <w:lang w:eastAsia="ru-RU"/>
        </w:rPr>
        <w:t xml:space="preserve"> зоны;</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детские площадки;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спортивные площадки;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контейнерные площадки;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площадки автостоянок, размещение и хранение транспортных средств на территории муниципальных образований;</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элементы освещения;</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средства размещения информации и рекламные конструкции;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ограждения (заборы);</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элементы объектов капитального строительства;</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малые архитектурные формы;</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элементы озеленения;</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уличное коммунально-бытовое и техническое оборудование;</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элементы инженерной подготовки и защиты территории;</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покрытия;</w:t>
      </w:r>
    </w:p>
    <w:p w:rsidR="00936D6A" w:rsidRPr="00936D6A" w:rsidRDefault="00936D6A" w:rsidP="00D33E31">
      <w:pPr>
        <w:numPr>
          <w:ilvl w:val="0"/>
          <w:numId w:val="1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некапитальные нестационарные сооружения.</w:t>
      </w:r>
    </w:p>
    <w:p w:rsidR="00D33E31" w:rsidRDefault="00D33E31" w:rsidP="00D33E31">
      <w:pPr>
        <w:shd w:val="clear" w:color="auto" w:fill="FFFFFF"/>
        <w:spacing w:after="0" w:line="240" w:lineRule="auto"/>
        <w:contextualSpacing/>
        <w:mirrorIndents/>
        <w:rPr>
          <w:rFonts w:ascii="PT Astra Serif" w:hAnsi="PT Astra Serif"/>
          <w:b/>
          <w:bCs/>
          <w:color w:val="000000"/>
          <w:sz w:val="28"/>
          <w:szCs w:val="28"/>
          <w:lang w:eastAsia="ru-RU"/>
        </w:rPr>
      </w:pPr>
      <w:bookmarkStart w:id="173" w:name="_Toc148686829"/>
    </w:p>
    <w:p w:rsidR="00936D6A" w:rsidRPr="00936D6A" w:rsidRDefault="00936D6A" w:rsidP="00D33E31">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35. Общие требования к содержанию элементов благоустройства</w:t>
      </w:r>
      <w:bookmarkEnd w:id="173"/>
    </w:p>
    <w:p w:rsidR="00D33E31" w:rsidRDefault="00D33E31" w:rsidP="00D33E31">
      <w:pPr>
        <w:shd w:val="clear" w:color="auto" w:fill="FFFFFF"/>
        <w:spacing w:after="0" w:line="240" w:lineRule="auto"/>
        <w:contextualSpacing/>
        <w:mirrorIndents/>
        <w:rPr>
          <w:rFonts w:ascii="PT Astra Serif" w:hAnsi="PT Astra Serif"/>
          <w:color w:val="000000"/>
          <w:sz w:val="28"/>
          <w:szCs w:val="28"/>
          <w:lang w:eastAsia="ru-RU"/>
        </w:rPr>
      </w:pP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Организация содержания элементов благоустройства осуществляется администрацией муниципального образования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Саратовской области, нормативными правовыми актами органа местного самоуправления.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Строительные площадки следует ограждать по всему периметру плотным забором установленного образца. В ограждениях должно предусматриваться минимальное количество проездов.</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Проезды, как правило, должны выходить на второстепенные улицы и оборудоваться шлагбаумами или воротами.</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Световые вывески, реклама и витрины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Установка всякого рода вывесок производится только после согласования эскизов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Организациям, эксплуатирующим световые рекламы и вывески, рекомендуется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936D6A">
        <w:rPr>
          <w:rFonts w:ascii="PT Astra Serif" w:hAnsi="PT Astra Serif"/>
          <w:color w:val="000000"/>
          <w:sz w:val="28"/>
          <w:szCs w:val="28"/>
          <w:lang w:eastAsia="ru-RU"/>
        </w:rPr>
        <w:t>газосветовых</w:t>
      </w:r>
      <w:proofErr w:type="spellEnd"/>
      <w:r w:rsidRPr="00936D6A">
        <w:rPr>
          <w:rFonts w:ascii="PT Astra Serif" w:hAnsi="PT Astra Serif"/>
          <w:color w:val="000000"/>
          <w:sz w:val="28"/>
          <w:szCs w:val="28"/>
          <w:lang w:eastAsia="ru-RU"/>
        </w:rPr>
        <w:t xml:space="preserve"> трубок и электроламп.</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 неисправности отдельных знаков рекламы или вывески рекомендуется выключать полностью.</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Витрины рекомендуется оборудовать специальными осветительными приборами.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Расклейка газет, афиш, плакатов, различного рода объявлений и реклам разрешается только на специально установленных стендах.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lastRenderedPageBreak/>
        <w:t>Строительство, установка и содержание малых архитектурных форм</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Физические или юридические лица при содержании малых архитектурных форм производят их ремонт и окраску, согласовывая колеры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Ремонт и содержание зданий и сооружений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Текущий и капитальный ремонт, окраску фасадов зданий и сооружений следует производить в зависимости от их технического состояния собственниками зданий и сооружений либо по соглашению с собственником иными лицами.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администрацией муниципального образования.</w:t>
      </w:r>
      <w:proofErr w:type="gramEnd"/>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зданиях устанавливаются указатели с обозначением наименования улицы и номерных знаков домов, утвержденного образца, а на угловых домах - названия пересекающихся улиц.</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Озеленение территорий и содержание зеленых насаждений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Озеленение территории, работы по содержанию и восстановлению парков, скверов, зеленых зон осуществляются специализированным организациям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Новые посадки деревьев и кустарников на территории улиц, площадей, парков, цветочное оформление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Указанным выше лицам рекомендуется: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проводить своевременный ремонт ограждений зеленых насаждений.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площадях зеленых насаждений устанавливается запрет на следующее:</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ходить и лежать на газонах и в молодых лесных посадках;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ломать деревья, кустарники, сучья и ветви, срывать листья и цветы, сбивать и собирать плоды;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разбивать палатки и разводить костры;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засорять газоны, цветники, дорожки и водоемы;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портить скульптуры, скамейки, ограды;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ездить на велосипедах, мотоциклах, лошадях, тракторах и автомашинах;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мыть автотранспортные средства, стирать белье, а также купать животных в водоемах, расположенных на территории зеленых насаждений;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парковать автотранспортные средства на газонах;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пасти скот;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производить строительные и ремонтные работы без ограждений насаждений щитами, гарантирующими защиту их от повреждений;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обнажать корни деревьев на расстоянии ближе 1,5 м от ствола и засыпать шейки деревьев землей или строительным мусором;</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добывать растительную землю, песок и производить другие раскопки;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выгуливать и отпускать с поводка собак в парках, лесопарках, скверах и иных территориях зеленых насаждений;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сжигать листву и мусор на территории общего пользования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самовольную вырубку деревьев и кустарников устанавливается запрет.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разрешению администрации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bookmarkStart w:id="174" w:name="sub_448"/>
      <w:r w:rsidRPr="00936D6A">
        <w:rPr>
          <w:rFonts w:ascii="PT Astra Serif" w:hAnsi="PT Astra Serif"/>
          <w:color w:val="000000"/>
          <w:sz w:val="28"/>
          <w:szCs w:val="28"/>
          <w:lang w:eastAsia="ru-RU"/>
        </w:rPr>
        <w:t>Рубка деревьев и их вывоз осуществляются организациями, производящими работы по удалению сухостойных, аварийных, потерявших декоративность деревьев и обрезке ветвей в кронах, в течение суток. Пни, оставшиеся после вырубки сухостойных, аварийных деревьев, должны быть удалены в течение трех суток.</w:t>
      </w:r>
      <w:bookmarkEnd w:id="174"/>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Упавшие деревья должны быть удалены балансодержателем территории немедленно с проезжей части дорог, тротуаров, от </w:t>
      </w:r>
      <w:proofErr w:type="spellStart"/>
      <w:r w:rsidRPr="00936D6A">
        <w:rPr>
          <w:rFonts w:ascii="PT Astra Serif" w:hAnsi="PT Astra Serif"/>
          <w:color w:val="000000"/>
          <w:sz w:val="28"/>
          <w:szCs w:val="28"/>
          <w:lang w:eastAsia="ru-RU"/>
        </w:rPr>
        <w:t>токонесущих</w:t>
      </w:r>
      <w:proofErr w:type="spellEnd"/>
      <w:r w:rsidRPr="00936D6A">
        <w:rPr>
          <w:rFonts w:ascii="PT Astra Serif" w:hAnsi="PT Astra Serif"/>
          <w:color w:val="000000"/>
          <w:sz w:val="28"/>
          <w:szCs w:val="28"/>
          <w:lang w:eastAsia="ru-RU"/>
        </w:rPr>
        <w:t xml:space="preserve"> проводов, фасадов жилых и производственных зданий, а с других территорий в течение 6 часов с момента обнаружения.</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Содержание и эксплуатация дорог</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 целью сохранения дорожных покрытий на территории муниципального образования запрещается: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подвоз груза волоком;</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перегон по улицам населенных пунктов, имеющим твердое покрытие, машин на гусеничном ходу;</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движение и стоянка большегрузного транспорта на внутриквартальных пешеходных дорожках, тротуарах.</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 специализированные организациям по договорам с администрацией муниципального образования в соответствии с планом капитальных вложений.</w:t>
      </w:r>
      <w:proofErr w:type="gramEnd"/>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Эксплуатацию, текущий и капитальный ремонт светофоров, дорожных знаков, разметки и иных объектов обеспечения безопасности уличного движения осуществляют специализированные организациям по договорам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Организациям, в ведении которых находятся подземные сети, следует регулярно следить за тем, чтобы крышки люков коммуникаций всегда </w:t>
      </w:r>
      <w:r w:rsidRPr="00936D6A">
        <w:rPr>
          <w:rFonts w:ascii="PT Astra Serif" w:hAnsi="PT Astra Serif"/>
          <w:color w:val="000000"/>
          <w:sz w:val="28"/>
          <w:szCs w:val="28"/>
          <w:lang w:eastAsia="ru-RU"/>
        </w:rPr>
        <w:lastRenderedPageBreak/>
        <w:t>находились на уровне дорожного покрытия, содержались постоянно в исправном состоянии и закрытыми.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Освещение территории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Улицы, дороги, площади, территории жилых домов, территории промышленных и коммунальных организаций освещаются в темное время суток по расписанию, утвержденному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Строительство, эксплуатацию, текущий и капитальный ремонт сетей наружного освещения улиц осуществляется специализированной организацией по договорам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i/>
          <w:color w:val="000000"/>
          <w:sz w:val="28"/>
          <w:szCs w:val="28"/>
          <w:lang w:eastAsia="ru-RU"/>
        </w:rPr>
      </w:pPr>
      <w:r w:rsidRPr="00936D6A">
        <w:rPr>
          <w:rFonts w:ascii="PT Astra Serif" w:hAnsi="PT Astra Serif"/>
          <w:i/>
          <w:color w:val="000000"/>
          <w:sz w:val="28"/>
          <w:szCs w:val="28"/>
          <w:lang w:eastAsia="ru-RU"/>
        </w:rPr>
        <w:t>Проведение работ при строительстве, ремонте, реконструкции коммуникаций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Аварийные работы производятся владельцам сетей по телефонограмме или по уведомлению администрации муниципального образования с последующим оформлением разрешения в 3-дневный срок.</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Разрешение на производство работ по строительству, реконструкции, ремонту коммуникаций рекомендуется выдавать администрации муниципального образования при предъявлении: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проекта проведения работ, согласованного с заинтересованными службами, отвечающими за сохранность инженерных коммуникаций;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схемы движения транспорта и пешеходов, согласованной с государственной инспекцией по безопасности дорожного движения;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условий производства работ, согласованных с местной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w:t>
      </w:r>
      <w:r w:rsidRPr="00936D6A">
        <w:rPr>
          <w:rFonts w:ascii="PT Astra Serif" w:hAnsi="PT Astra Serif"/>
          <w:color w:val="000000"/>
          <w:sz w:val="28"/>
          <w:szCs w:val="28"/>
          <w:lang w:eastAsia="ru-RU"/>
        </w:rPr>
        <w:lastRenderedPageBreak/>
        <w:t>реконструкции подземных сетей, в срок до 1 ноября предшествующего строительству года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муниципального образования.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 начала производства работ по разрытию рекомендуется: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Установить дорожные знаки в соответствии с согласованной схемой;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Ограждение рекомендуется выполнять </w:t>
      </w:r>
      <w:proofErr w:type="gramStart"/>
      <w:r w:rsidRPr="00936D6A">
        <w:rPr>
          <w:rFonts w:ascii="PT Astra Serif" w:hAnsi="PT Astra Serif"/>
          <w:color w:val="000000"/>
          <w:sz w:val="28"/>
          <w:szCs w:val="28"/>
          <w:lang w:eastAsia="ru-RU"/>
        </w:rPr>
        <w:t>сплошным</w:t>
      </w:r>
      <w:proofErr w:type="gramEnd"/>
      <w:r w:rsidRPr="00936D6A">
        <w:rPr>
          <w:rFonts w:ascii="PT Astra Serif" w:hAnsi="PT Astra Serif"/>
          <w:color w:val="000000"/>
          <w:sz w:val="28"/>
          <w:szCs w:val="28"/>
          <w:lang w:eastAsia="ru-RU"/>
        </w:rPr>
        <w:t xml:space="preserve"> и надежным, предотвращающим попадание посторонних на стройплощадку.</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направлениях массовых пешеходных потоков через траншеи следует устраивать мостки на расстоянии не менее чем 200 метров друг от друга.</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Разрешение на производство работ следует хранить на месте работ и предъявлять по первому требованию лиц, осуществляющих контроль над выполнением Правил эксплуатации.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разрешении рекомендуется устанавливать сроки и условия производства работ.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 начала земляных работ строительной организации на место вызываются представители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Особые условия подлежат неукоснительному соблюдению строительной организацией, производящей земляные работы.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неявки представителя или отказа его указать точное положение коммуникаций следует составить соответствующий акт. При этом </w:t>
      </w:r>
      <w:r w:rsidRPr="00936D6A">
        <w:rPr>
          <w:rFonts w:ascii="PT Astra Serif" w:hAnsi="PT Astra Serif"/>
          <w:color w:val="000000"/>
          <w:sz w:val="28"/>
          <w:szCs w:val="28"/>
          <w:lang w:eastAsia="ru-RU"/>
        </w:rPr>
        <w:lastRenderedPageBreak/>
        <w:t xml:space="preserve">организация, ведущая работы, руководствуется положением коммуникаций, указанных на </w:t>
      </w:r>
      <w:proofErr w:type="spellStart"/>
      <w:r w:rsidRPr="00936D6A">
        <w:rPr>
          <w:rFonts w:ascii="PT Astra Serif" w:hAnsi="PT Astra Serif"/>
          <w:color w:val="000000"/>
          <w:sz w:val="28"/>
          <w:szCs w:val="28"/>
          <w:lang w:eastAsia="ru-RU"/>
        </w:rPr>
        <w:t>топооснове</w:t>
      </w:r>
      <w:proofErr w:type="spellEnd"/>
      <w:r w:rsidRPr="00936D6A">
        <w:rPr>
          <w:rFonts w:ascii="PT Astra Serif" w:hAnsi="PT Astra Serif"/>
          <w:color w:val="000000"/>
          <w:sz w:val="28"/>
          <w:szCs w:val="28"/>
          <w:lang w:eastAsia="ru-RU"/>
        </w:rPr>
        <w:t>.</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Бордюр разбирается, складируется на месте производства работ для дальнейшей установки.</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производстве работ на улицах, застроенных территориях грунт рекомендуется немедленно вывозить.</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необходимости строительная организация может обеспечивать планировку грунта на отвале.</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Траншеи под проезжей частью и тротуарами рекомендуется засыпать песком и песчаным фунтом с послойным уплотнением и поливкой водой.</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Траншеи на газонах рекомендуется засыпать местным грунтом с уплотнением, восстановлением плодородного слоя и посевом травы.</w:t>
      </w:r>
    </w:p>
    <w:p w:rsidR="00936D6A" w:rsidRPr="00936D6A" w:rsidRDefault="00936D6A" w:rsidP="00D33E31">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 организациям за счет владельцев коммуникаций.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936D6A" w:rsidRPr="00936D6A" w:rsidRDefault="00936D6A" w:rsidP="00936D6A">
      <w:pPr>
        <w:shd w:val="clear" w:color="auto" w:fill="FFFFFF"/>
        <w:spacing w:after="0" w:line="240" w:lineRule="auto"/>
        <w:rPr>
          <w:rFonts w:ascii="PT Astra Serif" w:hAnsi="PT Astra Serif"/>
          <w:i/>
          <w:color w:val="000000"/>
          <w:sz w:val="28"/>
          <w:szCs w:val="28"/>
          <w:lang w:eastAsia="ru-RU"/>
        </w:rPr>
      </w:pPr>
      <w:r w:rsidRPr="00936D6A">
        <w:rPr>
          <w:rFonts w:ascii="PT Astra Serif" w:hAnsi="PT Astra Serif"/>
          <w:i/>
          <w:color w:val="000000"/>
          <w:sz w:val="28"/>
          <w:szCs w:val="28"/>
          <w:lang w:eastAsia="ru-RU"/>
        </w:rPr>
        <w:t>Праздничное оформление территории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сельских праздников, мероприятий, связанных со знаменательными событиями.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праздничное оформление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936D6A">
        <w:rPr>
          <w:rFonts w:ascii="PT Astra Serif" w:hAnsi="PT Astra Serif"/>
          <w:color w:val="000000"/>
          <w:sz w:val="28"/>
          <w:szCs w:val="28"/>
          <w:lang w:eastAsia="ru-RU"/>
        </w:rPr>
        <w:t>утверждаемыми</w:t>
      </w:r>
      <w:proofErr w:type="gramEnd"/>
      <w:r w:rsidRPr="00936D6A">
        <w:rPr>
          <w:rFonts w:ascii="PT Astra Serif" w:hAnsi="PT Astra Serif"/>
          <w:color w:val="000000"/>
          <w:sz w:val="28"/>
          <w:szCs w:val="28"/>
          <w:lang w:eastAsia="ru-RU"/>
        </w:rPr>
        <w:t xml:space="preserve"> администрацией муниципального образования.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175" w:name="_Toc148686830"/>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36. Требования по охране окружающей среды</w:t>
      </w:r>
      <w:bookmarkEnd w:id="170"/>
      <w:bookmarkEnd w:id="171"/>
      <w:bookmarkEnd w:id="172"/>
      <w:bookmarkEnd w:id="175"/>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1"/>
          <w:numId w:val="5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Природоохранные требования, предъявленные к обоснованию, проектированию и строительству всех видов объектов определяются законодательством Российской Федерации.</w:t>
      </w:r>
    </w:p>
    <w:p w:rsidR="00936D6A" w:rsidRPr="00936D6A" w:rsidRDefault="00936D6A" w:rsidP="00821886">
      <w:pPr>
        <w:numPr>
          <w:ilvl w:val="1"/>
          <w:numId w:val="5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Выбор места предполагаемого строительства должен производиться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936D6A" w:rsidRPr="00936D6A" w:rsidRDefault="00936D6A" w:rsidP="00821886">
      <w:pPr>
        <w:numPr>
          <w:ilvl w:val="1"/>
          <w:numId w:val="5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936D6A" w:rsidRPr="00936D6A" w:rsidRDefault="00936D6A" w:rsidP="00821886">
      <w:pPr>
        <w:numPr>
          <w:ilvl w:val="1"/>
          <w:numId w:val="5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Организации, деятельность которых связана с водопользованием, обязаны на стадии разработки проекта получить разрешение на все виды специального водопользования.</w:t>
      </w:r>
    </w:p>
    <w:p w:rsidR="00936D6A" w:rsidRPr="00936D6A" w:rsidRDefault="00936D6A" w:rsidP="00821886">
      <w:pPr>
        <w:numPr>
          <w:ilvl w:val="1"/>
          <w:numId w:val="5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Выбор места для размещения объектов межрайонного, областного и федерального значения, а также потенциально опасных объектов согласовывают с Министерством природных ресурсов и экологии Саратовской области.</w:t>
      </w:r>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176" w:name="_Toc196878921"/>
      <w:bookmarkStart w:id="177" w:name="_Toc312188817"/>
      <w:bookmarkStart w:id="178" w:name="_Toc85619667"/>
      <w:bookmarkStart w:id="179" w:name="_Toc148686831"/>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37. Проектирование, строительство и реконструкция объектов инженерной инфраструктуры</w:t>
      </w:r>
      <w:bookmarkEnd w:id="176"/>
      <w:bookmarkEnd w:id="177"/>
      <w:bookmarkEnd w:id="178"/>
      <w:bookmarkEnd w:id="179"/>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Проектирование, строительство и реконструкция объектов инженерной инфраструктуры должно производиться в соответствии с отраслевыми </w:t>
      </w:r>
      <w:r w:rsidRPr="00936D6A">
        <w:rPr>
          <w:rFonts w:ascii="PT Astra Serif" w:hAnsi="PT Astra Serif"/>
          <w:color w:val="000000"/>
          <w:sz w:val="28"/>
          <w:szCs w:val="28"/>
          <w:lang w:eastAsia="ru-RU"/>
        </w:rPr>
        <w:lastRenderedPageBreak/>
        <w:t>схемами, градостроительной документацией, требованиями действующих строительных норм и правил (</w:t>
      </w:r>
      <w:proofErr w:type="spellStart"/>
      <w:r w:rsidRPr="00936D6A">
        <w:rPr>
          <w:rFonts w:ascii="PT Astra Serif" w:hAnsi="PT Astra Serif"/>
          <w:color w:val="000000"/>
          <w:sz w:val="28"/>
          <w:szCs w:val="28"/>
          <w:lang w:eastAsia="ru-RU"/>
        </w:rPr>
        <w:t>СНиП</w:t>
      </w:r>
      <w:proofErr w:type="spellEnd"/>
      <w:r w:rsidRPr="00936D6A">
        <w:rPr>
          <w:rFonts w:ascii="PT Astra Serif" w:hAnsi="PT Astra Serif"/>
          <w:color w:val="000000"/>
          <w:sz w:val="28"/>
          <w:szCs w:val="28"/>
          <w:lang w:eastAsia="ru-RU"/>
        </w:rPr>
        <w:t>), настоящими Правилами и другой нормативной документацией.</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развития инженерных сетей поселения составляются следующие виды специальных и комплексных проектов:</w:t>
      </w:r>
    </w:p>
    <w:p w:rsidR="00936D6A" w:rsidRPr="00936D6A" w:rsidRDefault="00936D6A" w:rsidP="00821886">
      <w:pPr>
        <w:numPr>
          <w:ilvl w:val="0"/>
          <w:numId w:val="5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проекты развития отраслевых схем;</w:t>
      </w:r>
    </w:p>
    <w:p w:rsidR="00936D6A" w:rsidRPr="00936D6A" w:rsidRDefault="00936D6A" w:rsidP="00821886">
      <w:pPr>
        <w:numPr>
          <w:ilvl w:val="0"/>
          <w:numId w:val="5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проекты строительства отдельных транзитных или магистральных коммуникаций, входящих в отраслевую систему;</w:t>
      </w:r>
    </w:p>
    <w:p w:rsidR="00936D6A" w:rsidRPr="00936D6A" w:rsidRDefault="00936D6A" w:rsidP="00821886">
      <w:pPr>
        <w:numPr>
          <w:ilvl w:val="0"/>
          <w:numId w:val="5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проекты уличных и внутриквартальных сетей в составе проектов застройки;</w:t>
      </w:r>
    </w:p>
    <w:p w:rsidR="00936D6A" w:rsidRPr="00936D6A" w:rsidRDefault="00936D6A" w:rsidP="00821886">
      <w:pPr>
        <w:numPr>
          <w:ilvl w:val="0"/>
          <w:numId w:val="5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проекты строительства отдельного объекта или группы объектов промышленного или жилищно-гражданского строительства с подключением к существующим инженерным сетям.</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 инженерным сетям относятся: </w:t>
      </w:r>
    </w:p>
    <w:p w:rsidR="00936D6A" w:rsidRPr="00936D6A" w:rsidRDefault="00936D6A" w:rsidP="00821886">
      <w:pPr>
        <w:numPr>
          <w:ilvl w:val="0"/>
          <w:numId w:val="5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трубопроводы: водопровода, канализации, дренажа, теплопровода, газопровода;</w:t>
      </w:r>
    </w:p>
    <w:p w:rsidR="00936D6A" w:rsidRPr="00936D6A" w:rsidRDefault="00936D6A" w:rsidP="00821886">
      <w:pPr>
        <w:numPr>
          <w:ilvl w:val="0"/>
          <w:numId w:val="5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кабели силовые электрические, воздушные линии электропередач, сети слабого тока (телефонные, радиотрансляционные, сигнальные).</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Основанием для проектирования инженерных сетей и сооружений являются:</w:t>
      </w:r>
    </w:p>
    <w:p w:rsidR="00936D6A" w:rsidRPr="00936D6A" w:rsidRDefault="00936D6A" w:rsidP="00821886">
      <w:pPr>
        <w:numPr>
          <w:ilvl w:val="0"/>
          <w:numId w:val="5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градостроительный </w:t>
      </w:r>
      <w:hyperlink r:id="rId33" w:history="1">
        <w:r w:rsidRPr="00936D6A">
          <w:rPr>
            <w:rStyle w:val="a9"/>
            <w:rFonts w:ascii="PT Astra Serif" w:hAnsi="PT Astra Serif"/>
            <w:sz w:val="28"/>
            <w:szCs w:val="28"/>
            <w:lang w:eastAsia="ru-RU"/>
          </w:rPr>
          <w:t>план</w:t>
        </w:r>
      </w:hyperlink>
      <w:r w:rsidRPr="00936D6A">
        <w:rPr>
          <w:rFonts w:ascii="PT Astra Serif" w:hAnsi="PT Astra Serif"/>
          <w:color w:val="000000"/>
          <w:sz w:val="28"/>
          <w:szCs w:val="28"/>
          <w:lang w:eastAsia="ru-RU"/>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34"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35" w:history="1">
        <w:r w:rsidRPr="00936D6A">
          <w:rPr>
            <w:rStyle w:val="a9"/>
            <w:rFonts w:ascii="PT Astra Serif" w:hAnsi="PT Astra Serif"/>
            <w:sz w:val="28"/>
            <w:szCs w:val="28"/>
            <w:lang w:eastAsia="ru-RU"/>
          </w:rPr>
          <w:t xml:space="preserve">частью </w:t>
        </w:r>
        <w:r w:rsidRPr="00936D6A">
          <w:rPr>
            <w:rStyle w:val="a9"/>
            <w:rFonts w:ascii="PT Astra Serif" w:hAnsi="PT Astra Serif"/>
            <w:sz w:val="28"/>
            <w:szCs w:val="28"/>
            <w:lang w:eastAsia="ru-RU" w:bidi="en-US"/>
          </w:rPr>
          <w:t>11.1</w:t>
        </w:r>
      </w:hyperlink>
      <w:r w:rsidRPr="00936D6A">
        <w:rPr>
          <w:rFonts w:ascii="PT Astra Serif" w:hAnsi="PT Astra Serif"/>
          <w:color w:val="000000"/>
          <w:sz w:val="28"/>
          <w:szCs w:val="28"/>
          <w:lang w:eastAsia="ru-RU" w:bidi="en-US"/>
        </w:rPr>
        <w:t xml:space="preserve"> статьи 48 Градостроительного </w:t>
      </w:r>
      <w:r w:rsidRPr="00936D6A">
        <w:rPr>
          <w:rFonts w:ascii="PT Astra Serif" w:hAnsi="PT Astra Serif"/>
          <w:color w:val="000000"/>
          <w:sz w:val="28"/>
          <w:szCs w:val="28"/>
          <w:lang w:eastAsia="ru-RU"/>
        </w:rPr>
        <w:t>кодекс</w:t>
      </w:r>
      <w:r w:rsidRPr="00936D6A">
        <w:rPr>
          <w:rFonts w:ascii="PT Astra Serif" w:hAnsi="PT Astra Serif"/>
          <w:color w:val="000000"/>
          <w:sz w:val="28"/>
          <w:szCs w:val="28"/>
          <w:lang w:eastAsia="ru-RU" w:bidi="en-US"/>
        </w:rPr>
        <w:t>а)</w:t>
      </w:r>
      <w:r w:rsidRPr="00936D6A">
        <w:rPr>
          <w:rFonts w:ascii="PT Astra Serif" w:hAnsi="PT Astra Serif"/>
          <w:color w:val="000000"/>
          <w:sz w:val="28"/>
          <w:szCs w:val="28"/>
          <w:lang w:eastAsia="ru-RU"/>
        </w:rPr>
        <w:t>;</w:t>
      </w:r>
    </w:p>
    <w:p w:rsidR="00936D6A" w:rsidRPr="00936D6A" w:rsidRDefault="00936D6A" w:rsidP="00821886">
      <w:pPr>
        <w:numPr>
          <w:ilvl w:val="0"/>
          <w:numId w:val="5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техническое задание на проектирование, оформленное и утвержденное в установленном порядке;</w:t>
      </w:r>
    </w:p>
    <w:p w:rsidR="00936D6A" w:rsidRPr="00936D6A" w:rsidRDefault="00936D6A" w:rsidP="00821886">
      <w:pPr>
        <w:numPr>
          <w:ilvl w:val="0"/>
          <w:numId w:val="5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акт выбора трассы инженерной сети, в случае ее прохождения по не застроенной территории, не муниципальным землям.</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 разработке проектов инженерных сетей с пересечением улиц и площадей поселения принимать способ прокладки «закрытый или открытый» </w:t>
      </w:r>
      <w:r w:rsidRPr="00936D6A">
        <w:rPr>
          <w:rFonts w:ascii="PT Astra Serif" w:hAnsi="PT Astra Serif"/>
          <w:color w:val="000000"/>
          <w:sz w:val="28"/>
          <w:szCs w:val="28"/>
          <w:lang w:eastAsia="ru-RU"/>
        </w:rPr>
        <w:lastRenderedPageBreak/>
        <w:t>по согласованию с Отделом строительства, архитектуры, жилищно-коммунального хозяйства, транспорта и дорожного хозяйства Духовницкого муниципального района и ГИБДД. В случае пересечения улиц или площадей центральной части поселения запрещается производство работ открытым способом.</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Запрещается всякое перемещение подземных сетей и сооружений, не предусмотренное проектом, без согласования с эксплуатационной организацией. </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w:t>
      </w:r>
      <w:proofErr w:type="spellStart"/>
      <w:r w:rsidRPr="00936D6A">
        <w:rPr>
          <w:rFonts w:ascii="PT Astra Serif" w:hAnsi="PT Astra Serif"/>
          <w:color w:val="000000"/>
          <w:sz w:val="28"/>
          <w:szCs w:val="28"/>
          <w:lang w:eastAsia="ru-RU"/>
        </w:rPr>
        <w:t>геосъемки</w:t>
      </w:r>
      <w:proofErr w:type="spellEnd"/>
      <w:r w:rsidRPr="00936D6A">
        <w:rPr>
          <w:rFonts w:ascii="PT Astra Serif" w:hAnsi="PT Astra Serif"/>
          <w:color w:val="000000"/>
          <w:sz w:val="28"/>
          <w:szCs w:val="28"/>
          <w:lang w:eastAsia="ru-RU"/>
        </w:rPr>
        <w:t xml:space="preserve"> поселения.</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Технический надзор за строительством инженерных сетей и сооружений осуществляют:</w:t>
      </w:r>
    </w:p>
    <w:p w:rsidR="00936D6A" w:rsidRPr="00936D6A" w:rsidRDefault="00936D6A" w:rsidP="00821886">
      <w:pPr>
        <w:numPr>
          <w:ilvl w:val="0"/>
          <w:numId w:val="5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заказчик (застройщик);</w:t>
      </w:r>
    </w:p>
    <w:p w:rsidR="00936D6A" w:rsidRPr="00936D6A" w:rsidRDefault="00936D6A" w:rsidP="00821886">
      <w:pPr>
        <w:numPr>
          <w:ilvl w:val="0"/>
          <w:numId w:val="5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проектная организация (при заключении договора на авторский надзор);</w:t>
      </w:r>
    </w:p>
    <w:p w:rsidR="00936D6A" w:rsidRPr="00936D6A" w:rsidRDefault="00936D6A" w:rsidP="00821886">
      <w:pPr>
        <w:numPr>
          <w:ilvl w:val="0"/>
          <w:numId w:val="5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эксплуатационная организация (по принадлежности);</w:t>
      </w:r>
    </w:p>
    <w:p w:rsidR="00936D6A" w:rsidRPr="00936D6A" w:rsidRDefault="00936D6A" w:rsidP="00821886">
      <w:pPr>
        <w:numPr>
          <w:ilvl w:val="0"/>
          <w:numId w:val="5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Отдел строительства, архитектуры, жилищно-коммунального хозяйства, транспорта и дорожного хозяйства администрации Духовницкого муниципального района.</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Работы по восстановлению твердого покрытия, зеленых насаждений оформляются актом с участием представителей администрации Горяйновского муниципального образования и Отдела строительства, архитектуры, жилищно-коммунального хозяйства, транспорта и дорожного хозяйства администрации Духовницкого муниципального района.</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Качество восстановительных работ должно соответствовать требованиям строительных норм.</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Заказчик несет ответственность за выполнение всего объема специализированных и восстановительных работ в течение трех лет.</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36 Федерального закона «Об объектах культурного наследия (памятниках истории и культуры) народов Российской Федерации».</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При необходимости нарушения существующих зеленых </w:t>
      </w:r>
      <w:proofErr w:type="gramStart"/>
      <w:r w:rsidRPr="00936D6A">
        <w:rPr>
          <w:rFonts w:ascii="PT Astra Serif" w:hAnsi="PT Astra Serif"/>
          <w:color w:val="000000"/>
          <w:sz w:val="28"/>
          <w:szCs w:val="28"/>
          <w:lang w:eastAsia="ru-RU"/>
        </w:rPr>
        <w:t>насаждений</w:t>
      </w:r>
      <w:proofErr w:type="gramEnd"/>
      <w:r w:rsidRPr="00936D6A">
        <w:rPr>
          <w:rFonts w:ascii="PT Astra Serif" w:hAnsi="PT Astra Serif"/>
          <w:color w:val="000000"/>
          <w:sz w:val="28"/>
          <w:szCs w:val="28"/>
          <w:lang w:eastAsia="ru-RU"/>
        </w:rPr>
        <w:t xml:space="preserve">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Поврежденные коммуникации, зеленые насаждения должны быть восстановлены виновником.</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 окончании прокладки инженерных коммуникаций, до </w:t>
      </w:r>
      <w:proofErr w:type="spellStart"/>
      <w:r w:rsidRPr="00936D6A">
        <w:rPr>
          <w:rFonts w:ascii="PT Astra Serif" w:hAnsi="PT Astra Serif"/>
          <w:color w:val="000000"/>
          <w:sz w:val="28"/>
          <w:szCs w:val="28"/>
          <w:lang w:eastAsia="ru-RU"/>
        </w:rPr>
        <w:t>зарытия</w:t>
      </w:r>
      <w:proofErr w:type="spellEnd"/>
      <w:r w:rsidRPr="00936D6A">
        <w:rPr>
          <w:rFonts w:ascii="PT Astra Serif" w:hAnsi="PT Astra Serif"/>
          <w:color w:val="000000"/>
          <w:sz w:val="28"/>
          <w:szCs w:val="28"/>
          <w:lang w:eastAsia="ru-RU"/>
        </w:rPr>
        <w:t xml:space="preserve">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Все работы по ликвидации недействующих подземных сетей должны быть отражены на соответствующих планшетах геодезической съемки.</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на пользование недрами, включающей установленной </w:t>
      </w:r>
      <w:hyperlink r:id="rId36" w:history="1">
        <w:r w:rsidRPr="00936D6A">
          <w:rPr>
            <w:rStyle w:val="a9"/>
            <w:rFonts w:ascii="PT Astra Serif" w:hAnsi="PT Astra Serif"/>
            <w:sz w:val="28"/>
            <w:szCs w:val="28"/>
            <w:lang w:eastAsia="ru-RU"/>
          </w:rPr>
          <w:t>формы</w:t>
        </w:r>
      </w:hyperlink>
      <w:r w:rsidRPr="00936D6A">
        <w:rPr>
          <w:rFonts w:ascii="PT Astra Serif" w:hAnsi="PT Astra Serif"/>
          <w:color w:val="000000"/>
          <w:sz w:val="28"/>
          <w:szCs w:val="28"/>
          <w:lang w:eastAsia="ru-RU"/>
        </w:rPr>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на пользование недрами и определяющие основные условия пользования недрами, за исключением случаев</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установленных законом «О недрах».</w:t>
      </w:r>
      <w:proofErr w:type="gramEnd"/>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Пользование недрами осуществляется без получения лицензии на пользование недрами в следующих случаях:</w:t>
      </w:r>
    </w:p>
    <w:p w:rsidR="00936D6A" w:rsidRPr="00936D6A" w:rsidRDefault="00936D6A" w:rsidP="00821886">
      <w:pPr>
        <w:numPr>
          <w:ilvl w:val="1"/>
          <w:numId w:val="13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регионального геологического изучения, государственного мониторинга состояния недр государственными (бюджетными или автономными) учреждениями, находящимися в ведении федерального органа управления государственным фондом недр или его территориального органа, на основании государственного задания в соответствии с пунктом 11 части первой статьи 10.1 закона «О недрах»;</w:t>
      </w:r>
    </w:p>
    <w:p w:rsidR="00936D6A" w:rsidRPr="00936D6A" w:rsidRDefault="00936D6A" w:rsidP="00821886">
      <w:pPr>
        <w:numPr>
          <w:ilvl w:val="1"/>
          <w:numId w:val="13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осуществление </w:t>
      </w:r>
      <w:proofErr w:type="gramStart"/>
      <w:r w:rsidRPr="00936D6A">
        <w:rPr>
          <w:rFonts w:ascii="PT Astra Serif" w:hAnsi="PT Astra Serif"/>
          <w:color w:val="000000"/>
          <w:sz w:val="28"/>
          <w:szCs w:val="28"/>
          <w:lang w:eastAsia="ru-RU"/>
        </w:rPr>
        <w:t>контроля за</w:t>
      </w:r>
      <w:proofErr w:type="gramEnd"/>
      <w:r w:rsidRPr="00936D6A">
        <w:rPr>
          <w:rFonts w:ascii="PT Astra Serif" w:hAnsi="PT Astra Serif"/>
          <w:color w:val="000000"/>
          <w:sz w:val="28"/>
          <w:szCs w:val="28"/>
          <w:lang w:eastAsia="ru-RU"/>
        </w:rPr>
        <w:t xml:space="preserve"> режимом подземных вод без геологического изучения, разведки и добычи подземных вод.</w:t>
      </w:r>
      <w:r w:rsidRPr="00936D6A">
        <w:rPr>
          <w:rFonts w:ascii="PT Astra Serif" w:hAnsi="PT Astra Serif"/>
          <w:color w:val="000000"/>
          <w:sz w:val="28"/>
          <w:szCs w:val="28"/>
          <w:vertAlign w:val="superscript"/>
          <w:lang w:eastAsia="ru-RU"/>
        </w:rPr>
        <w:t xml:space="preserve"> </w:t>
      </w:r>
      <w:r w:rsidRPr="00936D6A">
        <w:rPr>
          <w:rFonts w:ascii="PT Astra Serif" w:hAnsi="PT Astra Serif"/>
          <w:color w:val="000000"/>
          <w:sz w:val="28"/>
          <w:szCs w:val="28"/>
          <w:vertAlign w:val="superscript"/>
          <w:lang w:eastAsia="ru-RU"/>
        </w:rPr>
        <w:footnoteReference w:id="20"/>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Собственники земельных участков, землепользователи, землевладельцы, арендаторы земельных участков имеют право осуществлять в границах данных земельных участков без применения взрывных работ использование для собственных нужд общераспространенных полезных ископаемых, имеющихся в границах земельного участка и не числящихся на государственном балансе, подземных вод, объем </w:t>
      </w:r>
      <w:proofErr w:type="gramStart"/>
      <w:r w:rsidRPr="00936D6A">
        <w:rPr>
          <w:rFonts w:ascii="PT Astra Serif" w:hAnsi="PT Astra Serif"/>
          <w:color w:val="000000"/>
          <w:sz w:val="28"/>
          <w:szCs w:val="28"/>
          <w:lang w:eastAsia="ru-RU"/>
        </w:rPr>
        <w:t>извлечения</w:t>
      </w:r>
      <w:proofErr w:type="gramEnd"/>
      <w:r w:rsidRPr="00936D6A">
        <w:rPr>
          <w:rFonts w:ascii="PT Astra Serif" w:hAnsi="PT Astra Serif"/>
          <w:color w:val="000000"/>
          <w:sz w:val="28"/>
          <w:szCs w:val="28"/>
          <w:lang w:eastAsia="ru-RU"/>
        </w:rPr>
        <w:t xml:space="preserve"> которых должен составлять не более 100 кубических метров в сутки, из водоносных горизонтов, не являющихся источниками централизованного водоснабжения и расположенных над водоносными горизонтами, являющимися источниками централизованного водоснабжения, а также строительство подземных сооружений на глубину до пяти метров в порядке, установленном законами и иными нормативными правовыми актами субъектов Российской Федерации.</w:t>
      </w:r>
      <w:r w:rsidRPr="00936D6A">
        <w:rPr>
          <w:rFonts w:ascii="PT Astra Serif" w:hAnsi="PT Astra Serif"/>
          <w:color w:val="000000"/>
          <w:sz w:val="28"/>
          <w:szCs w:val="28"/>
          <w:vertAlign w:val="superscript"/>
          <w:lang w:eastAsia="ru-RU" w:bidi="en-US"/>
        </w:rPr>
        <w:footnoteReference w:id="21"/>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Садоводческое некоммерческое товарищество и (или) огородническое некоммерческое товарищество имеют право осуществлять в порядке, установленном законами и иными нормативными правовыми актами субъектов Российской Федерации, добычу подземных вод для целей питьевого водоснабжения или технического водоснабжения товариществ.</w:t>
      </w:r>
      <w:r w:rsidRPr="00936D6A">
        <w:rPr>
          <w:rFonts w:ascii="PT Astra Serif" w:hAnsi="PT Astra Serif"/>
          <w:color w:val="000000"/>
          <w:sz w:val="28"/>
          <w:szCs w:val="28"/>
          <w:vertAlign w:val="superscript"/>
          <w:lang w:eastAsia="ru-RU"/>
        </w:rPr>
        <w:footnoteReference w:id="22"/>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Трассы магистральных трубопроводов (газопроводов, нефтепроводов, нефтепродуктопроводов) должны прокладываться вне границ поселения, отдельных промышленных и сельскохозяйственных предприятий, зданий и сооружений и находится от них на расстояниях в соответствии с СП 36.13330.2012 «Магистральные трубопроводы». Актуализированная редакция </w:t>
      </w:r>
      <w:proofErr w:type="spellStart"/>
      <w:r w:rsidRPr="00936D6A">
        <w:rPr>
          <w:rFonts w:ascii="PT Astra Serif" w:hAnsi="PT Astra Serif"/>
          <w:color w:val="000000"/>
          <w:sz w:val="28"/>
          <w:szCs w:val="28"/>
          <w:lang w:eastAsia="ru-RU"/>
        </w:rPr>
        <w:t>СНиП</w:t>
      </w:r>
      <w:proofErr w:type="spellEnd"/>
      <w:r w:rsidRPr="00936D6A">
        <w:rPr>
          <w:rFonts w:ascii="PT Astra Serif" w:hAnsi="PT Astra Serif"/>
          <w:color w:val="000000"/>
          <w:sz w:val="28"/>
          <w:szCs w:val="28"/>
          <w:lang w:eastAsia="ru-RU"/>
        </w:rPr>
        <w:t xml:space="preserve"> 2.05.06-85* в зависимости от класса и диаметра трубопроводов, степени ответственности объектов и необходимости обеспечения их безопасности.</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строительства, относящихся в соответствии с законодательством Российской Федерации в области обращения с отходами производства и потребления к объектам обезвреживания и (или) объектам размещения отходов, а также проекты рекультивации земель, которые использовались для размещения отходов производства и потребления</w:t>
      </w:r>
      <w:proofErr w:type="gramEnd"/>
      <w:r w:rsidRPr="00936D6A">
        <w:rPr>
          <w:rFonts w:ascii="PT Astra Serif" w:hAnsi="PT Astra Serif"/>
          <w:color w:val="000000"/>
          <w:sz w:val="28"/>
          <w:szCs w:val="28"/>
          <w:lang w:eastAsia="ru-RU"/>
        </w:rPr>
        <w:t xml:space="preserve">, в том </w:t>
      </w:r>
      <w:proofErr w:type="gramStart"/>
      <w:r w:rsidRPr="00936D6A">
        <w:rPr>
          <w:rFonts w:ascii="PT Astra Serif" w:hAnsi="PT Astra Serif"/>
          <w:color w:val="000000"/>
          <w:sz w:val="28"/>
          <w:szCs w:val="28"/>
          <w:lang w:eastAsia="ru-RU"/>
        </w:rPr>
        <w:t>числе</w:t>
      </w:r>
      <w:proofErr w:type="gramEnd"/>
      <w:r w:rsidRPr="00936D6A">
        <w:rPr>
          <w:rFonts w:ascii="PT Astra Serif" w:hAnsi="PT Astra Serif"/>
          <w:color w:val="000000"/>
          <w:sz w:val="28"/>
          <w:szCs w:val="28"/>
          <w:lang w:eastAsia="ru-RU"/>
        </w:rPr>
        <w:t xml:space="preserve"> которые не предназначались для размещения отходов производства и потребления относятся к объектам государственной экологической экспертизы федерального уровня. </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По проектной документации на размещение и строительство полигонов твердых коммунальных отходов и отходов производства и потребления, необходимы согласования Министерства строительства и жилищно-</w:t>
      </w:r>
      <w:r w:rsidRPr="00936D6A">
        <w:rPr>
          <w:rFonts w:ascii="PT Astra Serif" w:hAnsi="PT Astra Serif"/>
          <w:color w:val="000000"/>
          <w:sz w:val="28"/>
          <w:szCs w:val="28"/>
          <w:lang w:eastAsia="ru-RU"/>
        </w:rPr>
        <w:lastRenderedPageBreak/>
        <w:t xml:space="preserve">коммунального хозяйства Саратовской области, Управления </w:t>
      </w:r>
      <w:proofErr w:type="spellStart"/>
      <w:r w:rsidRPr="00936D6A">
        <w:rPr>
          <w:rFonts w:ascii="PT Astra Serif" w:hAnsi="PT Astra Serif"/>
          <w:color w:val="000000"/>
          <w:sz w:val="28"/>
          <w:szCs w:val="28"/>
          <w:lang w:eastAsia="ru-RU"/>
        </w:rPr>
        <w:t>Роспотребнадзора</w:t>
      </w:r>
      <w:proofErr w:type="spellEnd"/>
      <w:r w:rsidRPr="00936D6A">
        <w:rPr>
          <w:rFonts w:ascii="PT Astra Serif" w:hAnsi="PT Astra Serif"/>
          <w:color w:val="000000"/>
          <w:sz w:val="28"/>
          <w:szCs w:val="28"/>
          <w:lang w:eastAsia="ru-RU"/>
        </w:rPr>
        <w:t xml:space="preserve"> по Саратовской области, Межрегионального управления </w:t>
      </w:r>
      <w:proofErr w:type="spellStart"/>
      <w:r w:rsidRPr="00936D6A">
        <w:rPr>
          <w:rFonts w:ascii="PT Astra Serif" w:hAnsi="PT Astra Serif"/>
          <w:color w:val="000000"/>
          <w:sz w:val="28"/>
          <w:szCs w:val="28"/>
          <w:lang w:eastAsia="ru-RU"/>
        </w:rPr>
        <w:t>Росприроднадзора</w:t>
      </w:r>
      <w:proofErr w:type="spellEnd"/>
      <w:r w:rsidRPr="00936D6A">
        <w:rPr>
          <w:rFonts w:ascii="PT Astra Serif" w:hAnsi="PT Astra Serif"/>
          <w:color w:val="000000"/>
          <w:sz w:val="28"/>
          <w:szCs w:val="28"/>
          <w:lang w:eastAsia="ru-RU"/>
        </w:rPr>
        <w:t xml:space="preserve"> по Саратовской и Пензенской областям с составлением заключения Государственной экологической экспертизы.</w:t>
      </w:r>
      <w:proofErr w:type="gramEnd"/>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соответствии с СП 320.1325800.2017 «Полигоны для твердых коммунальных отходов. Проектирование, эксплуатация и рекультивация» площадь участка для размещения полигона твердых коммунальных отходов выбирается, как правило, из условия срока его эксплуатации не менее 20 - 25 лет. Возможность увеличения срока эксплуатации полигона (в том числе в результате реконструкции) должна быть обоснована проектом с учетом данных об экологическом состоянии прилегающих к полигону территорий.</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«Градостроительство. Планировка и застройка городских и сельских поселений». Актуализированная редакция </w:t>
      </w:r>
      <w:proofErr w:type="spellStart"/>
      <w:r w:rsidRPr="00936D6A">
        <w:rPr>
          <w:rFonts w:ascii="PT Astra Serif" w:hAnsi="PT Astra Serif"/>
          <w:color w:val="000000"/>
          <w:sz w:val="28"/>
          <w:szCs w:val="28"/>
          <w:lang w:eastAsia="ru-RU"/>
        </w:rPr>
        <w:t>СНиП</w:t>
      </w:r>
      <w:proofErr w:type="spellEnd"/>
      <w:r w:rsidRPr="00936D6A">
        <w:rPr>
          <w:rFonts w:ascii="PT Astra Serif" w:hAnsi="PT Astra Serif"/>
          <w:color w:val="000000"/>
          <w:sz w:val="28"/>
          <w:szCs w:val="28"/>
          <w:lang w:eastAsia="ru-RU"/>
        </w:rPr>
        <w:t xml:space="preserve"> 2.07.01-89* и </w:t>
      </w:r>
      <w:proofErr w:type="spellStart"/>
      <w:r w:rsidRPr="00936D6A">
        <w:rPr>
          <w:rFonts w:ascii="PT Astra Serif" w:hAnsi="PT Astra Serif"/>
          <w:color w:val="000000"/>
          <w:sz w:val="28"/>
          <w:szCs w:val="28"/>
          <w:lang w:eastAsia="ru-RU"/>
        </w:rPr>
        <w:t>СанПиН</w:t>
      </w:r>
      <w:proofErr w:type="spellEnd"/>
      <w:r w:rsidRPr="00936D6A">
        <w:rPr>
          <w:rFonts w:ascii="PT Astra Serif" w:hAnsi="PT Astra Serif"/>
          <w:color w:val="000000"/>
          <w:sz w:val="28"/>
          <w:szCs w:val="28"/>
          <w:lang w:eastAsia="ru-RU"/>
        </w:rPr>
        <w:t xml:space="preserve"> 2.2.1/2.1.1.1200-03 «Санитарно-защитные зоны и санитарная классификация предприятий, сооружений и иных объектов».</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и строительство объектов сбора, складирования, переработки и захоронения промышленных отходов осуществляются в соответствии с Федеральным законом от 24.06.1998 № 89-ФЗ «Об отходах производства и потребления».</w:t>
      </w:r>
    </w:p>
    <w:p w:rsidR="00936D6A" w:rsidRPr="00936D6A" w:rsidRDefault="00936D6A" w:rsidP="00821886">
      <w:pPr>
        <w:numPr>
          <w:ilvl w:val="0"/>
          <w:numId w:val="5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Земельные участки инженерных сооружений могут обноситься </w:t>
      </w:r>
      <w:proofErr w:type="spellStart"/>
      <w:r w:rsidRPr="00936D6A">
        <w:rPr>
          <w:rFonts w:ascii="PT Astra Serif" w:hAnsi="PT Astra Serif"/>
          <w:color w:val="000000"/>
          <w:sz w:val="28"/>
          <w:szCs w:val="28"/>
          <w:lang w:eastAsia="ru-RU"/>
        </w:rPr>
        <w:t>неглухими</w:t>
      </w:r>
      <w:proofErr w:type="spellEnd"/>
      <w:r w:rsidRPr="00936D6A">
        <w:rPr>
          <w:rFonts w:ascii="PT Astra Serif" w:hAnsi="PT Astra Serif"/>
          <w:color w:val="000000"/>
          <w:sz w:val="28"/>
          <w:szCs w:val="28"/>
          <w:lang w:eastAsia="ru-RU"/>
        </w:rPr>
        <w:t xml:space="preserve">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180" w:name="_Toc196878922"/>
      <w:bookmarkStart w:id="181" w:name="_Toc312188818"/>
      <w:bookmarkStart w:id="182" w:name="_Toc85619668"/>
      <w:bookmarkStart w:id="183" w:name="_Toc148686832"/>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38.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80"/>
      <w:bookmarkEnd w:id="181"/>
      <w:bookmarkEnd w:id="182"/>
      <w:bookmarkEnd w:id="183"/>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 землям историко-культурного назначения относятся земли:</w:t>
      </w:r>
    </w:p>
    <w:p w:rsidR="00936D6A" w:rsidRPr="00936D6A" w:rsidRDefault="00936D6A" w:rsidP="00821886">
      <w:pPr>
        <w:numPr>
          <w:ilvl w:val="0"/>
          <w:numId w:val="5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936D6A" w:rsidRPr="00936D6A" w:rsidRDefault="00936D6A" w:rsidP="00821886">
      <w:pPr>
        <w:numPr>
          <w:ilvl w:val="0"/>
          <w:numId w:val="5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достопримечательных мест, в том числе мест бытования исторических промыслов, производств и ремесел;</w:t>
      </w:r>
    </w:p>
    <w:p w:rsidR="00936D6A" w:rsidRPr="00936D6A" w:rsidRDefault="00936D6A" w:rsidP="00821886">
      <w:pPr>
        <w:numPr>
          <w:ilvl w:val="0"/>
          <w:numId w:val="5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военных и гражданских захоронений.</w:t>
      </w:r>
      <w:r w:rsidRPr="00936D6A">
        <w:rPr>
          <w:rFonts w:ascii="PT Astra Serif" w:hAnsi="PT Astra Serif"/>
          <w:color w:val="000000"/>
          <w:sz w:val="28"/>
          <w:szCs w:val="28"/>
          <w:vertAlign w:val="superscript"/>
          <w:lang w:eastAsia="ru-RU"/>
        </w:rPr>
        <w:footnoteReference w:id="23"/>
      </w: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936D6A">
        <w:rPr>
          <w:rFonts w:ascii="PT Astra Serif" w:hAnsi="PT Astra Serif"/>
          <w:color w:val="000000"/>
          <w:sz w:val="28"/>
          <w:szCs w:val="28"/>
          <w:lang w:eastAsia="ru-RU"/>
        </w:rPr>
        <w:lastRenderedPageBreak/>
        <w:t>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w:t>
      </w:r>
      <w:proofErr w:type="gramEnd"/>
      <w:r w:rsidRPr="00936D6A">
        <w:rPr>
          <w:rFonts w:ascii="PT Astra Serif" w:hAnsi="PT Astra Serif"/>
          <w:color w:val="000000"/>
          <w:sz w:val="28"/>
          <w:szCs w:val="28"/>
          <w:lang w:eastAsia="ru-RU"/>
        </w:rPr>
        <w:t xml:space="preserve">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Земли историко-культурного назначения используются строго в соответствии с их целевым назначением. Изменение целевого назначения земель историко-культурного назначения и не соответствующая их целевому назначению деятельность</w:t>
      </w:r>
      <w:r w:rsidRPr="00936D6A">
        <w:rPr>
          <w:rFonts w:ascii="PT Astra Serif" w:hAnsi="PT Astra Serif"/>
          <w:color w:val="000000"/>
          <w:sz w:val="28"/>
          <w:szCs w:val="28"/>
          <w:lang w:eastAsia="ru-RU" w:bidi="en-US"/>
        </w:rPr>
        <w:t> </w:t>
      </w:r>
      <w:hyperlink r:id="rId37" w:anchor="dst2566" w:history="1">
        <w:r w:rsidRPr="00936D6A">
          <w:rPr>
            <w:rStyle w:val="a9"/>
            <w:rFonts w:ascii="PT Astra Serif" w:hAnsi="PT Astra Serif"/>
            <w:sz w:val="28"/>
            <w:szCs w:val="28"/>
            <w:lang w:eastAsia="ru-RU"/>
          </w:rPr>
          <w:t>не допускаются</w:t>
        </w:r>
      </w:hyperlink>
      <w:r w:rsidRPr="00936D6A">
        <w:rPr>
          <w:rFonts w:ascii="PT Astra Serif" w:hAnsi="PT Astra Serif"/>
          <w:color w:val="000000"/>
          <w:sz w:val="28"/>
          <w:szCs w:val="28"/>
          <w:lang w:eastAsia="ru-RU"/>
        </w:rPr>
        <w:t>.</w:t>
      </w: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w:t>
      </w:r>
      <w:r w:rsidRPr="00936D6A">
        <w:rPr>
          <w:rFonts w:ascii="PT Astra Serif" w:hAnsi="PT Astra Serif"/>
          <w:color w:val="000000"/>
          <w:sz w:val="28"/>
          <w:szCs w:val="28"/>
          <w:lang w:eastAsia="ru-RU" w:bidi="en-US"/>
        </w:rPr>
        <w:t> </w:t>
      </w:r>
      <w:hyperlink r:id="rId38" w:anchor="dst100324"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936D6A" w:rsidRPr="00936D6A" w:rsidRDefault="00936D6A" w:rsidP="00821886">
      <w:pPr>
        <w:numPr>
          <w:ilvl w:val="0"/>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целях сохранения исторической, ландшафтной и градостроительной среды в соответствии с федеральными</w:t>
      </w:r>
      <w:r w:rsidRPr="00936D6A">
        <w:rPr>
          <w:rFonts w:ascii="PT Astra Serif" w:hAnsi="PT Astra Serif"/>
          <w:color w:val="000000"/>
          <w:sz w:val="28"/>
          <w:szCs w:val="28"/>
          <w:lang w:eastAsia="ru-RU" w:bidi="en-US"/>
        </w:rPr>
        <w:t> </w:t>
      </w:r>
      <w:hyperlink r:id="rId39" w:anchor="dst100223" w:history="1">
        <w:r w:rsidRPr="00936D6A">
          <w:rPr>
            <w:rStyle w:val="a9"/>
            <w:rFonts w:ascii="PT Astra Serif" w:hAnsi="PT Astra Serif"/>
            <w:sz w:val="28"/>
            <w:szCs w:val="28"/>
            <w:lang w:eastAsia="ru-RU"/>
          </w:rPr>
          <w:t>законами</w:t>
        </w:r>
      </w:hyperlink>
      <w:r w:rsidRPr="00936D6A">
        <w:rPr>
          <w:rFonts w:ascii="PT Astra Serif" w:hAnsi="PT Astra Serif"/>
          <w:color w:val="000000"/>
          <w:sz w:val="28"/>
          <w:szCs w:val="28"/>
          <w:lang w:eastAsia="ru-RU"/>
        </w:rP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r w:rsidRPr="00936D6A">
        <w:rPr>
          <w:rFonts w:ascii="PT Astra Serif" w:hAnsi="PT Astra Serif"/>
          <w:color w:val="000000"/>
          <w:sz w:val="28"/>
          <w:szCs w:val="28"/>
          <w:vertAlign w:val="superscript"/>
          <w:lang w:eastAsia="ru-RU"/>
        </w:rPr>
        <w:footnoteReference w:id="24"/>
      </w:r>
    </w:p>
    <w:p w:rsidR="00936D6A" w:rsidRPr="00936D6A" w:rsidRDefault="00936D6A" w:rsidP="00821886">
      <w:pPr>
        <w:numPr>
          <w:ilvl w:val="0"/>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Комитетом культурного наследия Саратовской области,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Комитетом культурного наследия Саратовской области, а также при</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условии осуществления технического, авторского надзора и государственного контроля (надзора) в области охраны объектов культурного наследия за их проведением.</w:t>
      </w:r>
      <w:r w:rsidRPr="00936D6A">
        <w:rPr>
          <w:rFonts w:ascii="PT Astra Serif" w:hAnsi="PT Astra Serif"/>
          <w:color w:val="000000"/>
          <w:sz w:val="28"/>
          <w:szCs w:val="28"/>
          <w:vertAlign w:val="superscript"/>
          <w:lang w:eastAsia="ru-RU" w:bidi="en-US"/>
        </w:rPr>
        <w:footnoteReference w:id="25"/>
      </w:r>
      <w:proofErr w:type="gramEnd"/>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184" w:name="_Toc196878923"/>
      <w:bookmarkStart w:id="185" w:name="_Toc312188819"/>
      <w:bookmarkStart w:id="186" w:name="_Toc85619669"/>
      <w:bookmarkStart w:id="187" w:name="_Toc148686833"/>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lastRenderedPageBreak/>
        <w:t>Статья 39. Осуществление инженерных изысканий</w:t>
      </w:r>
      <w:bookmarkEnd w:id="184"/>
      <w:bookmarkEnd w:id="185"/>
      <w:bookmarkEnd w:id="186"/>
      <w:bookmarkEnd w:id="187"/>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соответствии с «СП 47.13330.2016. Свод правил. Инженерные изыскания для строительства. Основные положения. Актуализированная редакция </w:t>
      </w:r>
      <w:proofErr w:type="spellStart"/>
      <w:r w:rsidRPr="00936D6A">
        <w:rPr>
          <w:rFonts w:ascii="PT Astra Serif" w:hAnsi="PT Astra Serif"/>
          <w:color w:val="000000"/>
          <w:sz w:val="28"/>
          <w:szCs w:val="28"/>
          <w:lang w:eastAsia="ru-RU"/>
        </w:rPr>
        <w:t>СНиП</w:t>
      </w:r>
      <w:proofErr w:type="spellEnd"/>
      <w:r w:rsidRPr="00936D6A">
        <w:rPr>
          <w:rFonts w:ascii="PT Astra Serif" w:hAnsi="PT Astra Serif"/>
          <w:color w:val="000000"/>
          <w:sz w:val="28"/>
          <w:szCs w:val="28"/>
          <w:lang w:eastAsia="ru-RU"/>
        </w:rPr>
        <w:t xml:space="preserve"> 11-02-96» инженерные изыскания - обязательная часть градостроительной деятельности, обеспечивающая комплексное изучение природных условий территории (региона, района, площадки, участка, трассы) и факторов техногенного воздействия на территорию объектов капитального строительства для решения следующих задач:</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установления функциональных зон и определения планируемого размещения объектов при территориальном планировании;</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выделения элементов планировочной структуры территории и установления границ земельных участков, на которых предполагается расположить объекты капитального строительства, включая линейные сооружения;</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определения возможности строительства объекта;</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выбора оптимального места размещения площадок (трасс) строительства;</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принятия конструктивных и объемно-планировочных решений;</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составления прогноза изменений природных условий;</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разработки мероприятий инженерной защиты от опасных природных процессов;</w:t>
      </w:r>
    </w:p>
    <w:p w:rsidR="00936D6A" w:rsidRPr="00936D6A" w:rsidRDefault="00936D6A" w:rsidP="00821886">
      <w:pPr>
        <w:numPr>
          <w:ilvl w:val="0"/>
          <w:numId w:val="13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ведения государственных информационных систем обеспечения градостроительной деятельности.</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Инженерные изыскания выполняются юридическими лицами или индивидуальными предпринимателями, имеющими право на их выполнение в соответствии с законодательством Российской Федерации.</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 выполнении инженерных изысканий должны соблюдаться требования нормативных правовых актов Российской Федерации, регулирующих градостроительную деятельность, а также иных нормативных документов.</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Инженерные изыскания включают основные и специальные виды изысканий.</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Основными видами инженерных изысканий являются:</w:t>
      </w:r>
    </w:p>
    <w:p w:rsidR="00936D6A" w:rsidRPr="00936D6A" w:rsidRDefault="00936D6A" w:rsidP="00821886">
      <w:pPr>
        <w:numPr>
          <w:ilvl w:val="0"/>
          <w:numId w:val="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инженерно-геодезические;</w:t>
      </w:r>
    </w:p>
    <w:p w:rsidR="00936D6A" w:rsidRPr="00936D6A" w:rsidRDefault="00936D6A" w:rsidP="00821886">
      <w:pPr>
        <w:numPr>
          <w:ilvl w:val="0"/>
          <w:numId w:val="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инженерно-геологические;</w:t>
      </w:r>
    </w:p>
    <w:p w:rsidR="00936D6A" w:rsidRPr="00936D6A" w:rsidRDefault="00936D6A" w:rsidP="00821886">
      <w:pPr>
        <w:numPr>
          <w:ilvl w:val="0"/>
          <w:numId w:val="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инженерно-гидрометеорологические;</w:t>
      </w:r>
    </w:p>
    <w:p w:rsidR="00936D6A" w:rsidRPr="00936D6A" w:rsidRDefault="00936D6A" w:rsidP="00821886">
      <w:pPr>
        <w:numPr>
          <w:ilvl w:val="0"/>
          <w:numId w:val="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инженерно-экологические;</w:t>
      </w:r>
    </w:p>
    <w:p w:rsidR="00936D6A" w:rsidRPr="00936D6A" w:rsidRDefault="00936D6A" w:rsidP="00821886">
      <w:pPr>
        <w:numPr>
          <w:ilvl w:val="0"/>
          <w:numId w:val="5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инженерно-геотехнические.</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Специальные виды инженерных изысканий:</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геотехнические исследования;</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обследования состояния грунтов оснований зданий и сооружений;</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поиск и разведка подземных вод для целей водоснабжения;</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локальный мониторинг компонентов окружающей среды;</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разведка грунтовых строительных материалов;</w:t>
      </w:r>
    </w:p>
    <w:p w:rsidR="00936D6A" w:rsidRPr="00936D6A" w:rsidRDefault="00936D6A" w:rsidP="00821886">
      <w:pPr>
        <w:numPr>
          <w:ilvl w:val="0"/>
          <w:numId w:val="5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локальные обследования загрязнения грунтов и грунтовых вод.</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состав инженерно-геодезических изысканий входят следующие виды работ, оказывающие влияние на безопасность объектов капитального строительства:</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создание опорных геодезических сетей;</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геодезические наблюдения за деформациями и осадками зданий и сооружений, движениями земной поверхности и опасными природными процессами;</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создание и обновление инженерно-топографических планов в масштабах 1:5000 - 1:200, в том числе в цифровой форме, съемка подземных коммуникаций и сооружений;</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трассирование линейных объектов;</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инженерно-гидрографические работы;</w:t>
      </w:r>
    </w:p>
    <w:p w:rsidR="00936D6A" w:rsidRPr="00936D6A" w:rsidRDefault="00936D6A" w:rsidP="00821886">
      <w:pPr>
        <w:numPr>
          <w:ilvl w:val="0"/>
          <w:numId w:val="5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специальные геодезические и топографические работы при строительстве и реконструкции зданий и сооружений.</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Основанием для выполнения инженерных изысканий является заключаемый в соответствии с законодательством Российской Федерации договор подряда или государственный (муниципальный) контракт между заказчиком и исполнителем инженерных изысканий. К договору (контракту) прилагается задание на выполнение инженерных изысканий, материалы и документы, необходимые для выполнения работ.</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bCs/>
          <w:color w:val="000000"/>
          <w:sz w:val="28"/>
          <w:szCs w:val="28"/>
          <w:lang w:eastAsia="ru-RU"/>
        </w:rPr>
        <w:t>Задание</w:t>
      </w:r>
      <w:r w:rsidRPr="00936D6A">
        <w:rPr>
          <w:rFonts w:ascii="PT Astra Serif" w:hAnsi="PT Astra Serif"/>
          <w:color w:val="000000"/>
          <w:sz w:val="28"/>
          <w:szCs w:val="28"/>
          <w:lang w:eastAsia="ru-RU"/>
        </w:rPr>
        <w:t xml:space="preserve"> составляется и утверждается заказчиком, согласовывается исполнителем.</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Задание является организационно-распорядительным документом, содержащим основные сведения об объекте изысканий и основные требования к материалам и результатам инженерных изысканий.</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Требования задания к материалам и результатам инженерных изысканий должны обеспечивать получение достоверных и достаточных данных, необходимых для установления проектных значений параметров и характеристик здания или сооружения, а также проектируемых мероприятий по обеспечению его безопасности.</w:t>
      </w:r>
    </w:p>
    <w:p w:rsidR="00936D6A" w:rsidRPr="00936D6A" w:rsidRDefault="00936D6A" w:rsidP="00821886">
      <w:pPr>
        <w:numPr>
          <w:ilvl w:val="1"/>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w:t>
      </w:r>
      <w:r w:rsidRPr="00936D6A">
        <w:rPr>
          <w:rFonts w:ascii="PT Astra Serif" w:hAnsi="PT Astra Serif"/>
          <w:color w:val="000000"/>
          <w:sz w:val="28"/>
          <w:szCs w:val="28"/>
          <w:lang w:eastAsia="ru-RU"/>
        </w:rPr>
        <w:lastRenderedPageBreak/>
        <w:t>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r w:rsidRPr="00936D6A">
        <w:rPr>
          <w:rFonts w:ascii="PT Astra Serif" w:hAnsi="PT Astra Serif"/>
          <w:color w:val="000000"/>
          <w:sz w:val="28"/>
          <w:szCs w:val="28"/>
          <w:vertAlign w:val="superscript"/>
          <w:lang w:eastAsia="ru-RU"/>
        </w:rPr>
        <w:footnoteReference w:id="26"/>
      </w:r>
      <w:proofErr w:type="gramEnd"/>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188" w:name="_Toc395562095"/>
      <w:bookmarkStart w:id="189" w:name="_Toc403727712"/>
      <w:bookmarkStart w:id="190" w:name="_Toc148686834"/>
      <w:r w:rsidRPr="00936D6A">
        <w:rPr>
          <w:rFonts w:ascii="PT Astra Serif" w:hAnsi="PT Astra Serif"/>
          <w:b/>
          <w:color w:val="000000"/>
          <w:sz w:val="28"/>
          <w:szCs w:val="28"/>
          <w:lang w:eastAsia="ru-RU"/>
        </w:rPr>
        <w:t>Глава 10</w:t>
      </w:r>
      <w:r w:rsidRPr="00936D6A">
        <w:rPr>
          <w:rFonts w:ascii="PT Astra Serif" w:hAnsi="PT Astra Serif"/>
          <w:b/>
          <w:bCs/>
          <w:color w:val="000000"/>
          <w:sz w:val="28"/>
          <w:szCs w:val="28"/>
          <w:lang w:eastAsia="ru-RU"/>
        </w:rPr>
        <w:t xml:space="preserve">. </w:t>
      </w:r>
      <w:bookmarkEnd w:id="188"/>
      <w:bookmarkEnd w:id="189"/>
      <w:r w:rsidRPr="00936D6A">
        <w:rPr>
          <w:rFonts w:ascii="PT Astra Serif" w:hAnsi="PT Astra Serif"/>
          <w:b/>
          <w:bCs/>
          <w:color w:val="000000"/>
          <w:sz w:val="28"/>
          <w:szCs w:val="28"/>
          <w:lang w:eastAsia="ru-RU"/>
        </w:rPr>
        <w:t>Порядок</w:t>
      </w:r>
      <w:r w:rsidRPr="00936D6A">
        <w:rPr>
          <w:rFonts w:ascii="PT Astra Serif" w:hAnsi="PT Astra Serif"/>
          <w:b/>
          <w:color w:val="000000"/>
          <w:sz w:val="28"/>
          <w:szCs w:val="28"/>
          <w:lang w:eastAsia="ru-RU"/>
        </w:rPr>
        <w:t xml:space="preserve"> осуществления строительства и реконструкции объектов капитального строительства, архитектурно-градостроительный облик объекта капитального строительства.</w:t>
      </w:r>
      <w:bookmarkEnd w:id="190"/>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w:t>
      </w:r>
      <w:proofErr w:type="gramStart"/>
      <w:r w:rsidRPr="00936D6A">
        <w:rPr>
          <w:rFonts w:ascii="PT Astra Serif" w:hAnsi="PT Astra Serif"/>
          <w:color w:val="000000"/>
          <w:sz w:val="28"/>
          <w:szCs w:val="28"/>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w:t>
      </w:r>
      <w:proofErr w:type="gramEnd"/>
      <w:r w:rsidRPr="00936D6A">
        <w:rPr>
          <w:rFonts w:ascii="PT Astra Serif" w:hAnsi="PT Astra Serif"/>
          <w:color w:val="000000"/>
          <w:sz w:val="28"/>
          <w:szCs w:val="28"/>
          <w:lang w:eastAsia="ru-RU"/>
        </w:rPr>
        <w:t xml:space="preserve"> Российской Федерации, </w:t>
      </w:r>
      <w:proofErr w:type="gramStart"/>
      <w:r w:rsidRPr="00936D6A">
        <w:rPr>
          <w:rFonts w:ascii="PT Astra Serif" w:hAnsi="PT Astra Serif"/>
          <w:color w:val="000000"/>
          <w:sz w:val="28"/>
          <w:szCs w:val="28"/>
          <w:lang w:eastAsia="ru-RU"/>
        </w:rPr>
        <w:t>находящихся</w:t>
      </w:r>
      <w:proofErr w:type="gramEnd"/>
      <w:r w:rsidRPr="00936D6A">
        <w:rPr>
          <w:rFonts w:ascii="PT Astra Serif" w:hAnsi="PT Astra Serif"/>
          <w:color w:val="000000"/>
          <w:sz w:val="28"/>
          <w:szCs w:val="28"/>
          <w:lang w:eastAsia="ru-RU"/>
        </w:rPr>
        <w:t xml:space="preserve"> на территории Саратовской области».</w:t>
      </w:r>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191" w:name="_Toc148686835"/>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40. Архитектурно-градостроительный облик объекта капитального строительства.</w:t>
      </w:r>
      <w:bookmarkEnd w:id="191"/>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 </w:t>
      </w: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настоящей статьи.</w:t>
      </w:r>
    </w:p>
    <w:p w:rsidR="00936D6A" w:rsidRPr="00936D6A" w:rsidRDefault="00936D6A" w:rsidP="00821886">
      <w:pPr>
        <w:numPr>
          <w:ilvl w:val="2"/>
          <w:numId w:val="6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Согласование архитектурно-градостроительного облика объекта капитального строительства не требуется в отношении: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2) объектов, для строительства или реконструкции которых не требуется получение разрешения на строительство;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3) объектов, расположенных на земельных участках, находящихся в пользовании учреждений, исполняющих наказание;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rsidR="00936D6A" w:rsidRPr="00936D6A" w:rsidRDefault="00936D6A" w:rsidP="00821886">
      <w:pPr>
        <w:numPr>
          <w:ilvl w:val="0"/>
          <w:numId w:val="16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Срок выдачи согласования архитектурно-градостроительного облика объекта капитального строительства не может превышать десять рабочих дней. </w:t>
      </w:r>
    </w:p>
    <w:p w:rsidR="00936D6A" w:rsidRPr="00936D6A" w:rsidRDefault="00936D6A" w:rsidP="00821886">
      <w:pPr>
        <w:numPr>
          <w:ilvl w:val="0"/>
          <w:numId w:val="16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936D6A">
        <w:rPr>
          <w:rFonts w:ascii="PT Astra Serif" w:hAnsi="PT Astra Serif"/>
          <w:color w:val="000000"/>
          <w:sz w:val="28"/>
          <w:szCs w:val="28"/>
          <w:lang w:eastAsia="ru-RU"/>
        </w:rPr>
        <w:t>архитектурных решений</w:t>
      </w:r>
      <w:proofErr w:type="gramEnd"/>
      <w:r w:rsidRPr="00936D6A">
        <w:rPr>
          <w:rFonts w:ascii="PT Astra Serif" w:hAnsi="PT Astra Serif"/>
          <w:color w:val="000000"/>
          <w:sz w:val="28"/>
          <w:szCs w:val="28"/>
          <w:lang w:eastAsia="ru-RU"/>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 </w:t>
      </w:r>
    </w:p>
    <w:p w:rsidR="00936D6A" w:rsidRPr="00936D6A" w:rsidRDefault="00936D6A" w:rsidP="00821886">
      <w:pPr>
        <w:numPr>
          <w:ilvl w:val="0"/>
          <w:numId w:val="16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 </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192" w:name="_Статья_38._Право"/>
      <w:bookmarkStart w:id="193" w:name="_Toc119595957"/>
      <w:bookmarkStart w:id="194" w:name="_Toc127435921"/>
      <w:bookmarkStart w:id="195" w:name="_Toc148686836"/>
      <w:bookmarkStart w:id="196" w:name="_Toc395562096"/>
      <w:bookmarkStart w:id="197" w:name="_Toc403727713"/>
      <w:bookmarkEnd w:id="192"/>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41. Право на осуществление строительства и реконструкции объектов капитального строительства</w:t>
      </w:r>
      <w:bookmarkEnd w:id="193"/>
      <w:bookmarkEnd w:id="194"/>
      <w:bookmarkEnd w:id="195"/>
      <w:r w:rsidRPr="00936D6A">
        <w:rPr>
          <w:rFonts w:ascii="PT Astra Serif" w:hAnsi="PT Astra Serif"/>
          <w:b/>
          <w:color w:val="000000"/>
          <w:sz w:val="28"/>
          <w:szCs w:val="28"/>
          <w:lang w:eastAsia="ru-RU"/>
        </w:rPr>
        <w:t xml:space="preserve"> </w:t>
      </w:r>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numPr>
          <w:ilvl w:val="1"/>
          <w:numId w:val="116"/>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Правом осуществления строительства и реконструкции объектов капитального строительства на территории Горяйновского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roofErr w:type="gramEnd"/>
    </w:p>
    <w:p w:rsidR="00936D6A" w:rsidRPr="00936D6A" w:rsidRDefault="00936D6A" w:rsidP="00821886">
      <w:pPr>
        <w:numPr>
          <w:ilvl w:val="1"/>
          <w:numId w:val="11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Право на строительство и реконструкцию объектов капитального строительства может быть реализовано при наличии разрешения на строительство, предоставляемого в порядке, предусмотренном статьей 51 Градостроительного кодекса Российской Федерации. Исключения составляют случаи, указанные в части 4 настоящей статьи. </w:t>
      </w:r>
    </w:p>
    <w:p w:rsidR="00936D6A" w:rsidRPr="00936D6A" w:rsidRDefault="00936D6A" w:rsidP="00821886">
      <w:pPr>
        <w:numPr>
          <w:ilvl w:val="1"/>
          <w:numId w:val="11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Строительные изменения объектов недвижимости подразделяются на изменения, для которых: </w:t>
      </w:r>
    </w:p>
    <w:p w:rsidR="00936D6A" w:rsidRPr="00936D6A" w:rsidRDefault="00936D6A" w:rsidP="00821886">
      <w:pPr>
        <w:numPr>
          <w:ilvl w:val="0"/>
          <w:numId w:val="11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 требуется разрешения на строительство;</w:t>
      </w:r>
    </w:p>
    <w:p w:rsidR="00936D6A" w:rsidRPr="00936D6A" w:rsidRDefault="00936D6A" w:rsidP="00821886">
      <w:pPr>
        <w:numPr>
          <w:ilvl w:val="0"/>
          <w:numId w:val="11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требуется разрешение на строительство. </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4.  В соответствии с частью 17 статьи 51 Градостроительного кодекса Российской Федерации, статьей 30 закона Саратовской области от 09.10.2006 № 96-ЗСО «О регулировании градостроительной деятельности в Саратовской области» выдача разрешения на строительство не требуется в случае:</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xml:space="preserve"> в сфере садоводства и огородничества;</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41" w:history="1">
        <w:r w:rsidRPr="00936D6A">
          <w:rPr>
            <w:rStyle w:val="a9"/>
            <w:rFonts w:ascii="PT Astra Serif" w:hAnsi="PT Astra Serif"/>
            <w:sz w:val="28"/>
            <w:szCs w:val="28"/>
            <w:lang w:eastAsia="ru-RU"/>
          </w:rPr>
          <w:t>законом</w:t>
        </w:r>
      </w:hyperlink>
      <w:r w:rsidRPr="00936D6A">
        <w:rPr>
          <w:rFonts w:ascii="PT Astra Serif" w:hAnsi="PT Astra Serif"/>
          <w:color w:val="000000"/>
          <w:sz w:val="28"/>
          <w:szCs w:val="28"/>
          <w:lang w:eastAsia="ru-RU"/>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строительства, реконструкции объектов, не являющихся объектами капитального строительства;</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строительства на земельном участке строений и сооружений </w:t>
      </w:r>
      <w:hyperlink r:id="rId42" w:history="1">
        <w:r w:rsidRPr="00936D6A">
          <w:rPr>
            <w:rStyle w:val="a9"/>
            <w:rFonts w:ascii="PT Astra Serif" w:hAnsi="PT Astra Serif"/>
            <w:sz w:val="28"/>
            <w:szCs w:val="28"/>
            <w:lang w:eastAsia="ru-RU"/>
          </w:rPr>
          <w:t>вспомогательного</w:t>
        </w:r>
      </w:hyperlink>
      <w:r w:rsidRPr="00936D6A">
        <w:rPr>
          <w:rFonts w:ascii="PT Astra Serif" w:hAnsi="PT Astra Serif"/>
          <w:color w:val="000000"/>
          <w:sz w:val="28"/>
          <w:szCs w:val="28"/>
          <w:lang w:eastAsia="ru-RU"/>
        </w:rPr>
        <w:t xml:space="preserve"> использования, критерии отнесения к которым устанавливаются Правительством Российской Федерации;</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капитального ремонта объектов капитального строительства, в том числе в случае, указанном в части 11 статьи 52 Градостроительного кодекса;</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строительства малых архитектурных форм и элементов благоустройства, расположенных на земельных участках общего пользования;</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строительства, реконструкции посольств, консульств и представительств Российской Федерации за рубежом;</w:t>
      </w:r>
    </w:p>
    <w:p w:rsidR="00936D6A" w:rsidRPr="00936D6A" w:rsidRDefault="00936D6A" w:rsidP="00821886">
      <w:pPr>
        <w:numPr>
          <w:ilvl w:val="0"/>
          <w:numId w:val="13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w:t>
      </w:r>
      <w:proofErr w:type="gramEnd"/>
      <w:r w:rsidRPr="00936D6A">
        <w:rPr>
          <w:rFonts w:ascii="PT Astra Serif" w:hAnsi="PT Astra Serif"/>
          <w:color w:val="000000"/>
          <w:sz w:val="28"/>
          <w:szCs w:val="28"/>
          <w:lang w:eastAsia="ru-RU"/>
        </w:rPr>
        <w:t xml:space="preserve"> строительства и реконструкции линейных объектов:</w:t>
      </w:r>
    </w:p>
    <w:p w:rsidR="00936D6A" w:rsidRPr="00936D6A" w:rsidRDefault="00936D6A" w:rsidP="00821886">
      <w:pPr>
        <w:numPr>
          <w:ilvl w:val="0"/>
          <w:numId w:val="13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газопроводов давлением до 1,2 МПа включительно, а также наземных частей и сооружений, технологически необходимых для использования таких </w:t>
      </w:r>
      <w:r w:rsidRPr="00936D6A">
        <w:rPr>
          <w:rFonts w:ascii="PT Astra Serif" w:hAnsi="PT Astra Serif"/>
          <w:color w:val="000000"/>
          <w:sz w:val="28"/>
          <w:szCs w:val="28"/>
          <w:lang w:eastAsia="ru-RU"/>
        </w:rPr>
        <w:lastRenderedPageBreak/>
        <w:t>газопроводов, в том числе сооружений редуцирования газа и станций электрохимической защиты от коррозии таких газопроводов;</w:t>
      </w:r>
    </w:p>
    <w:p w:rsidR="00936D6A" w:rsidRPr="00936D6A" w:rsidRDefault="00936D6A" w:rsidP="00821886">
      <w:pPr>
        <w:numPr>
          <w:ilvl w:val="0"/>
          <w:numId w:val="13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936D6A" w:rsidRPr="00936D6A" w:rsidRDefault="00936D6A" w:rsidP="00821886">
      <w:pPr>
        <w:numPr>
          <w:ilvl w:val="0"/>
          <w:numId w:val="13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936D6A" w:rsidRPr="00936D6A" w:rsidRDefault="00936D6A" w:rsidP="00821886">
      <w:pPr>
        <w:numPr>
          <w:ilvl w:val="0"/>
          <w:numId w:val="13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кВ включительно, а также связанных с ними трансформаторных подстанций;</w:t>
      </w:r>
    </w:p>
    <w:p w:rsidR="00936D6A" w:rsidRPr="00936D6A" w:rsidRDefault="00936D6A" w:rsidP="00821886">
      <w:pPr>
        <w:numPr>
          <w:ilvl w:val="0"/>
          <w:numId w:val="136"/>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936D6A" w:rsidRPr="00936D6A" w:rsidRDefault="00936D6A" w:rsidP="00821886">
      <w:pPr>
        <w:numPr>
          <w:ilvl w:val="0"/>
          <w:numId w:val="13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размещения антенных опор (мачт и башен) высотой до 50 метров, предназначенных для размещения сре</w:t>
      </w:r>
      <w:proofErr w:type="gramStart"/>
      <w:r w:rsidRPr="00936D6A">
        <w:rPr>
          <w:rFonts w:ascii="PT Astra Serif" w:hAnsi="PT Astra Serif"/>
          <w:color w:val="000000"/>
          <w:sz w:val="28"/>
          <w:szCs w:val="28"/>
          <w:lang w:eastAsia="ru-RU"/>
        </w:rPr>
        <w:t>дств св</w:t>
      </w:r>
      <w:proofErr w:type="gramEnd"/>
      <w:r w:rsidRPr="00936D6A">
        <w:rPr>
          <w:rFonts w:ascii="PT Astra Serif" w:hAnsi="PT Astra Serif"/>
          <w:color w:val="000000"/>
          <w:sz w:val="28"/>
          <w:szCs w:val="28"/>
          <w:lang w:eastAsia="ru-RU"/>
        </w:rPr>
        <w:t>язи;</w:t>
      </w:r>
    </w:p>
    <w:p w:rsidR="00936D6A" w:rsidRPr="00936D6A" w:rsidRDefault="00936D6A" w:rsidP="00821886">
      <w:pPr>
        <w:numPr>
          <w:ilvl w:val="0"/>
          <w:numId w:val="13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43"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36D6A" w:rsidRPr="00936D6A" w:rsidRDefault="00936D6A" w:rsidP="00821886">
      <w:pPr>
        <w:numPr>
          <w:ilvl w:val="0"/>
          <w:numId w:val="13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936D6A" w:rsidRPr="00936D6A" w:rsidRDefault="00936D6A" w:rsidP="00821886">
      <w:pPr>
        <w:numPr>
          <w:ilvl w:val="0"/>
          <w:numId w:val="135"/>
        </w:numPr>
        <w:shd w:val="clear" w:color="auto" w:fill="FFFFFF"/>
        <w:spacing w:after="0" w:line="240" w:lineRule="auto"/>
        <w:ind w:left="0" w:firstLine="0"/>
        <w:contextualSpacing/>
        <w:mirrorIndents/>
        <w:rPr>
          <w:rFonts w:ascii="PT Astra Serif" w:hAnsi="PT Astra Serif"/>
          <w:color w:val="000000"/>
          <w:sz w:val="28"/>
          <w:szCs w:val="28"/>
          <w:lang w:eastAsia="ru-RU"/>
        </w:rPr>
      </w:pPr>
      <w:hyperlink r:id="rId44" w:history="1">
        <w:r w:rsidRPr="00936D6A">
          <w:rPr>
            <w:rStyle w:val="a9"/>
            <w:rFonts w:ascii="PT Astra Serif" w:hAnsi="PT Astra Serif"/>
            <w:sz w:val="28"/>
            <w:szCs w:val="28"/>
            <w:lang w:eastAsia="ru-RU"/>
          </w:rPr>
          <w:t>иных</w:t>
        </w:r>
      </w:hyperlink>
      <w:r w:rsidRPr="00936D6A">
        <w:rPr>
          <w:rFonts w:ascii="PT Astra Serif" w:hAnsi="PT Astra Serif"/>
          <w:color w:val="000000"/>
          <w:sz w:val="28"/>
          <w:szCs w:val="28"/>
          <w:lang w:eastAsia="ru-RU"/>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198" w:name="_Toc108779087"/>
      <w:bookmarkStart w:id="199" w:name="_Toc119595959"/>
      <w:bookmarkStart w:id="200" w:name="_Toc127435922"/>
      <w:bookmarkStart w:id="201" w:name="_Toc148686837"/>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42. Проектная документация объекта капитального строительства</w:t>
      </w:r>
      <w:bookmarkEnd w:id="198"/>
      <w:bookmarkEnd w:id="199"/>
      <w:bookmarkEnd w:id="200"/>
      <w:bookmarkEnd w:id="201"/>
      <w:r w:rsidRPr="00936D6A">
        <w:rPr>
          <w:rFonts w:ascii="PT Astra Serif" w:hAnsi="PT Astra Serif"/>
          <w:b/>
          <w:color w:val="000000"/>
          <w:sz w:val="28"/>
          <w:szCs w:val="28"/>
          <w:lang w:eastAsia="ru-RU"/>
        </w:rPr>
        <w:t xml:space="preserve"> </w:t>
      </w:r>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w:t>
      </w:r>
      <w:r w:rsidRPr="00936D6A">
        <w:rPr>
          <w:rFonts w:ascii="PT Astra Serif" w:hAnsi="PT Astra Serif"/>
          <w:color w:val="000000"/>
          <w:sz w:val="28"/>
          <w:szCs w:val="28"/>
          <w:lang w:eastAsia="ru-RU"/>
        </w:rPr>
        <w:lastRenderedPageBreak/>
        <w:t>обеспечения строительства, реконструкции объектов капитального строительства, их частей, капитального ремонта.</w:t>
      </w:r>
      <w:proofErr w:type="gramEnd"/>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Лицом, осуществляющим подготовку проектной документации, может являться застройщик, иное лицо (в случае, предусмотренном </w:t>
      </w:r>
      <w:hyperlink r:id="rId45" w:history="1">
        <w:r w:rsidRPr="00936D6A">
          <w:rPr>
            <w:rStyle w:val="a9"/>
            <w:rFonts w:ascii="PT Astra Serif" w:hAnsi="PT Astra Serif"/>
            <w:sz w:val="28"/>
            <w:szCs w:val="28"/>
            <w:lang w:eastAsia="ru-RU"/>
          </w:rPr>
          <w:t>частями 1.1</w:t>
        </w:r>
      </w:hyperlink>
      <w:r w:rsidRPr="00936D6A">
        <w:rPr>
          <w:rFonts w:ascii="PT Astra Serif" w:hAnsi="PT Astra Serif"/>
          <w:color w:val="000000"/>
          <w:sz w:val="28"/>
          <w:szCs w:val="28"/>
          <w:lang w:eastAsia="ru-RU"/>
        </w:rPr>
        <w:t xml:space="preserve"> и </w:t>
      </w:r>
      <w:hyperlink r:id="rId46" w:history="1">
        <w:r w:rsidRPr="00936D6A">
          <w:rPr>
            <w:rStyle w:val="a9"/>
            <w:rFonts w:ascii="PT Astra Serif" w:hAnsi="PT Astra Serif"/>
            <w:sz w:val="28"/>
            <w:szCs w:val="28"/>
            <w:lang w:eastAsia="ru-RU"/>
          </w:rPr>
          <w:t>1.2</w:t>
        </w:r>
      </w:hyperlink>
      <w:r w:rsidRPr="00936D6A">
        <w:rPr>
          <w:rFonts w:ascii="PT Astra Serif" w:hAnsi="PT Astra Serif"/>
          <w:color w:val="000000"/>
          <w:sz w:val="28"/>
          <w:szCs w:val="28"/>
          <w:lang w:eastAsia="ru-RU"/>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936D6A">
        <w:rPr>
          <w:rFonts w:ascii="PT Astra Serif" w:hAnsi="PT Astra Serif"/>
          <w:color w:val="000000"/>
          <w:sz w:val="28"/>
          <w:szCs w:val="28"/>
          <w:lang w:eastAsia="ru-RU"/>
        </w:rPr>
        <w:t>ии и ее</w:t>
      </w:r>
      <w:proofErr w:type="gramEnd"/>
      <w:r w:rsidRPr="00936D6A">
        <w:rPr>
          <w:rFonts w:ascii="PT Astra Serif" w:hAnsi="PT Astra Serif"/>
          <w:color w:val="000000"/>
          <w:sz w:val="28"/>
          <w:szCs w:val="28"/>
          <w:lang w:eastAsia="ru-RU"/>
        </w:rPr>
        <w:t xml:space="preserve"> соответствие требованиям технических регламентов. Застройщик, иное лицо (в случае, предусмотренном </w:t>
      </w:r>
      <w:hyperlink r:id="rId47" w:history="1">
        <w:r w:rsidRPr="00936D6A">
          <w:rPr>
            <w:rStyle w:val="a9"/>
            <w:rFonts w:ascii="PT Astra Serif" w:hAnsi="PT Astra Serif"/>
            <w:sz w:val="28"/>
            <w:szCs w:val="28"/>
            <w:lang w:eastAsia="ru-RU"/>
          </w:rPr>
          <w:t>частями 1.1</w:t>
        </w:r>
      </w:hyperlink>
      <w:r w:rsidRPr="00936D6A">
        <w:rPr>
          <w:rFonts w:ascii="PT Astra Serif" w:hAnsi="PT Astra Serif"/>
          <w:color w:val="000000"/>
          <w:sz w:val="28"/>
          <w:szCs w:val="28"/>
          <w:lang w:eastAsia="ru-RU"/>
        </w:rPr>
        <w:t xml:space="preserve"> и </w:t>
      </w:r>
      <w:hyperlink r:id="rId48" w:history="1">
        <w:r w:rsidRPr="00936D6A">
          <w:rPr>
            <w:rStyle w:val="a9"/>
            <w:rFonts w:ascii="PT Astra Serif" w:hAnsi="PT Astra Serif"/>
            <w:sz w:val="28"/>
            <w:szCs w:val="28"/>
            <w:lang w:eastAsia="ru-RU"/>
          </w:rPr>
          <w:t>1.2</w:t>
        </w:r>
      </w:hyperlink>
      <w:r w:rsidRPr="00936D6A">
        <w:rPr>
          <w:rFonts w:ascii="PT Astra Serif" w:hAnsi="PT Astra Serif"/>
          <w:color w:val="000000"/>
          <w:sz w:val="28"/>
          <w:szCs w:val="28"/>
          <w:lang w:eastAsia="ru-RU"/>
        </w:rPr>
        <w:t xml:space="preserve"> статьи 48 Градостроительного кодекса) вправе выполнить подготовку проектной документации самостоятельно при условии, что они являются членами </w:t>
      </w:r>
      <w:proofErr w:type="spellStart"/>
      <w:r w:rsidRPr="00936D6A">
        <w:rPr>
          <w:rFonts w:ascii="PT Astra Serif" w:hAnsi="PT Astra Serif"/>
          <w:color w:val="000000"/>
          <w:sz w:val="28"/>
          <w:szCs w:val="28"/>
          <w:lang w:eastAsia="ru-RU"/>
        </w:rPr>
        <w:t>саморегулируемой</w:t>
      </w:r>
      <w:proofErr w:type="spellEnd"/>
      <w:r w:rsidRPr="00936D6A">
        <w:rPr>
          <w:rFonts w:ascii="PT Astra Serif" w:hAnsi="PT Astra Serif"/>
          <w:color w:val="000000"/>
          <w:sz w:val="28"/>
          <w:szCs w:val="28"/>
          <w:lang w:eastAsia="ru-RU"/>
        </w:rPr>
        <w:t xml:space="preserve">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936D6A" w:rsidRPr="00936D6A" w:rsidRDefault="00936D6A" w:rsidP="00821886">
      <w:pPr>
        <w:numPr>
          <w:ilvl w:val="1"/>
          <w:numId w:val="13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градостроительный </w:t>
      </w:r>
      <w:hyperlink r:id="rId49" w:history="1">
        <w:r w:rsidRPr="00936D6A">
          <w:rPr>
            <w:rStyle w:val="a9"/>
            <w:rFonts w:ascii="PT Astra Serif" w:hAnsi="PT Astra Serif"/>
            <w:sz w:val="28"/>
            <w:szCs w:val="28"/>
            <w:lang w:eastAsia="ru-RU"/>
          </w:rPr>
          <w:t>план</w:t>
        </w:r>
      </w:hyperlink>
      <w:r w:rsidRPr="00936D6A">
        <w:rPr>
          <w:rFonts w:ascii="PT Astra Serif" w:hAnsi="PT Astra Serif"/>
          <w:color w:val="000000"/>
          <w:sz w:val="28"/>
          <w:szCs w:val="28"/>
          <w:lang w:eastAsia="ru-RU"/>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50"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51" w:history="1">
        <w:r w:rsidRPr="00936D6A">
          <w:rPr>
            <w:rStyle w:val="a9"/>
            <w:rFonts w:ascii="PT Astra Serif" w:hAnsi="PT Astra Serif"/>
            <w:sz w:val="28"/>
            <w:szCs w:val="28"/>
            <w:lang w:eastAsia="ru-RU"/>
          </w:rPr>
          <w:t>частью 11.1</w:t>
        </w:r>
      </w:hyperlink>
      <w:r w:rsidRPr="00936D6A">
        <w:rPr>
          <w:rFonts w:ascii="PT Astra Serif" w:hAnsi="PT Astra Serif"/>
          <w:color w:val="000000"/>
          <w:sz w:val="28"/>
          <w:szCs w:val="28"/>
          <w:lang w:eastAsia="ru-RU"/>
        </w:rPr>
        <w:t xml:space="preserve"> статьи 48 Градостроительного кодекса);</w:t>
      </w:r>
    </w:p>
    <w:p w:rsidR="00936D6A" w:rsidRPr="00936D6A" w:rsidRDefault="00936D6A" w:rsidP="00821886">
      <w:pPr>
        <w:numPr>
          <w:ilvl w:val="1"/>
          <w:numId w:val="13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936D6A" w:rsidRPr="00936D6A" w:rsidRDefault="00936D6A" w:rsidP="00821886">
      <w:pPr>
        <w:numPr>
          <w:ilvl w:val="1"/>
          <w:numId w:val="13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технические условия подключения (технологического присоединения), предусмотренные </w:t>
      </w:r>
      <w:hyperlink r:id="rId52" w:history="1">
        <w:r w:rsidRPr="00936D6A">
          <w:rPr>
            <w:rStyle w:val="a9"/>
            <w:rFonts w:ascii="PT Astra Serif" w:hAnsi="PT Astra Serif"/>
            <w:sz w:val="28"/>
            <w:szCs w:val="28"/>
            <w:lang w:eastAsia="ru-RU"/>
          </w:rPr>
          <w:t>статьей 52.1</w:t>
        </w:r>
      </w:hyperlink>
      <w:r w:rsidRPr="00936D6A">
        <w:rPr>
          <w:rFonts w:ascii="PT Astra Serif" w:hAnsi="PT Astra Serif"/>
          <w:color w:val="000000"/>
          <w:sz w:val="28"/>
          <w:szCs w:val="28"/>
          <w:lang w:eastAsia="ru-RU"/>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53" w:history="1">
        <w:r w:rsidRPr="00936D6A">
          <w:rPr>
            <w:rStyle w:val="a9"/>
            <w:rFonts w:ascii="PT Astra Serif" w:hAnsi="PT Astra Serif"/>
            <w:sz w:val="28"/>
            <w:szCs w:val="28"/>
            <w:lang w:eastAsia="ru-RU"/>
          </w:rPr>
          <w:t>устанавливаются</w:t>
        </w:r>
      </w:hyperlink>
      <w:r w:rsidRPr="00936D6A">
        <w:rPr>
          <w:rFonts w:ascii="PT Astra Serif" w:hAnsi="PT Astra Serif"/>
          <w:color w:val="000000"/>
          <w:sz w:val="28"/>
          <w:szCs w:val="28"/>
          <w:lang w:eastAsia="ru-RU"/>
        </w:rPr>
        <w:t xml:space="preserve"> Правительством </w:t>
      </w:r>
      <w:r w:rsidRPr="00936D6A">
        <w:rPr>
          <w:rFonts w:ascii="PT Astra Serif" w:hAnsi="PT Astra Serif"/>
          <w:color w:val="000000"/>
          <w:sz w:val="28"/>
          <w:szCs w:val="28"/>
          <w:lang w:eastAsia="ru-RU"/>
        </w:rPr>
        <w:lastRenderedPageBreak/>
        <w:t>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936D6A">
        <w:rPr>
          <w:rFonts w:ascii="PT Astra Serif" w:hAnsi="PT Astra Serif"/>
          <w:color w:val="000000"/>
          <w:sz w:val="28"/>
          <w:szCs w:val="28"/>
          <w:lang w:eastAsia="ru-RU"/>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936D6A" w:rsidRPr="00936D6A" w:rsidRDefault="00936D6A" w:rsidP="00821886">
      <w:pPr>
        <w:numPr>
          <w:ilvl w:val="1"/>
          <w:numId w:val="13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936D6A" w:rsidRPr="00936D6A" w:rsidRDefault="00936D6A" w:rsidP="00821886">
      <w:pPr>
        <w:numPr>
          <w:ilvl w:val="1"/>
          <w:numId w:val="13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936D6A" w:rsidRPr="00936D6A" w:rsidRDefault="00936D6A" w:rsidP="00821886">
      <w:pPr>
        <w:numPr>
          <w:ilvl w:val="1"/>
          <w:numId w:val="13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936D6A" w:rsidRPr="00936D6A" w:rsidRDefault="00936D6A" w:rsidP="00821886">
      <w:pPr>
        <w:numPr>
          <w:ilvl w:val="1"/>
          <w:numId w:val="13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54" w:history="1">
        <w:r w:rsidRPr="00936D6A">
          <w:rPr>
            <w:rStyle w:val="a9"/>
            <w:rFonts w:ascii="PT Astra Serif" w:hAnsi="PT Astra Serif"/>
            <w:sz w:val="28"/>
            <w:szCs w:val="28"/>
            <w:lang w:eastAsia="ru-RU"/>
          </w:rPr>
          <w:t>части 2 статьи 8.3</w:t>
        </w:r>
      </w:hyperlink>
      <w:r w:rsidRPr="00936D6A">
        <w:rPr>
          <w:rFonts w:ascii="PT Astra Serif" w:hAnsi="PT Astra Serif"/>
          <w:color w:val="000000"/>
          <w:sz w:val="28"/>
          <w:szCs w:val="28"/>
          <w:lang w:eastAsia="ru-RU"/>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55" w:history="1">
        <w:r w:rsidRPr="00936D6A">
          <w:rPr>
            <w:rStyle w:val="a9"/>
            <w:rFonts w:ascii="PT Astra Serif" w:hAnsi="PT Astra Serif"/>
            <w:sz w:val="28"/>
            <w:szCs w:val="28"/>
            <w:lang w:eastAsia="ru-RU"/>
          </w:rPr>
          <w:t>части 1 статьи 8.3</w:t>
        </w:r>
        <w:proofErr w:type="gramEnd"/>
      </w:hyperlink>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Градостроительного кодекса);</w:t>
      </w:r>
      <w:proofErr w:type="gramEnd"/>
    </w:p>
    <w:p w:rsidR="00936D6A" w:rsidRPr="00936D6A" w:rsidRDefault="00936D6A" w:rsidP="00821886">
      <w:pPr>
        <w:numPr>
          <w:ilvl w:val="1"/>
          <w:numId w:val="13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в случаях, предусмотренных </w:t>
      </w:r>
      <w:hyperlink r:id="rId56" w:history="1">
        <w:r w:rsidRPr="00936D6A">
          <w:rPr>
            <w:rStyle w:val="a9"/>
            <w:rFonts w:ascii="PT Astra Serif" w:hAnsi="PT Astra Serif"/>
            <w:sz w:val="28"/>
            <w:szCs w:val="28"/>
            <w:lang w:eastAsia="ru-RU"/>
          </w:rPr>
          <w:t>пунктом 3 статьи 14</w:t>
        </w:r>
      </w:hyperlink>
      <w:r w:rsidRPr="00936D6A">
        <w:rPr>
          <w:rFonts w:ascii="PT Astra Serif" w:hAnsi="PT Astra Serif"/>
          <w:color w:val="000000"/>
          <w:sz w:val="28"/>
          <w:szCs w:val="28"/>
          <w:lang w:eastAsia="ru-RU"/>
        </w:rPr>
        <w:t xml:space="preserve"> Федерального закона от 21.07.1997 № 116-ФЗ «О промышленной безопасности опасных производственных объектов», </w:t>
      </w:r>
      <w:hyperlink r:id="rId57" w:history="1">
        <w:r w:rsidRPr="00936D6A">
          <w:rPr>
            <w:rStyle w:val="a9"/>
            <w:rFonts w:ascii="PT Astra Serif" w:hAnsi="PT Astra Serif"/>
            <w:sz w:val="28"/>
            <w:szCs w:val="28"/>
            <w:lang w:eastAsia="ru-RU"/>
          </w:rPr>
          <w:t>статьей 10</w:t>
        </w:r>
      </w:hyperlink>
      <w:r w:rsidRPr="00936D6A">
        <w:rPr>
          <w:rFonts w:ascii="PT Astra Serif" w:hAnsi="PT Astra Serif"/>
          <w:color w:val="000000"/>
          <w:sz w:val="28"/>
          <w:szCs w:val="28"/>
          <w:lang w:eastAsia="ru-RU"/>
        </w:rPr>
        <w:t xml:space="preserve"> Федерального закона от 21.07.1997 № 117-ФЗ «О безопасности гидротехнических сооружений», </w:t>
      </w:r>
      <w:hyperlink r:id="rId58" w:history="1">
        <w:r w:rsidRPr="00936D6A">
          <w:rPr>
            <w:rStyle w:val="a9"/>
            <w:rFonts w:ascii="PT Astra Serif" w:hAnsi="PT Astra Serif"/>
            <w:sz w:val="28"/>
            <w:szCs w:val="28"/>
            <w:lang w:eastAsia="ru-RU"/>
          </w:rPr>
          <w:t>статьей 30</w:t>
        </w:r>
      </w:hyperlink>
      <w:r w:rsidRPr="00936D6A">
        <w:rPr>
          <w:rFonts w:ascii="PT Astra Serif" w:hAnsi="PT Astra Serif"/>
          <w:color w:val="000000"/>
          <w:sz w:val="28"/>
          <w:szCs w:val="28"/>
          <w:lang w:eastAsia="ru-RU"/>
        </w:rPr>
        <w:t xml:space="preserve"> Федерального закона от 21.11.1995 № 170-ФЗ «Об использовании атомной энергии», </w:t>
      </w:r>
      <w:hyperlink r:id="rId59" w:history="1">
        <w:r w:rsidRPr="00936D6A">
          <w:rPr>
            <w:rStyle w:val="a9"/>
            <w:rFonts w:ascii="PT Astra Serif" w:hAnsi="PT Astra Serif"/>
            <w:sz w:val="28"/>
            <w:szCs w:val="28"/>
            <w:lang w:eastAsia="ru-RU"/>
          </w:rPr>
          <w:t>пунктами 2</w:t>
        </w:r>
      </w:hyperlink>
      <w:r w:rsidRPr="00936D6A">
        <w:rPr>
          <w:rFonts w:ascii="PT Astra Serif" w:hAnsi="PT Astra Serif"/>
          <w:color w:val="000000"/>
          <w:sz w:val="28"/>
          <w:szCs w:val="28"/>
          <w:lang w:eastAsia="ru-RU"/>
        </w:rPr>
        <w:t xml:space="preserve"> и </w:t>
      </w:r>
      <w:hyperlink r:id="rId60" w:history="1">
        <w:r w:rsidRPr="00936D6A">
          <w:rPr>
            <w:rStyle w:val="a9"/>
            <w:rFonts w:ascii="PT Astra Serif" w:hAnsi="PT Astra Serif"/>
            <w:sz w:val="28"/>
            <w:szCs w:val="28"/>
            <w:lang w:eastAsia="ru-RU"/>
          </w:rPr>
          <w:t>3 статьи 36</w:t>
        </w:r>
      </w:hyperlink>
      <w:r w:rsidRPr="00936D6A">
        <w:rPr>
          <w:rFonts w:ascii="PT Astra Serif" w:hAnsi="PT Astra Serif"/>
          <w:color w:val="000000"/>
          <w:sz w:val="28"/>
          <w:szCs w:val="28"/>
          <w:lang w:eastAsia="ru-RU"/>
        </w:rPr>
        <w:t xml:space="preserve"> Федерального закона от 25.06.2002 № 73-ФЗ «Об объектах культурного наследия (памятниках истории и культуры) народов</w:t>
      </w:r>
      <w:proofErr w:type="gramEnd"/>
      <w:r w:rsidRPr="00936D6A">
        <w:rPr>
          <w:rFonts w:ascii="PT Astra Serif" w:hAnsi="PT Astra Serif"/>
          <w:color w:val="000000"/>
          <w:sz w:val="28"/>
          <w:szCs w:val="28"/>
          <w:lang w:eastAsia="ru-RU"/>
        </w:rPr>
        <w:t xml:space="preserve">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Проектная документация, а также изменения, внесенные в нее в соответствии с </w:t>
      </w:r>
      <w:hyperlink r:id="rId61" w:history="1">
        <w:r w:rsidRPr="00936D6A">
          <w:rPr>
            <w:rStyle w:val="a9"/>
            <w:rFonts w:ascii="PT Astra Serif" w:hAnsi="PT Astra Serif"/>
            <w:sz w:val="28"/>
            <w:szCs w:val="28"/>
            <w:lang w:eastAsia="ru-RU"/>
          </w:rPr>
          <w:t>частями 3.8</w:t>
        </w:r>
      </w:hyperlink>
      <w:r w:rsidRPr="00936D6A">
        <w:rPr>
          <w:rFonts w:ascii="PT Astra Serif" w:hAnsi="PT Astra Serif"/>
          <w:color w:val="000000"/>
          <w:sz w:val="28"/>
          <w:szCs w:val="28"/>
          <w:lang w:eastAsia="ru-RU"/>
        </w:rPr>
        <w:t xml:space="preserve"> и </w:t>
      </w:r>
      <w:hyperlink r:id="rId62" w:history="1">
        <w:r w:rsidRPr="00936D6A">
          <w:rPr>
            <w:rStyle w:val="a9"/>
            <w:rFonts w:ascii="PT Astra Serif" w:hAnsi="PT Astra Serif"/>
            <w:sz w:val="28"/>
            <w:szCs w:val="28"/>
            <w:lang w:eastAsia="ru-RU"/>
          </w:rPr>
          <w:t>3.9 статьи 49</w:t>
        </w:r>
      </w:hyperlink>
      <w:r w:rsidRPr="00936D6A">
        <w:rPr>
          <w:rFonts w:ascii="PT Astra Serif" w:hAnsi="PT Astra Serif"/>
          <w:color w:val="000000"/>
          <w:sz w:val="28"/>
          <w:szCs w:val="28"/>
          <w:lang w:eastAsia="ru-RU"/>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63" w:history="1">
        <w:r w:rsidRPr="00936D6A">
          <w:rPr>
            <w:rStyle w:val="a9"/>
            <w:rFonts w:ascii="PT Astra Serif" w:hAnsi="PT Astra Serif"/>
            <w:sz w:val="28"/>
            <w:szCs w:val="28"/>
            <w:lang w:eastAsia="ru-RU"/>
          </w:rPr>
          <w:t>статьей 49</w:t>
        </w:r>
      </w:hyperlink>
      <w:r w:rsidRPr="00936D6A">
        <w:rPr>
          <w:rFonts w:ascii="PT Astra Serif" w:hAnsi="PT Astra Serif"/>
          <w:color w:val="000000"/>
          <w:sz w:val="28"/>
          <w:szCs w:val="28"/>
          <w:lang w:eastAsia="ru-RU"/>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64" w:history="1">
        <w:r w:rsidRPr="00936D6A">
          <w:rPr>
            <w:rStyle w:val="a9"/>
            <w:rFonts w:ascii="PT Astra Serif" w:hAnsi="PT Astra Serif"/>
            <w:sz w:val="28"/>
            <w:szCs w:val="28"/>
            <w:lang w:eastAsia="ru-RU"/>
          </w:rPr>
          <w:t>частями 15.2</w:t>
        </w:r>
      </w:hyperlink>
      <w:r w:rsidRPr="00936D6A">
        <w:rPr>
          <w:rFonts w:ascii="PT Astra Serif" w:hAnsi="PT Astra Serif"/>
          <w:color w:val="000000"/>
          <w:sz w:val="28"/>
          <w:szCs w:val="28"/>
          <w:lang w:eastAsia="ru-RU"/>
        </w:rPr>
        <w:t xml:space="preserve"> и </w:t>
      </w:r>
      <w:hyperlink r:id="rId65" w:history="1">
        <w:r w:rsidRPr="00936D6A">
          <w:rPr>
            <w:rStyle w:val="a9"/>
            <w:rFonts w:ascii="PT Astra Serif" w:hAnsi="PT Astra Serif"/>
            <w:sz w:val="28"/>
            <w:szCs w:val="28"/>
            <w:lang w:eastAsia="ru-RU"/>
          </w:rPr>
          <w:t>15.3</w:t>
        </w:r>
      </w:hyperlink>
      <w:r w:rsidRPr="00936D6A">
        <w:rPr>
          <w:rFonts w:ascii="PT Astra Serif" w:hAnsi="PT Astra Serif"/>
          <w:color w:val="000000"/>
          <w:sz w:val="28"/>
          <w:szCs w:val="28"/>
          <w:lang w:eastAsia="ru-RU"/>
        </w:rPr>
        <w:t xml:space="preserve"> статьи 48 Градостроительного кодекса.</w:t>
      </w:r>
      <w:r w:rsidRPr="00936D6A">
        <w:rPr>
          <w:rFonts w:ascii="PT Astra Serif" w:hAnsi="PT Astra Serif"/>
          <w:color w:val="000000"/>
          <w:sz w:val="28"/>
          <w:szCs w:val="28"/>
          <w:vertAlign w:val="superscript"/>
          <w:lang w:eastAsia="ru-RU"/>
        </w:rPr>
        <w:footnoteReference w:id="27"/>
      </w:r>
    </w:p>
    <w:p w:rsidR="00936D6A" w:rsidRPr="00936D6A" w:rsidRDefault="00936D6A" w:rsidP="00821886">
      <w:pPr>
        <w:numPr>
          <w:ilvl w:val="0"/>
          <w:numId w:val="12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Утвержденная проектная документация является основанием для выдачи разрешения на строительство.</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02" w:name="_Toc114067592"/>
      <w:bookmarkStart w:id="203" w:name="_Toc119595960"/>
      <w:bookmarkStart w:id="204" w:name="_Toc127435923"/>
      <w:bookmarkStart w:id="205" w:name="_Toc148686838"/>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43. Государственная экспертиза и утверждение проектной документации</w:t>
      </w:r>
      <w:bookmarkEnd w:id="202"/>
      <w:bookmarkEnd w:id="203"/>
      <w:bookmarkEnd w:id="204"/>
      <w:bookmarkEnd w:id="205"/>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2"/>
          <w:numId w:val="13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соответствии со статьей 49 Градостроительного кодекса </w:t>
      </w:r>
      <w:proofErr w:type="gramStart"/>
      <w:r w:rsidRPr="00936D6A">
        <w:rPr>
          <w:rFonts w:ascii="PT Astra Serif" w:hAnsi="PT Astra Serif"/>
          <w:color w:val="000000"/>
          <w:sz w:val="28"/>
          <w:szCs w:val="28"/>
          <w:lang w:eastAsia="ru-RU"/>
        </w:rPr>
        <w:t>проектная</w:t>
      </w:r>
      <w:proofErr w:type="gramEnd"/>
      <w:r w:rsidRPr="00936D6A">
        <w:rPr>
          <w:rFonts w:ascii="PT Astra Serif" w:hAnsi="PT Astra Serif"/>
          <w:color w:val="000000"/>
          <w:sz w:val="28"/>
          <w:szCs w:val="28"/>
          <w:lang w:eastAsia="ru-RU"/>
        </w:rPr>
        <w:t xml:space="preserve">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936D6A" w:rsidRPr="00936D6A" w:rsidRDefault="00936D6A" w:rsidP="00821886">
      <w:pPr>
        <w:numPr>
          <w:ilvl w:val="1"/>
          <w:numId w:val="6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индивидуального жилищного строительства, садовые дома;</w:t>
      </w:r>
    </w:p>
    <w:p w:rsidR="00936D6A" w:rsidRPr="00936D6A" w:rsidRDefault="00936D6A" w:rsidP="00821886">
      <w:pPr>
        <w:numPr>
          <w:ilvl w:val="1"/>
          <w:numId w:val="6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936D6A" w:rsidRPr="00936D6A" w:rsidRDefault="00936D6A" w:rsidP="00821886">
      <w:pPr>
        <w:numPr>
          <w:ilvl w:val="1"/>
          <w:numId w:val="6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66" w:history="1">
        <w:r w:rsidRPr="00936D6A">
          <w:rPr>
            <w:rStyle w:val="a9"/>
            <w:rFonts w:ascii="PT Astra Serif" w:hAnsi="PT Astra Serif"/>
            <w:sz w:val="28"/>
            <w:szCs w:val="28"/>
            <w:lang w:eastAsia="ru-RU"/>
          </w:rPr>
          <w:t>статьей 48.1</w:t>
        </w:r>
      </w:hyperlink>
      <w:r w:rsidRPr="00936D6A">
        <w:rPr>
          <w:rFonts w:ascii="PT Astra Serif" w:hAnsi="PT Astra Serif"/>
          <w:color w:val="000000"/>
          <w:sz w:val="28"/>
          <w:szCs w:val="28"/>
          <w:lang w:eastAsia="ru-RU"/>
        </w:rPr>
        <w:t xml:space="preserve"> Градостроительного кодекса являются особо опасными, технически сложными или уникальными объектами;</w:t>
      </w:r>
      <w:proofErr w:type="gramEnd"/>
    </w:p>
    <w:p w:rsidR="00936D6A" w:rsidRPr="00936D6A" w:rsidRDefault="00936D6A" w:rsidP="00821886">
      <w:pPr>
        <w:numPr>
          <w:ilvl w:val="1"/>
          <w:numId w:val="69"/>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которые</w:t>
      </w:r>
      <w:proofErr w:type="gramEnd"/>
      <w:r w:rsidRPr="00936D6A">
        <w:rPr>
          <w:rFonts w:ascii="PT Astra Serif" w:hAnsi="PT Astra Serif"/>
          <w:color w:val="000000"/>
          <w:sz w:val="28"/>
          <w:szCs w:val="28"/>
          <w:lang w:eastAsia="ru-RU"/>
        </w:rPr>
        <w:t xml:space="preserve"> в соответствии со </w:t>
      </w:r>
      <w:hyperlink r:id="rId67" w:history="1">
        <w:r w:rsidRPr="00936D6A">
          <w:rPr>
            <w:rStyle w:val="a9"/>
            <w:rFonts w:ascii="PT Astra Serif" w:hAnsi="PT Astra Serif"/>
            <w:sz w:val="28"/>
            <w:szCs w:val="28"/>
            <w:lang w:eastAsia="ru-RU"/>
          </w:rPr>
          <w:t>статьей 48.1</w:t>
        </w:r>
      </w:hyperlink>
      <w:r w:rsidRPr="00936D6A">
        <w:rPr>
          <w:rFonts w:ascii="PT Astra Serif" w:hAnsi="PT Astra Serif"/>
          <w:color w:val="000000"/>
          <w:sz w:val="28"/>
          <w:szCs w:val="28"/>
          <w:lang w:eastAsia="ru-RU"/>
        </w:rPr>
        <w:t xml:space="preserve"> Градостроительного </w:t>
      </w:r>
      <w:r w:rsidRPr="00936D6A">
        <w:rPr>
          <w:rFonts w:ascii="PT Astra Serif" w:hAnsi="PT Astra Serif"/>
          <w:color w:val="000000"/>
          <w:sz w:val="28"/>
          <w:szCs w:val="28"/>
          <w:lang w:eastAsia="ru-RU"/>
        </w:rPr>
        <w:lastRenderedPageBreak/>
        <w:t>кодекса являются особо опасными, технически сложными или уникальными объектами;</w:t>
      </w:r>
    </w:p>
    <w:p w:rsidR="00936D6A" w:rsidRPr="00936D6A" w:rsidRDefault="00936D6A" w:rsidP="00821886">
      <w:pPr>
        <w:numPr>
          <w:ilvl w:val="1"/>
          <w:numId w:val="6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буровые скважины, предусмотренные подготовленными, согласованными и утвержденными в соответствии с </w:t>
      </w:r>
      <w:hyperlink r:id="rId68"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36D6A" w:rsidRPr="00936D6A" w:rsidRDefault="00936D6A" w:rsidP="00821886">
      <w:pPr>
        <w:numPr>
          <w:ilvl w:val="0"/>
          <w:numId w:val="11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Экспертиза проектной документации не проводится в </w:t>
      </w:r>
      <w:hyperlink r:id="rId69" w:history="1">
        <w:r w:rsidRPr="00936D6A">
          <w:rPr>
            <w:rStyle w:val="a9"/>
            <w:rFonts w:ascii="PT Astra Serif" w:hAnsi="PT Astra Serif"/>
            <w:sz w:val="28"/>
            <w:szCs w:val="28"/>
            <w:lang w:eastAsia="ru-RU"/>
          </w:rPr>
          <w:t>случае</w:t>
        </w:r>
      </w:hyperlink>
      <w:r w:rsidRPr="00936D6A">
        <w:rPr>
          <w:rFonts w:ascii="PT Astra Serif" w:hAnsi="PT Astra Serif"/>
          <w:color w:val="000000"/>
          <w:sz w:val="28"/>
          <w:szCs w:val="28"/>
          <w:lang w:eastAsia="ru-RU"/>
        </w:rPr>
        <w:t>,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Правительство Российской Федерации вправе определить иные случаи, при которых проведение экспертизы проектной документации не требуется.</w:t>
      </w:r>
    </w:p>
    <w:p w:rsidR="00936D6A" w:rsidRPr="00936D6A" w:rsidRDefault="00936D6A" w:rsidP="00821886">
      <w:pPr>
        <w:numPr>
          <w:ilvl w:val="0"/>
          <w:numId w:val="11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w:t>
      </w:r>
      <w:hyperlink r:id="rId70" w:history="1">
        <w:r w:rsidRPr="00936D6A">
          <w:rPr>
            <w:rStyle w:val="a9"/>
            <w:rFonts w:ascii="PT Astra Serif" w:hAnsi="PT Astra Serif"/>
            <w:sz w:val="28"/>
            <w:szCs w:val="28"/>
            <w:lang w:eastAsia="ru-RU"/>
          </w:rPr>
          <w:t>части 1</w:t>
        </w:r>
      </w:hyperlink>
      <w:r w:rsidRPr="00936D6A">
        <w:rPr>
          <w:rFonts w:ascii="PT Astra Serif" w:hAnsi="PT Astra Serif"/>
          <w:color w:val="000000"/>
          <w:sz w:val="28"/>
          <w:szCs w:val="28"/>
          <w:lang w:eastAsia="ru-RU"/>
        </w:rPr>
        <w:t xml:space="preserve">  настоящей статьи, а также в случае, если для строительства, реконструкции не требуется получение разрешения на строительство.</w:t>
      </w:r>
    </w:p>
    <w:p w:rsidR="00936D6A" w:rsidRPr="00936D6A" w:rsidRDefault="00936D6A" w:rsidP="00821886">
      <w:pPr>
        <w:numPr>
          <w:ilvl w:val="0"/>
          <w:numId w:val="11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Экспертиза проектной документации по решению застройщика может </w:t>
      </w:r>
      <w:hyperlink r:id="rId71" w:history="1">
        <w:r w:rsidRPr="00936D6A">
          <w:rPr>
            <w:rStyle w:val="a9"/>
            <w:rFonts w:ascii="PT Astra Serif" w:hAnsi="PT Astra Serif"/>
            <w:sz w:val="28"/>
            <w:szCs w:val="28"/>
            <w:lang w:eastAsia="ru-RU"/>
          </w:rPr>
          <w:t>не проводиться</w:t>
        </w:r>
      </w:hyperlink>
      <w:r w:rsidRPr="00936D6A">
        <w:rPr>
          <w:rFonts w:ascii="PT Astra Serif" w:hAnsi="PT Astra Serif"/>
          <w:color w:val="000000"/>
          <w:sz w:val="28"/>
          <w:szCs w:val="28"/>
          <w:lang w:eastAsia="ru-RU"/>
        </w:rPr>
        <w:t xml:space="preserve"> в отношении изменений, внесенных в проектную документацию, получившую положительное </w:t>
      </w:r>
      <w:hyperlink r:id="rId72" w:history="1">
        <w:r w:rsidRPr="00936D6A">
          <w:rPr>
            <w:rStyle w:val="a9"/>
            <w:rFonts w:ascii="PT Astra Serif" w:hAnsi="PT Astra Serif"/>
            <w:sz w:val="28"/>
            <w:szCs w:val="28"/>
            <w:lang w:eastAsia="ru-RU"/>
          </w:rPr>
          <w:t>заключение</w:t>
        </w:r>
      </w:hyperlink>
      <w:r w:rsidRPr="00936D6A">
        <w:rPr>
          <w:rFonts w:ascii="PT Astra Serif" w:hAnsi="PT Astra Serif"/>
          <w:color w:val="000000"/>
          <w:sz w:val="28"/>
          <w:szCs w:val="28"/>
          <w:lang w:eastAsia="ru-RU"/>
        </w:rPr>
        <w:t xml:space="preserve"> экспертизы проектной документации, если такие изменения одновременно:</w:t>
      </w:r>
    </w:p>
    <w:p w:rsidR="00936D6A" w:rsidRPr="00936D6A" w:rsidRDefault="00936D6A" w:rsidP="00821886">
      <w:pPr>
        <w:numPr>
          <w:ilvl w:val="1"/>
          <w:numId w:val="7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936D6A" w:rsidRPr="00936D6A" w:rsidRDefault="00936D6A" w:rsidP="00821886">
      <w:pPr>
        <w:numPr>
          <w:ilvl w:val="1"/>
          <w:numId w:val="7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 влекут за собой изменение класса, категории и (или) первоначально установленных показателей функционирования линейных объектов;</w:t>
      </w:r>
    </w:p>
    <w:p w:rsidR="00936D6A" w:rsidRPr="00936D6A" w:rsidRDefault="00936D6A" w:rsidP="00821886">
      <w:pPr>
        <w:numPr>
          <w:ilvl w:val="1"/>
          <w:numId w:val="7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936D6A" w:rsidRPr="00936D6A" w:rsidRDefault="00936D6A" w:rsidP="00821886">
      <w:pPr>
        <w:numPr>
          <w:ilvl w:val="1"/>
          <w:numId w:val="7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соответствуют заданию застройщика или технического заказчика на проектирование, а также результатам инженерных изысканий;</w:t>
      </w:r>
    </w:p>
    <w:p w:rsidR="00936D6A" w:rsidRPr="00936D6A" w:rsidRDefault="00936D6A" w:rsidP="00821886">
      <w:pPr>
        <w:numPr>
          <w:ilvl w:val="1"/>
          <w:numId w:val="70"/>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соответствуют установленной в решении о предоставлении бюджетных ассигнований на осуществление капитальных вложений, принятом в отношении объекта капитального строительства государственной (муниципальной) собственности в установленном порядке, стоимости строительства (реконструкции) объекта капитального строительства, </w:t>
      </w:r>
      <w:r w:rsidRPr="00936D6A">
        <w:rPr>
          <w:rFonts w:ascii="PT Astra Serif" w:hAnsi="PT Astra Serif"/>
          <w:color w:val="000000"/>
          <w:sz w:val="28"/>
          <w:szCs w:val="28"/>
          <w:lang w:eastAsia="ru-RU"/>
        </w:rPr>
        <w:lastRenderedPageBreak/>
        <w:t>осуществляемого за счет средств бюджетов бюджетной системы Российской Федерации.</w:t>
      </w:r>
      <w:proofErr w:type="gramEnd"/>
    </w:p>
    <w:p w:rsidR="00936D6A" w:rsidRPr="00936D6A" w:rsidRDefault="00936D6A" w:rsidP="00821886">
      <w:pPr>
        <w:numPr>
          <w:ilvl w:val="0"/>
          <w:numId w:val="11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w:t>
      </w:r>
    </w:p>
    <w:p w:rsidR="00936D6A" w:rsidRPr="00936D6A" w:rsidRDefault="00936D6A" w:rsidP="00821886">
      <w:pPr>
        <w:numPr>
          <w:ilvl w:val="0"/>
          <w:numId w:val="119"/>
        </w:numPr>
        <w:shd w:val="clear" w:color="auto" w:fill="FFFFFF"/>
        <w:spacing w:after="0" w:line="240" w:lineRule="auto"/>
        <w:ind w:left="0" w:firstLine="0"/>
        <w:contextualSpacing/>
        <w:mirrorIndents/>
        <w:rPr>
          <w:rFonts w:ascii="PT Astra Serif" w:hAnsi="PT Astra Serif"/>
          <w:color w:val="000000"/>
          <w:sz w:val="28"/>
          <w:szCs w:val="28"/>
          <w:lang w:eastAsia="ru-RU"/>
        </w:rPr>
      </w:pPr>
      <w:hyperlink r:id="rId73" w:history="1">
        <w:r w:rsidRPr="00936D6A">
          <w:rPr>
            <w:rStyle w:val="a9"/>
            <w:rFonts w:ascii="PT Astra Serif" w:hAnsi="PT Astra Serif"/>
            <w:sz w:val="28"/>
            <w:szCs w:val="28"/>
            <w:lang w:eastAsia="ru-RU"/>
          </w:rPr>
          <w:t>Порядок</w:t>
        </w:r>
      </w:hyperlink>
      <w:r w:rsidRPr="00936D6A">
        <w:rPr>
          <w:rFonts w:ascii="PT Astra Serif" w:hAnsi="PT Astra Serif"/>
          <w:color w:val="000000"/>
          <w:sz w:val="28"/>
          <w:szCs w:val="28"/>
          <w:lang w:eastAsia="ru-RU"/>
        </w:rPr>
        <w:t xml:space="preserve">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и </w:t>
      </w:r>
      <w:hyperlink r:id="rId74" w:history="1">
        <w:r w:rsidRPr="00936D6A">
          <w:rPr>
            <w:rStyle w:val="a9"/>
            <w:rFonts w:ascii="PT Astra Serif" w:hAnsi="PT Astra Serif"/>
            <w:sz w:val="28"/>
            <w:szCs w:val="28"/>
            <w:lang w:eastAsia="ru-RU"/>
          </w:rPr>
          <w:t>порядок</w:t>
        </w:r>
      </w:hyperlink>
      <w:r w:rsidRPr="00936D6A">
        <w:rPr>
          <w:rFonts w:ascii="PT Astra Serif" w:hAnsi="PT Astra Serif"/>
          <w:color w:val="000000"/>
          <w:sz w:val="28"/>
          <w:szCs w:val="28"/>
          <w:lang w:eastAsia="ru-RU"/>
        </w:rPr>
        <w:t xml:space="preserve"> формирования и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Правительством Российской Федерации.</w:t>
      </w:r>
    </w:p>
    <w:p w:rsidR="00936D6A" w:rsidRPr="00936D6A" w:rsidRDefault="00936D6A" w:rsidP="00821886">
      <w:pPr>
        <w:numPr>
          <w:ilvl w:val="0"/>
          <w:numId w:val="11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Государственная экспертиза проектной документации и государственная экспертиза результатов инженерных изысканий проводится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Государственной корпорацией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w:t>
      </w:r>
    </w:p>
    <w:p w:rsidR="00936D6A" w:rsidRPr="00936D6A" w:rsidRDefault="00936D6A" w:rsidP="00821886">
      <w:pPr>
        <w:numPr>
          <w:ilvl w:val="0"/>
          <w:numId w:val="11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Предметом экспертизы проектной документации являются:</w:t>
      </w:r>
    </w:p>
    <w:p w:rsidR="00936D6A" w:rsidRPr="00936D6A" w:rsidRDefault="00936D6A" w:rsidP="00821886">
      <w:pPr>
        <w:numPr>
          <w:ilvl w:val="1"/>
          <w:numId w:val="7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за исключением случаев проведения государственной</w:t>
      </w:r>
      <w:proofErr w:type="gramEnd"/>
      <w:r w:rsidRPr="00936D6A">
        <w:rPr>
          <w:rFonts w:ascii="PT Astra Serif" w:hAnsi="PT Astra Serif"/>
          <w:color w:val="000000"/>
          <w:sz w:val="28"/>
          <w:szCs w:val="28"/>
          <w:lang w:eastAsia="ru-RU"/>
        </w:rPr>
        <w:t xml:space="preserve"> экспертизы проектной документации объектов капитального строительства, указанных в </w:t>
      </w:r>
      <w:hyperlink r:id="rId75" w:history="1">
        <w:r w:rsidRPr="00936D6A">
          <w:rPr>
            <w:rStyle w:val="a9"/>
            <w:rFonts w:ascii="PT Astra Serif" w:hAnsi="PT Astra Serif"/>
            <w:sz w:val="28"/>
            <w:szCs w:val="28"/>
            <w:lang w:eastAsia="ru-RU"/>
          </w:rPr>
          <w:t>части 1</w:t>
        </w:r>
      </w:hyperlink>
      <w:r w:rsidRPr="00936D6A">
        <w:rPr>
          <w:rFonts w:ascii="PT Astra Serif" w:hAnsi="PT Astra Serif"/>
          <w:color w:val="000000"/>
          <w:sz w:val="28"/>
          <w:szCs w:val="28"/>
          <w:lang w:eastAsia="ru-RU"/>
        </w:rPr>
        <w:t xml:space="preserve"> настоящей статьи, и проектной документации, указанной в </w:t>
      </w:r>
      <w:hyperlink r:id="rId76" w:history="1">
        <w:r w:rsidRPr="00936D6A">
          <w:rPr>
            <w:rStyle w:val="a9"/>
            <w:rFonts w:ascii="PT Astra Serif" w:hAnsi="PT Astra Serif"/>
            <w:sz w:val="28"/>
            <w:szCs w:val="28"/>
            <w:lang w:eastAsia="ru-RU"/>
          </w:rPr>
          <w:t>части 2</w:t>
        </w:r>
      </w:hyperlink>
      <w:r w:rsidRPr="00936D6A">
        <w:rPr>
          <w:rFonts w:ascii="PT Astra Serif" w:hAnsi="PT Astra Serif"/>
          <w:color w:val="000000"/>
          <w:sz w:val="28"/>
          <w:szCs w:val="28"/>
          <w:lang w:eastAsia="ru-RU"/>
        </w:rPr>
        <w:t xml:space="preserve"> настоящей статьи, в соответствии с </w:t>
      </w:r>
      <w:hyperlink r:id="rId77" w:history="1">
        <w:r w:rsidRPr="00936D6A">
          <w:rPr>
            <w:rStyle w:val="a9"/>
            <w:rFonts w:ascii="PT Astra Serif" w:hAnsi="PT Astra Serif"/>
            <w:sz w:val="28"/>
            <w:szCs w:val="28"/>
            <w:lang w:eastAsia="ru-RU"/>
          </w:rPr>
          <w:t>пунктом 1 части 3.3</w:t>
        </w:r>
      </w:hyperlink>
      <w:r w:rsidRPr="00936D6A">
        <w:rPr>
          <w:rFonts w:ascii="PT Astra Serif" w:hAnsi="PT Astra Serif"/>
          <w:color w:val="000000"/>
          <w:sz w:val="28"/>
          <w:szCs w:val="28"/>
          <w:lang w:eastAsia="ru-RU"/>
        </w:rPr>
        <w:t xml:space="preserve"> статьи 49 Градостроительного кодекса.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требованиям в области охраны окружающей среды не осуществляется;</w:t>
      </w:r>
    </w:p>
    <w:p w:rsidR="00936D6A" w:rsidRPr="00936D6A" w:rsidRDefault="00936D6A" w:rsidP="00821886">
      <w:pPr>
        <w:numPr>
          <w:ilvl w:val="1"/>
          <w:numId w:val="7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проверка </w:t>
      </w:r>
      <w:proofErr w:type="gramStart"/>
      <w:r w:rsidRPr="00936D6A">
        <w:rPr>
          <w:rFonts w:ascii="PT Astra Serif" w:hAnsi="PT Astra Serif"/>
          <w:color w:val="000000"/>
          <w:sz w:val="28"/>
          <w:szCs w:val="28"/>
          <w:lang w:eastAsia="ru-RU"/>
        </w:rPr>
        <w:t>достоверности определения сметной стоимости строительства объектов капитального строительства</w:t>
      </w:r>
      <w:proofErr w:type="gramEnd"/>
      <w:r w:rsidRPr="00936D6A">
        <w:rPr>
          <w:rFonts w:ascii="PT Astra Serif" w:hAnsi="PT Astra Serif"/>
          <w:color w:val="000000"/>
          <w:sz w:val="28"/>
          <w:szCs w:val="28"/>
          <w:lang w:eastAsia="ru-RU"/>
        </w:rPr>
        <w:t xml:space="preserve"> в случаях, установленных </w:t>
      </w:r>
      <w:hyperlink r:id="rId78" w:history="1">
        <w:r w:rsidRPr="00936D6A">
          <w:rPr>
            <w:rStyle w:val="a9"/>
            <w:rFonts w:ascii="PT Astra Serif" w:hAnsi="PT Astra Serif"/>
            <w:sz w:val="28"/>
            <w:szCs w:val="28"/>
            <w:lang w:eastAsia="ru-RU"/>
          </w:rPr>
          <w:t>частью 2 статьи 8.3</w:t>
        </w:r>
      </w:hyperlink>
      <w:r w:rsidRPr="00936D6A">
        <w:rPr>
          <w:rFonts w:ascii="PT Astra Serif" w:hAnsi="PT Astra Serif"/>
          <w:color w:val="000000"/>
          <w:sz w:val="28"/>
          <w:szCs w:val="28"/>
          <w:lang w:eastAsia="ru-RU"/>
        </w:rPr>
        <w:t xml:space="preserve"> Градостроительного кодекса. При этом такая проверка может осуществляться отдельно от оценки соответствия проектной документации указанным в </w:t>
      </w:r>
      <w:hyperlink r:id="rId79" w:anchor="Par1" w:history="1">
        <w:r w:rsidRPr="00936D6A">
          <w:rPr>
            <w:rStyle w:val="a9"/>
            <w:rFonts w:ascii="PT Astra Serif" w:hAnsi="PT Astra Serif"/>
            <w:sz w:val="28"/>
            <w:szCs w:val="28"/>
            <w:lang w:eastAsia="ru-RU"/>
          </w:rPr>
          <w:t>пункте 1</w:t>
        </w:r>
      </w:hyperlink>
      <w:r w:rsidRPr="00936D6A">
        <w:rPr>
          <w:rFonts w:ascii="PT Astra Serif" w:hAnsi="PT Astra Serif"/>
          <w:color w:val="000000"/>
          <w:sz w:val="28"/>
          <w:szCs w:val="28"/>
          <w:lang w:eastAsia="ru-RU"/>
        </w:rPr>
        <w:t xml:space="preserve"> настоящей части требованиям.</w:t>
      </w:r>
    </w:p>
    <w:p w:rsidR="00936D6A" w:rsidRPr="00936D6A" w:rsidRDefault="00936D6A" w:rsidP="00821886">
      <w:pPr>
        <w:numPr>
          <w:ilvl w:val="0"/>
          <w:numId w:val="12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двадцать рабочих дней, а в случаях и в порядке, определенных Правительством Российской Федерации, по заявлению указанных лиц еще не более чем на тридцать рабочих дней.</w:t>
      </w:r>
    </w:p>
    <w:p w:rsidR="00936D6A" w:rsidRPr="00936D6A" w:rsidRDefault="00936D6A" w:rsidP="00821886">
      <w:pPr>
        <w:numPr>
          <w:ilvl w:val="0"/>
          <w:numId w:val="12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Результатом экспертизы проектной документации является заключение:</w:t>
      </w:r>
    </w:p>
    <w:p w:rsidR="00936D6A" w:rsidRPr="00936D6A" w:rsidRDefault="00936D6A" w:rsidP="00821886">
      <w:pPr>
        <w:numPr>
          <w:ilvl w:val="1"/>
          <w:numId w:val="7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w:t>
      </w:r>
      <w:hyperlink r:id="rId80" w:history="1">
        <w:r w:rsidRPr="00936D6A">
          <w:rPr>
            <w:rStyle w:val="a9"/>
            <w:rFonts w:ascii="PT Astra Serif" w:hAnsi="PT Astra Serif"/>
            <w:sz w:val="28"/>
            <w:szCs w:val="28"/>
            <w:lang w:eastAsia="ru-RU"/>
          </w:rPr>
          <w:t>пунктом 1 части 5</w:t>
        </w:r>
      </w:hyperlink>
      <w:r w:rsidRPr="00936D6A">
        <w:rPr>
          <w:rFonts w:ascii="PT Astra Serif" w:hAnsi="PT Astra Serif"/>
          <w:color w:val="000000"/>
          <w:sz w:val="28"/>
          <w:szCs w:val="28"/>
          <w:lang w:eastAsia="ru-RU"/>
        </w:rPr>
        <w:t xml:space="preserve"> статьи 49 Градостроительного кодекса (за исключением случаев проведения экспертизы проектной документации в соответствии с </w:t>
      </w:r>
      <w:hyperlink r:id="rId81" w:history="1">
        <w:r w:rsidRPr="00936D6A">
          <w:rPr>
            <w:rStyle w:val="a9"/>
            <w:rFonts w:ascii="PT Astra Serif" w:hAnsi="PT Astra Serif"/>
            <w:sz w:val="28"/>
            <w:szCs w:val="28"/>
            <w:lang w:eastAsia="ru-RU"/>
          </w:rPr>
          <w:t>пунктом 1 части 3.3</w:t>
        </w:r>
      </w:hyperlink>
      <w:r w:rsidRPr="00936D6A">
        <w:rPr>
          <w:rFonts w:ascii="PT Astra Serif" w:hAnsi="PT Astra Serif"/>
          <w:color w:val="000000"/>
          <w:sz w:val="28"/>
          <w:szCs w:val="28"/>
          <w:lang w:eastAsia="ru-RU"/>
        </w:rPr>
        <w:t xml:space="preserve"> статьи 49 Градостроительного кодекса);</w:t>
      </w:r>
    </w:p>
    <w:p w:rsidR="00936D6A" w:rsidRPr="00936D6A" w:rsidRDefault="00936D6A" w:rsidP="00821886">
      <w:pPr>
        <w:numPr>
          <w:ilvl w:val="1"/>
          <w:numId w:val="7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w:t>
      </w:r>
      <w:hyperlink r:id="rId82" w:history="1">
        <w:r w:rsidRPr="00936D6A">
          <w:rPr>
            <w:rStyle w:val="a9"/>
            <w:rFonts w:ascii="PT Astra Serif" w:hAnsi="PT Astra Serif"/>
            <w:sz w:val="28"/>
            <w:szCs w:val="28"/>
            <w:lang w:eastAsia="ru-RU"/>
          </w:rPr>
          <w:t>частью 2 статьи 8.3</w:t>
        </w:r>
      </w:hyperlink>
      <w:r w:rsidRPr="00936D6A">
        <w:rPr>
          <w:rFonts w:ascii="PT Astra Serif" w:hAnsi="PT Astra Serif"/>
          <w:color w:val="000000"/>
          <w:sz w:val="28"/>
          <w:szCs w:val="28"/>
          <w:lang w:eastAsia="ru-RU"/>
        </w:rPr>
        <w:t xml:space="preserve"> Градостроительного кодекса.</w:t>
      </w:r>
    </w:p>
    <w:p w:rsidR="00936D6A" w:rsidRPr="00936D6A" w:rsidRDefault="00936D6A" w:rsidP="00821886">
      <w:pPr>
        <w:numPr>
          <w:ilvl w:val="0"/>
          <w:numId w:val="121"/>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Порядок организации и проведения </w:t>
      </w:r>
      <w:hyperlink r:id="rId83" w:history="1">
        <w:r w:rsidRPr="00936D6A">
          <w:rPr>
            <w:rStyle w:val="a9"/>
            <w:rFonts w:ascii="PT Astra Serif" w:hAnsi="PT Astra Serif"/>
            <w:sz w:val="28"/>
            <w:szCs w:val="28"/>
            <w:lang w:eastAsia="ru-RU"/>
          </w:rPr>
          <w:t>государственной</w:t>
        </w:r>
      </w:hyperlink>
      <w:r w:rsidRPr="00936D6A">
        <w:rPr>
          <w:rFonts w:ascii="PT Astra Serif" w:hAnsi="PT Astra Serif"/>
          <w:color w:val="000000"/>
          <w:sz w:val="28"/>
          <w:szCs w:val="28"/>
          <w:lang w:eastAsia="ru-RU"/>
        </w:rPr>
        <w:t xml:space="preserve"> экспертизы проектной документации и государственной экспертизы результатов инженерных изысканий, </w:t>
      </w:r>
      <w:hyperlink r:id="rId84" w:history="1">
        <w:r w:rsidRPr="00936D6A">
          <w:rPr>
            <w:rStyle w:val="a9"/>
            <w:rFonts w:ascii="PT Astra Serif" w:hAnsi="PT Astra Serif"/>
            <w:sz w:val="28"/>
            <w:szCs w:val="28"/>
            <w:lang w:eastAsia="ru-RU"/>
          </w:rPr>
          <w:t>негосударственной</w:t>
        </w:r>
      </w:hyperlink>
      <w:r w:rsidRPr="00936D6A">
        <w:rPr>
          <w:rFonts w:ascii="PT Astra Serif" w:hAnsi="PT Astra Serif"/>
          <w:color w:val="000000"/>
          <w:sz w:val="28"/>
          <w:szCs w:val="28"/>
          <w:lang w:eastAsia="ru-RU"/>
        </w:rPr>
        <w:t xml:space="preserve"> экспертизы проектной документации и негосударственной экспертизы результатов инженерных изысканий, в том числе в случае внесения изменений в проектную документацию после получения положительного заключения экспертизы проектной документации,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w:t>
      </w:r>
      <w:proofErr w:type="gramEnd"/>
      <w:r w:rsidRPr="00936D6A">
        <w:rPr>
          <w:rFonts w:ascii="PT Astra Serif" w:hAnsi="PT Astra Serif"/>
          <w:color w:val="000000"/>
          <w:sz w:val="28"/>
          <w:szCs w:val="28"/>
          <w:lang w:eastAsia="ru-RU"/>
        </w:rPr>
        <w:t xml:space="preserve"> Правительством Российской Федерации.</w:t>
      </w:r>
    </w:p>
    <w:p w:rsidR="00936D6A" w:rsidRPr="00936D6A" w:rsidRDefault="00936D6A" w:rsidP="00821886">
      <w:pPr>
        <w:numPr>
          <w:ilvl w:val="0"/>
          <w:numId w:val="121"/>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 допускается проведение иных государственных экспертиз проектной документации, за исключением экспертизы проектной документации предусмотренной частью 6 статьи 49 Градостроительного кодекса Российской Федерации.</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06" w:name="_Toc108779088"/>
      <w:bookmarkStart w:id="207" w:name="_Toc119595961"/>
      <w:bookmarkStart w:id="208" w:name="_Toc127435924"/>
      <w:bookmarkStart w:id="209" w:name="_Toc148686839"/>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44. Общие вопросы выдачи разрешения на строительство</w:t>
      </w:r>
      <w:bookmarkEnd w:id="206"/>
      <w:bookmarkEnd w:id="207"/>
      <w:bookmarkEnd w:id="208"/>
      <w:bookmarkEnd w:id="209"/>
      <w:r w:rsidRPr="00936D6A">
        <w:rPr>
          <w:rFonts w:ascii="PT Astra Serif" w:hAnsi="PT Astra Serif"/>
          <w:b/>
          <w:color w:val="000000"/>
          <w:sz w:val="28"/>
          <w:szCs w:val="28"/>
          <w:lang w:eastAsia="ru-RU"/>
        </w:rPr>
        <w:t xml:space="preserve"> </w:t>
      </w:r>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hyperlink r:id="rId85" w:history="1">
        <w:proofErr w:type="gramStart"/>
        <w:r w:rsidRPr="00936D6A">
          <w:rPr>
            <w:rStyle w:val="a9"/>
            <w:rFonts w:ascii="PT Astra Serif" w:hAnsi="PT Astra Serif"/>
            <w:sz w:val="28"/>
            <w:szCs w:val="28"/>
            <w:lang w:eastAsia="ru-RU"/>
          </w:rPr>
          <w:t>Разрешение</w:t>
        </w:r>
      </w:hyperlink>
      <w:r w:rsidRPr="00936D6A">
        <w:rPr>
          <w:rFonts w:ascii="PT Astra Serif" w:hAnsi="PT Astra Serif"/>
          <w:color w:val="000000"/>
          <w:sz w:val="28"/>
          <w:szCs w:val="28"/>
          <w:lang w:eastAsia="ru-RU"/>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86" w:history="1">
        <w:r w:rsidRPr="00936D6A">
          <w:rPr>
            <w:rStyle w:val="a9"/>
            <w:rFonts w:ascii="PT Astra Serif" w:hAnsi="PT Astra Serif"/>
            <w:sz w:val="28"/>
            <w:szCs w:val="28"/>
            <w:lang w:eastAsia="ru-RU"/>
          </w:rPr>
          <w:t>частью 1.1</w:t>
        </w:r>
      </w:hyperlink>
      <w:r w:rsidRPr="00936D6A">
        <w:rPr>
          <w:rFonts w:ascii="PT Astra Serif" w:hAnsi="PT Astra Serif"/>
          <w:color w:val="000000"/>
          <w:sz w:val="28"/>
          <w:szCs w:val="28"/>
          <w:lang w:eastAsia="ru-RU"/>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не требуется), при осуществлении строительства, реконструкции объекта капитального строительства, не являющегося линейным объектом (</w:t>
      </w:r>
      <w:proofErr w:type="spellStart"/>
      <w:r w:rsidRPr="00936D6A">
        <w:rPr>
          <w:rFonts w:ascii="PT Astra Serif" w:hAnsi="PT Astra Serif"/>
          <w:color w:val="000000"/>
          <w:sz w:val="28"/>
          <w:szCs w:val="28"/>
          <w:lang w:eastAsia="ru-RU"/>
        </w:rPr>
        <w:t>далее-</w:t>
      </w:r>
      <w:r w:rsidRPr="00936D6A">
        <w:rPr>
          <w:rFonts w:ascii="PT Astra Serif" w:hAnsi="PT Astra Serif"/>
          <w:color w:val="000000"/>
          <w:sz w:val="28"/>
          <w:szCs w:val="28"/>
          <w:lang w:eastAsia="ru-RU"/>
        </w:rPr>
        <w:lastRenderedPageBreak/>
        <w:t>требования</w:t>
      </w:r>
      <w:proofErr w:type="spellEnd"/>
      <w:r w:rsidRPr="00936D6A">
        <w:rPr>
          <w:rFonts w:ascii="PT Astra Serif" w:hAnsi="PT Astra Serif"/>
          <w:color w:val="000000"/>
          <w:sz w:val="28"/>
          <w:szCs w:val="28"/>
          <w:lang w:eastAsia="ru-RU"/>
        </w:rPr>
        <w:t xml:space="preserve">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87"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w:t>
      </w:r>
      <w:proofErr w:type="gramEnd"/>
      <w:r w:rsidRPr="00936D6A">
        <w:rPr>
          <w:rFonts w:ascii="PT Astra Serif" w:hAnsi="PT Astra Serif"/>
          <w:color w:val="000000"/>
          <w:sz w:val="28"/>
          <w:szCs w:val="28"/>
          <w:lang w:eastAsia="ru-RU"/>
        </w:rPr>
        <w:t xml:space="preserve">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Строительство и реконструкция объектов капитального строительства осуществляется на основании разрешения на строительство. </w:t>
      </w: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Подготовка и выдача разрешений на строительство, разрешений на ввод объектов в эксплуатацию на территории Горяйновского муниципального образования осуществляется бесплатно. </w:t>
      </w: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Разрешение на индивидуальное жилищное строительство выдается на десять лет. </w:t>
      </w: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936D6A" w:rsidRPr="00936D6A" w:rsidRDefault="00936D6A" w:rsidP="00821886">
      <w:pPr>
        <w:numPr>
          <w:ilvl w:val="0"/>
          <w:numId w:val="110"/>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936D6A" w:rsidRPr="00936D6A" w:rsidRDefault="00936D6A" w:rsidP="00821886">
      <w:pPr>
        <w:numPr>
          <w:ilvl w:val="0"/>
          <w:numId w:val="12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Действие разрешения на строительство прекращается на основании постановления администрации Духовницкого муниципального района Саратовской области в случае:</w:t>
      </w:r>
    </w:p>
    <w:p w:rsidR="00936D6A" w:rsidRPr="00936D6A" w:rsidRDefault="00936D6A" w:rsidP="00821886">
      <w:pPr>
        <w:numPr>
          <w:ilvl w:val="1"/>
          <w:numId w:val="12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936D6A" w:rsidRPr="00936D6A" w:rsidRDefault="00936D6A" w:rsidP="00821886">
      <w:pPr>
        <w:numPr>
          <w:ilvl w:val="1"/>
          <w:numId w:val="12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отказа от права собственности и иных прав на земельные участки;</w:t>
      </w:r>
    </w:p>
    <w:p w:rsidR="00936D6A" w:rsidRPr="00936D6A" w:rsidRDefault="00936D6A" w:rsidP="00821886">
      <w:pPr>
        <w:numPr>
          <w:ilvl w:val="1"/>
          <w:numId w:val="12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расторжения договора аренды и иных договоров, на основании которых у граждан и юридических лиц возникли права на земельные участки;</w:t>
      </w:r>
    </w:p>
    <w:p w:rsidR="00936D6A" w:rsidRPr="00936D6A" w:rsidRDefault="00936D6A" w:rsidP="00821886">
      <w:pPr>
        <w:numPr>
          <w:ilvl w:val="1"/>
          <w:numId w:val="12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936D6A" w:rsidRPr="00936D6A" w:rsidRDefault="00936D6A" w:rsidP="00821886">
      <w:pPr>
        <w:numPr>
          <w:ilvl w:val="0"/>
          <w:numId w:val="12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Разрешение на строительство выдается в соответствии с Градостроительным кодексом Российской Федерации. </w:t>
      </w:r>
    </w:p>
    <w:p w:rsidR="00936D6A" w:rsidRPr="00936D6A" w:rsidRDefault="00936D6A" w:rsidP="00821886">
      <w:pPr>
        <w:numPr>
          <w:ilvl w:val="0"/>
          <w:numId w:val="12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936D6A" w:rsidRPr="00936D6A" w:rsidRDefault="00936D6A" w:rsidP="00821886">
      <w:pPr>
        <w:numPr>
          <w:ilvl w:val="0"/>
          <w:numId w:val="12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Форма разрешения на строительство установлена приказом Министерства строительства и жилищно-коммунального хозяйства Российской Федерации от 03.06.2022 № 446/</w:t>
      </w:r>
      <w:proofErr w:type="spellStart"/>
      <w:proofErr w:type="gramStart"/>
      <w:r w:rsidRPr="00936D6A">
        <w:rPr>
          <w:rFonts w:ascii="PT Astra Serif" w:hAnsi="PT Astra Serif"/>
          <w:color w:val="000000"/>
          <w:sz w:val="28"/>
          <w:szCs w:val="28"/>
          <w:lang w:eastAsia="ru-RU"/>
        </w:rPr>
        <w:t>пр</w:t>
      </w:r>
      <w:proofErr w:type="spellEnd"/>
      <w:proofErr w:type="gramEnd"/>
      <w:r w:rsidRPr="00936D6A">
        <w:rPr>
          <w:rFonts w:ascii="PT Astra Serif" w:hAnsi="PT Astra Serif"/>
          <w:color w:val="000000"/>
          <w:sz w:val="28"/>
          <w:szCs w:val="28"/>
          <w:lang w:eastAsia="ru-RU"/>
        </w:rPr>
        <w:t xml:space="preserve"> «Об утверждении формы разрешения на строительство и формы разрешения на ввод объекта в эксплуатацию».</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10" w:name="_Toc119595962"/>
      <w:bookmarkStart w:id="211" w:name="_Toc127435925"/>
      <w:bookmarkStart w:id="212" w:name="_Toc148686840"/>
      <w:bookmarkStart w:id="213" w:name="_Toc108779089"/>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45. Порядок подготовки и выдачи разрешений на строительство</w:t>
      </w:r>
      <w:bookmarkEnd w:id="210"/>
      <w:bookmarkEnd w:id="211"/>
      <w:bookmarkEnd w:id="212"/>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bookmarkEnd w:id="213"/>
    <w:p w:rsidR="00936D6A" w:rsidRPr="00936D6A" w:rsidRDefault="00936D6A" w:rsidP="00821886">
      <w:pPr>
        <w:numPr>
          <w:ilvl w:val="0"/>
          <w:numId w:val="126"/>
        </w:numPr>
        <w:shd w:val="clear" w:color="auto" w:fill="FFFFFF"/>
        <w:spacing w:after="0" w:line="240" w:lineRule="auto"/>
        <w:ind w:left="0" w:firstLine="0"/>
        <w:contextualSpacing/>
        <w:mirrorIndents/>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936D6A" w:rsidRPr="00936D6A" w:rsidRDefault="00936D6A" w:rsidP="00821886">
      <w:pPr>
        <w:numPr>
          <w:ilvl w:val="0"/>
          <w:numId w:val="12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непосредственно уполномоченным на выдачу разрешений на строительство органом местного самоуправления;</w:t>
      </w:r>
    </w:p>
    <w:p w:rsidR="00936D6A" w:rsidRPr="00936D6A" w:rsidRDefault="00936D6A" w:rsidP="00821886">
      <w:pPr>
        <w:numPr>
          <w:ilvl w:val="0"/>
          <w:numId w:val="12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через многофункциональный центр в соответствии с соглашением о взаимодействии между многофункциональным центром</w:t>
      </w:r>
      <w:proofErr w:type="gramEnd"/>
      <w:r w:rsidRPr="00936D6A">
        <w:rPr>
          <w:rFonts w:ascii="PT Astra Serif" w:hAnsi="PT Astra Serif"/>
          <w:color w:val="000000"/>
          <w:sz w:val="28"/>
          <w:szCs w:val="28"/>
          <w:lang w:eastAsia="ru-RU"/>
        </w:rPr>
        <w:t xml:space="preserve"> и уполномоченным на выдачу разрешений на строительство органом местного самоуправления;</w:t>
      </w:r>
    </w:p>
    <w:p w:rsidR="00936D6A" w:rsidRPr="00936D6A" w:rsidRDefault="00936D6A" w:rsidP="00821886">
      <w:pPr>
        <w:numPr>
          <w:ilvl w:val="0"/>
          <w:numId w:val="12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 использованием единого портала государственных и муниципальных услуг или региональных порталов государственных и муниципальных услуг;</w:t>
      </w:r>
    </w:p>
    <w:p w:rsidR="00936D6A" w:rsidRPr="00936D6A" w:rsidRDefault="00936D6A" w:rsidP="00821886">
      <w:pPr>
        <w:numPr>
          <w:ilvl w:val="0"/>
          <w:numId w:val="12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36D6A" w:rsidRPr="00936D6A" w:rsidRDefault="00936D6A" w:rsidP="00821886">
      <w:pPr>
        <w:numPr>
          <w:ilvl w:val="0"/>
          <w:numId w:val="12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для застройщиков, наименования которых содержат слова «специализированный застройщик», наряду со способами, указанными в </w:t>
      </w:r>
      <w:hyperlink r:id="rId88" w:history="1">
        <w:r w:rsidRPr="00936D6A">
          <w:rPr>
            <w:rStyle w:val="a9"/>
            <w:rFonts w:ascii="PT Astra Serif" w:hAnsi="PT Astra Serif"/>
            <w:sz w:val="28"/>
            <w:szCs w:val="28"/>
            <w:lang w:eastAsia="ru-RU"/>
          </w:rPr>
          <w:t xml:space="preserve">пунктах </w:t>
        </w:r>
      </w:hyperlink>
      <w:r w:rsidRPr="00936D6A">
        <w:rPr>
          <w:rFonts w:ascii="PT Astra Serif" w:hAnsi="PT Astra Serif"/>
          <w:color w:val="000000"/>
          <w:sz w:val="28"/>
          <w:szCs w:val="28"/>
          <w:lang w:eastAsia="ru-RU"/>
        </w:rPr>
        <w:t xml:space="preserve">       1-</w:t>
      </w:r>
      <w:hyperlink r:id="rId89" w:history="1">
        <w:r w:rsidRPr="00936D6A">
          <w:rPr>
            <w:rStyle w:val="a9"/>
            <w:rFonts w:ascii="PT Astra Serif" w:hAnsi="PT Astra Serif"/>
            <w:sz w:val="28"/>
            <w:szCs w:val="28"/>
            <w:lang w:eastAsia="ru-RU"/>
          </w:rPr>
          <w:t>4</w:t>
        </w:r>
      </w:hyperlink>
      <w:r w:rsidRPr="00936D6A">
        <w:rPr>
          <w:rFonts w:ascii="PT Astra Serif" w:hAnsi="PT Astra Serif"/>
          <w:color w:val="000000"/>
          <w:sz w:val="28"/>
          <w:szCs w:val="28"/>
          <w:lang w:eastAsia="ru-RU"/>
        </w:rPr>
        <w:t xml:space="preserve"> настоящей части с использованием единой информационной системы жилищного строительства, предусмотренной Федеральным </w:t>
      </w:r>
      <w:hyperlink r:id="rId90" w:history="1">
        <w:r w:rsidRPr="00936D6A">
          <w:rPr>
            <w:rStyle w:val="a9"/>
            <w:rFonts w:ascii="PT Astra Serif" w:hAnsi="PT Astra Serif"/>
            <w:sz w:val="28"/>
            <w:szCs w:val="28"/>
            <w:lang w:eastAsia="ru-RU"/>
          </w:rPr>
          <w:t>законом</w:t>
        </w:r>
      </w:hyperlink>
      <w:r w:rsidRPr="00936D6A">
        <w:rPr>
          <w:rFonts w:ascii="PT Astra Serif" w:hAnsi="PT Astra Serif"/>
          <w:color w:val="000000"/>
          <w:sz w:val="28"/>
          <w:szCs w:val="28"/>
          <w:lang w:eastAsia="ru-RU"/>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w:t>
      </w:r>
      <w:proofErr w:type="gramEnd"/>
      <w:r w:rsidRPr="00936D6A">
        <w:rPr>
          <w:rFonts w:ascii="PT Astra Serif" w:hAnsi="PT Astra Serif"/>
          <w:color w:val="000000"/>
          <w:sz w:val="28"/>
          <w:szCs w:val="28"/>
          <w:lang w:eastAsia="ru-RU"/>
        </w:rPr>
        <w:t xml:space="preserve">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936D6A" w:rsidRPr="00936D6A" w:rsidRDefault="00936D6A" w:rsidP="00821886">
      <w:pPr>
        <w:numPr>
          <w:ilvl w:val="0"/>
          <w:numId w:val="12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Духовницкого муниципального района Саратовской области. К указанному заявлению прилагаются следующие документы:</w:t>
      </w:r>
    </w:p>
    <w:p w:rsidR="00936D6A" w:rsidRPr="00936D6A" w:rsidRDefault="00936D6A" w:rsidP="00821886">
      <w:pPr>
        <w:numPr>
          <w:ilvl w:val="1"/>
          <w:numId w:val="123"/>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P4618" w:history="1">
        <w:r w:rsidRPr="00936D6A">
          <w:rPr>
            <w:rStyle w:val="a9"/>
            <w:rFonts w:ascii="PT Astra Serif" w:hAnsi="PT Astra Serif"/>
            <w:sz w:val="28"/>
            <w:szCs w:val="28"/>
            <w:lang w:eastAsia="ru-RU"/>
          </w:rPr>
          <w:t>частью 1.1 статьи 57.3</w:t>
        </w:r>
      </w:hyperlink>
      <w:r w:rsidRPr="00936D6A">
        <w:rPr>
          <w:rFonts w:ascii="PT Astra Serif" w:hAnsi="PT Astra Serif"/>
          <w:color w:val="000000"/>
          <w:sz w:val="28"/>
          <w:szCs w:val="28"/>
          <w:lang w:eastAsia="ru-RU"/>
        </w:rPr>
        <w:t xml:space="preserve"> Градостроительного кодекса Российской Федерации, если иное не установлено частью</w:t>
      </w:r>
      <w:proofErr w:type="gramEnd"/>
      <w:r w:rsidRPr="00936D6A">
        <w:rPr>
          <w:rFonts w:ascii="PT Astra Serif" w:hAnsi="PT Astra Serif"/>
          <w:color w:val="000000"/>
          <w:sz w:val="28"/>
          <w:szCs w:val="28"/>
          <w:lang w:eastAsia="ru-RU"/>
        </w:rPr>
        <w:t xml:space="preserve"> 7.3 статьи 51 Градостроительного кодекса;</w:t>
      </w:r>
    </w:p>
    <w:p w:rsidR="00936D6A" w:rsidRPr="00936D6A" w:rsidRDefault="00936D6A" w:rsidP="00821886">
      <w:pPr>
        <w:numPr>
          <w:ilvl w:val="1"/>
          <w:numId w:val="123"/>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Государственной корпорацией по космической деятельности «</w:t>
      </w:r>
      <w:proofErr w:type="spellStart"/>
      <w:r w:rsidRPr="00936D6A">
        <w:rPr>
          <w:rFonts w:ascii="PT Astra Serif" w:hAnsi="PT Astra Serif"/>
          <w:color w:val="000000"/>
          <w:sz w:val="28"/>
          <w:szCs w:val="28"/>
          <w:lang w:eastAsia="ru-RU"/>
        </w:rPr>
        <w:t>Роскосмос</w:t>
      </w:r>
      <w:proofErr w:type="spellEnd"/>
      <w:r w:rsidRPr="00936D6A">
        <w:rPr>
          <w:rFonts w:ascii="PT Astra Serif" w:hAnsi="PT Astra Serif"/>
          <w:color w:val="000000"/>
          <w:sz w:val="28"/>
          <w:szCs w:val="28"/>
          <w:lang w:eastAsia="ru-RU"/>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936D6A" w:rsidRPr="00936D6A" w:rsidRDefault="00936D6A" w:rsidP="00821886">
      <w:pPr>
        <w:numPr>
          <w:ilvl w:val="1"/>
          <w:numId w:val="123"/>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91"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936D6A">
        <w:rPr>
          <w:rFonts w:ascii="PT Astra Serif" w:hAnsi="PT Astra Serif"/>
          <w:color w:val="000000"/>
          <w:sz w:val="28"/>
          <w:szCs w:val="28"/>
          <w:lang w:eastAsia="ru-RU"/>
        </w:rPr>
        <w:t xml:space="preserve"> выдачи разрешения на строительство линейного объекта, для размещения которого не требуется образование земельного участка;</w:t>
      </w:r>
    </w:p>
    <w:p w:rsidR="00936D6A" w:rsidRPr="00936D6A" w:rsidRDefault="00936D6A" w:rsidP="00821886">
      <w:pPr>
        <w:numPr>
          <w:ilvl w:val="1"/>
          <w:numId w:val="123"/>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результаты инженерных изысканий и следующие материалы, содержащиеся в утвержденной в соответствии с </w:t>
      </w:r>
      <w:hyperlink w:anchor="P2575" w:history="1">
        <w:r w:rsidRPr="00936D6A">
          <w:rPr>
            <w:rStyle w:val="a9"/>
            <w:rFonts w:ascii="PT Astra Serif" w:hAnsi="PT Astra Serif"/>
            <w:sz w:val="28"/>
            <w:szCs w:val="28"/>
            <w:lang w:eastAsia="ru-RU"/>
          </w:rPr>
          <w:t>частью 15 статьи 48</w:t>
        </w:r>
      </w:hyperlink>
      <w:r w:rsidRPr="00936D6A">
        <w:rPr>
          <w:rFonts w:ascii="PT Astra Serif" w:hAnsi="PT Astra Serif"/>
          <w:color w:val="000000"/>
          <w:sz w:val="28"/>
          <w:szCs w:val="28"/>
          <w:lang w:eastAsia="ru-RU"/>
        </w:rPr>
        <w:t xml:space="preserve"> Градостроительного кодекса Российской Федерации проектной документации:</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а) пояснительная записка;</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w:t>
      </w:r>
      <w:r w:rsidRPr="00936D6A">
        <w:rPr>
          <w:rFonts w:ascii="PT Astra Serif" w:hAnsi="PT Astra Serif"/>
          <w:color w:val="000000"/>
          <w:sz w:val="28"/>
          <w:szCs w:val="28"/>
          <w:lang w:eastAsia="ru-RU"/>
        </w:rPr>
        <w:lastRenderedPageBreak/>
        <w:t>общественного питания, объектам делового, административного, финансового, религиозного назначения, объектам жилищного фонда);</w:t>
      </w:r>
      <w:proofErr w:type="gramEnd"/>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14" w:name="sub_51076"/>
      <w:proofErr w:type="gramStart"/>
      <w:r w:rsidRPr="00936D6A">
        <w:rPr>
          <w:rFonts w:ascii="PT Astra Serif" w:hAnsi="PT Astra Serif"/>
          <w:color w:val="000000"/>
          <w:sz w:val="28"/>
          <w:szCs w:val="28"/>
          <w:lang w:eastAsia="ru-RU"/>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92" w:history="1">
        <w:r w:rsidRPr="00936D6A">
          <w:rPr>
            <w:rStyle w:val="a9"/>
            <w:rFonts w:ascii="PT Astra Serif" w:hAnsi="PT Astra Serif"/>
            <w:sz w:val="28"/>
            <w:szCs w:val="28"/>
            <w:lang w:eastAsia="ru-RU"/>
          </w:rPr>
          <w:t>пункте 1 части 5 статьи 49</w:t>
        </w:r>
      </w:hyperlink>
      <w:r w:rsidRPr="00936D6A">
        <w:rPr>
          <w:rFonts w:ascii="PT Astra Serif" w:hAnsi="PT Astra Serif"/>
          <w:color w:val="000000"/>
          <w:sz w:val="28"/>
          <w:szCs w:val="28"/>
          <w:lang w:eastAsia="ru-RU"/>
        </w:rPr>
        <w:t xml:space="preserve">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P2556" w:history="1">
        <w:r w:rsidRPr="00936D6A">
          <w:rPr>
            <w:rStyle w:val="a9"/>
            <w:rFonts w:ascii="PT Astra Serif" w:hAnsi="PT Astra Serif"/>
            <w:sz w:val="28"/>
            <w:szCs w:val="28"/>
            <w:lang w:eastAsia="ru-RU"/>
          </w:rPr>
          <w:t>частью</w:t>
        </w:r>
        <w:proofErr w:type="gramEnd"/>
        <w:r w:rsidRPr="00936D6A">
          <w:rPr>
            <w:rStyle w:val="a9"/>
            <w:rFonts w:ascii="PT Astra Serif" w:hAnsi="PT Astra Serif"/>
            <w:sz w:val="28"/>
            <w:szCs w:val="28"/>
            <w:lang w:eastAsia="ru-RU"/>
          </w:rPr>
          <w:t xml:space="preserve"> </w:t>
        </w:r>
        <w:proofErr w:type="gramStart"/>
        <w:r w:rsidRPr="00936D6A">
          <w:rPr>
            <w:rStyle w:val="a9"/>
            <w:rFonts w:ascii="PT Astra Serif" w:hAnsi="PT Astra Serif"/>
            <w:sz w:val="28"/>
            <w:szCs w:val="28"/>
            <w:lang w:eastAsia="ru-RU"/>
          </w:rPr>
          <w:t>12.1 статьи 48</w:t>
        </w:r>
      </w:hyperlink>
      <w:r w:rsidRPr="00936D6A">
        <w:rPr>
          <w:rFonts w:ascii="PT Astra Serif" w:hAnsi="PT Astra Serif"/>
          <w:color w:val="000000"/>
          <w:sz w:val="28"/>
          <w:szCs w:val="28"/>
          <w:lang w:eastAsia="ru-RU"/>
        </w:rPr>
        <w:t xml:space="preserve"> Градостроительного кодекса Российской Федерации), если такая проектная документация подлежит экспертизе в соответствии со </w:t>
      </w:r>
      <w:hyperlink w:anchor="P2651" w:history="1">
        <w:r w:rsidRPr="00936D6A">
          <w:rPr>
            <w:rStyle w:val="a9"/>
            <w:rFonts w:ascii="PT Astra Serif" w:hAnsi="PT Astra Serif"/>
            <w:sz w:val="28"/>
            <w:szCs w:val="28"/>
            <w:lang w:eastAsia="ru-RU"/>
          </w:rPr>
          <w:t>статьей 49</w:t>
        </w:r>
      </w:hyperlink>
      <w:r w:rsidRPr="00936D6A">
        <w:rPr>
          <w:rFonts w:ascii="PT Astra Serif" w:hAnsi="PT Astra Serif"/>
          <w:color w:val="000000"/>
          <w:sz w:val="28"/>
          <w:szCs w:val="28"/>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P2685" w:history="1">
        <w:r w:rsidRPr="00936D6A">
          <w:rPr>
            <w:rStyle w:val="a9"/>
            <w:rFonts w:ascii="PT Astra Serif" w:hAnsi="PT Astra Serif"/>
            <w:sz w:val="28"/>
            <w:szCs w:val="28"/>
            <w:lang w:eastAsia="ru-RU"/>
          </w:rPr>
          <w:t>частью 3.4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P2740" w:history="1">
        <w:r w:rsidRPr="00936D6A">
          <w:rPr>
            <w:rStyle w:val="a9"/>
            <w:rFonts w:ascii="PT Astra Serif" w:hAnsi="PT Astra Serif"/>
            <w:sz w:val="28"/>
            <w:szCs w:val="28"/>
            <w:lang w:eastAsia="ru-RU"/>
          </w:rPr>
          <w:t>частью 6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w:t>
      </w:r>
      <w:proofErr w:type="gramEnd"/>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подтверждение соответствия вносимых в проектную документацию изменений требованиям, указанным в </w:t>
      </w:r>
      <w:hyperlink w:anchor="P2693" w:history="1">
        <w:r w:rsidRPr="00936D6A">
          <w:rPr>
            <w:rStyle w:val="a9"/>
            <w:rFonts w:ascii="PT Astra Serif" w:hAnsi="PT Astra Serif"/>
            <w:sz w:val="28"/>
            <w:szCs w:val="28"/>
            <w:lang w:eastAsia="ru-RU"/>
          </w:rPr>
          <w:t>части 3.8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 предоставленное лицом, являющимся членом </w:t>
      </w:r>
      <w:proofErr w:type="spellStart"/>
      <w:r w:rsidRPr="00936D6A">
        <w:rPr>
          <w:rFonts w:ascii="PT Astra Serif" w:hAnsi="PT Astra Serif"/>
          <w:color w:val="000000"/>
          <w:sz w:val="28"/>
          <w:szCs w:val="28"/>
          <w:lang w:eastAsia="ru-RU"/>
        </w:rPr>
        <w:t>саморегулируемой</w:t>
      </w:r>
      <w:proofErr w:type="spellEnd"/>
      <w:r w:rsidRPr="00936D6A">
        <w:rPr>
          <w:rFonts w:ascii="PT Astra Serif" w:hAnsi="PT Astra Serif"/>
          <w:color w:val="000000"/>
          <w:sz w:val="28"/>
          <w:szCs w:val="28"/>
          <w:lang w:eastAsia="ru-RU"/>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w:t>
      </w:r>
      <w:proofErr w:type="gramEnd"/>
      <w:r w:rsidRPr="00936D6A">
        <w:rPr>
          <w:rFonts w:ascii="PT Astra Serif" w:hAnsi="PT Astra Serif"/>
          <w:color w:val="000000"/>
          <w:sz w:val="28"/>
          <w:szCs w:val="28"/>
          <w:lang w:eastAsia="ru-RU"/>
        </w:rPr>
        <w:t xml:space="preserve"> документацию в соответствии с </w:t>
      </w:r>
      <w:hyperlink w:anchor="P2693" w:history="1">
        <w:r w:rsidRPr="00936D6A">
          <w:rPr>
            <w:rStyle w:val="a9"/>
            <w:rFonts w:ascii="PT Astra Serif" w:hAnsi="PT Astra Serif"/>
            <w:sz w:val="28"/>
            <w:szCs w:val="28"/>
            <w:lang w:eastAsia="ru-RU"/>
          </w:rPr>
          <w:t>частью 3.8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подтверждение соответствия вносимых в проектную документацию изменений требованиям, указанным в </w:t>
      </w:r>
      <w:hyperlink w:anchor="P2700" w:history="1">
        <w:r w:rsidRPr="00936D6A">
          <w:rPr>
            <w:rStyle w:val="a9"/>
            <w:rFonts w:ascii="PT Astra Serif" w:hAnsi="PT Astra Serif"/>
            <w:sz w:val="28"/>
            <w:szCs w:val="28"/>
            <w:lang w:eastAsia="ru-RU"/>
          </w:rPr>
          <w:t>части 3.9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w:anchor="P2700" w:history="1">
        <w:r w:rsidRPr="00936D6A">
          <w:rPr>
            <w:rStyle w:val="a9"/>
            <w:rFonts w:ascii="PT Astra Serif" w:hAnsi="PT Astra Serif"/>
            <w:sz w:val="28"/>
            <w:szCs w:val="28"/>
            <w:lang w:eastAsia="ru-RU"/>
          </w:rPr>
          <w:t>частью 3.9 статьи 49</w:t>
        </w:r>
      </w:hyperlink>
      <w:r w:rsidRPr="00936D6A">
        <w:rPr>
          <w:rFonts w:ascii="PT Astra Serif" w:hAnsi="PT Astra Serif"/>
          <w:color w:val="000000"/>
          <w:sz w:val="28"/>
          <w:szCs w:val="28"/>
          <w:lang w:eastAsia="ru-RU"/>
        </w:rPr>
        <w:t xml:space="preserve"> Градостроительного кодекса Российской Федерации;</w:t>
      </w:r>
      <w:proofErr w:type="gramEnd"/>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разрешение на отклонение от предельных параметров разрешенного строительства, реконструкции (в случае, если застройщику было </w:t>
      </w:r>
      <w:r w:rsidRPr="00936D6A">
        <w:rPr>
          <w:rFonts w:ascii="PT Astra Serif" w:hAnsi="PT Astra Serif"/>
          <w:color w:val="000000"/>
          <w:sz w:val="28"/>
          <w:szCs w:val="28"/>
          <w:lang w:eastAsia="ru-RU"/>
        </w:rPr>
        <w:lastRenderedPageBreak/>
        <w:t xml:space="preserve">предоставлено такое разрешение в соответствии со </w:t>
      </w:r>
      <w:hyperlink r:id="rId93" w:history="1">
        <w:r w:rsidRPr="00936D6A">
          <w:rPr>
            <w:rStyle w:val="a9"/>
            <w:rFonts w:ascii="PT Astra Serif" w:hAnsi="PT Astra Serif"/>
            <w:sz w:val="28"/>
            <w:szCs w:val="28"/>
            <w:lang w:eastAsia="ru-RU"/>
          </w:rPr>
          <w:t>статьей 40</w:t>
        </w:r>
      </w:hyperlink>
      <w:r w:rsidRPr="00936D6A">
        <w:rPr>
          <w:rFonts w:ascii="PT Astra Serif" w:hAnsi="PT Astra Serif"/>
          <w:color w:val="000000"/>
          <w:sz w:val="28"/>
          <w:szCs w:val="28"/>
          <w:lang w:eastAsia="ru-RU"/>
        </w:rPr>
        <w:t xml:space="preserve"> Градостроительного кодекса Российской Федерации);</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94" w:history="1">
        <w:r w:rsidRPr="00936D6A">
          <w:rPr>
            <w:rStyle w:val="a9"/>
            <w:rFonts w:ascii="PT Astra Serif" w:hAnsi="PT Astra Serif"/>
            <w:sz w:val="28"/>
            <w:szCs w:val="28"/>
            <w:lang w:eastAsia="ru-RU"/>
          </w:rPr>
          <w:t>пункте 14</w:t>
        </w:r>
      </w:hyperlink>
      <w:r w:rsidRPr="00936D6A">
        <w:rPr>
          <w:rFonts w:ascii="PT Astra Serif" w:hAnsi="PT Astra Serif"/>
          <w:color w:val="000000"/>
          <w:sz w:val="28"/>
          <w:szCs w:val="28"/>
          <w:lang w:eastAsia="ru-RU"/>
        </w:rPr>
        <w:t xml:space="preserve">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Государственной корпорацией по космической деятельности «</w:t>
      </w:r>
      <w:proofErr w:type="spellStart"/>
      <w:r w:rsidRPr="00936D6A">
        <w:rPr>
          <w:rFonts w:ascii="PT Astra Serif" w:hAnsi="PT Astra Serif"/>
          <w:color w:val="000000"/>
          <w:sz w:val="28"/>
          <w:szCs w:val="28"/>
          <w:lang w:eastAsia="ru-RU"/>
        </w:rPr>
        <w:t>Роскосмос</w:t>
      </w:r>
      <w:proofErr w:type="spellEnd"/>
      <w:r w:rsidRPr="00936D6A">
        <w:rPr>
          <w:rFonts w:ascii="PT Astra Serif" w:hAnsi="PT Astra Serif"/>
          <w:color w:val="000000"/>
          <w:sz w:val="28"/>
          <w:szCs w:val="28"/>
          <w:lang w:eastAsia="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sidRPr="00936D6A">
        <w:rPr>
          <w:rFonts w:ascii="PT Astra Serif" w:hAnsi="PT Astra Serif"/>
          <w:color w:val="000000"/>
          <w:sz w:val="28"/>
          <w:szCs w:val="28"/>
          <w:lang w:eastAsia="ru-RU"/>
        </w:rPr>
        <w:t xml:space="preserve">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bookmarkEnd w:id="214"/>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решение общего собрания собственников помещений и </w:t>
      </w:r>
      <w:proofErr w:type="spellStart"/>
      <w:r w:rsidRPr="00936D6A">
        <w:rPr>
          <w:rFonts w:ascii="PT Astra Serif" w:hAnsi="PT Astra Serif"/>
          <w:color w:val="000000"/>
          <w:sz w:val="28"/>
          <w:szCs w:val="28"/>
          <w:lang w:eastAsia="ru-RU"/>
        </w:rPr>
        <w:t>машино-мест</w:t>
      </w:r>
      <w:proofErr w:type="spellEnd"/>
      <w:r w:rsidRPr="00936D6A">
        <w:rPr>
          <w:rFonts w:ascii="PT Astra Serif" w:hAnsi="PT Astra Serif"/>
          <w:color w:val="000000"/>
          <w:sz w:val="28"/>
          <w:szCs w:val="28"/>
          <w:lang w:eastAsia="ru-RU"/>
        </w:rPr>
        <w:t xml:space="preserve"> в многоквартирном доме, принятое в соответствии с жилищным </w:t>
      </w:r>
      <w:hyperlink r:id="rId95"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936D6A">
        <w:rPr>
          <w:rFonts w:ascii="PT Astra Serif" w:hAnsi="PT Astra Serif"/>
          <w:color w:val="000000"/>
          <w:sz w:val="28"/>
          <w:szCs w:val="28"/>
          <w:lang w:eastAsia="ru-RU"/>
        </w:rPr>
        <w:t>машино-мест</w:t>
      </w:r>
      <w:proofErr w:type="spellEnd"/>
      <w:r w:rsidRPr="00936D6A">
        <w:rPr>
          <w:rFonts w:ascii="PT Astra Serif" w:hAnsi="PT Astra Serif"/>
          <w:color w:val="000000"/>
          <w:sz w:val="28"/>
          <w:szCs w:val="28"/>
          <w:lang w:eastAsia="ru-RU"/>
        </w:rPr>
        <w:t xml:space="preserve"> в многоквартирном доме;</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96" w:history="1">
        <w:r w:rsidRPr="00936D6A">
          <w:rPr>
            <w:rStyle w:val="a9"/>
            <w:rFonts w:ascii="PT Astra Serif" w:hAnsi="PT Astra Serif"/>
            <w:sz w:val="28"/>
            <w:szCs w:val="28"/>
            <w:lang w:eastAsia="ru-RU"/>
          </w:rPr>
          <w:t>законодательством</w:t>
        </w:r>
      </w:hyperlink>
      <w:r w:rsidRPr="00936D6A">
        <w:rPr>
          <w:rFonts w:ascii="PT Astra Serif" w:hAnsi="PT Astra Serif"/>
          <w:color w:val="000000"/>
          <w:sz w:val="28"/>
          <w:szCs w:val="28"/>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936D6A">
        <w:rPr>
          <w:rFonts w:ascii="PT Astra Serif" w:hAnsi="PT Astra Serif"/>
          <w:color w:val="000000"/>
          <w:sz w:val="28"/>
          <w:szCs w:val="28"/>
          <w:lang w:eastAsia="ru-RU"/>
        </w:rPr>
        <w:t xml:space="preserve"> ранее установленная зона с особыми условиями использования территории подлежит изменению;</w:t>
      </w:r>
    </w:p>
    <w:p w:rsidR="00936D6A" w:rsidRPr="00936D6A" w:rsidRDefault="00936D6A" w:rsidP="00821886">
      <w:pPr>
        <w:numPr>
          <w:ilvl w:val="1"/>
          <w:numId w:val="124"/>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Российской Федерацией или субъектом Российской Федерации).</w:t>
      </w:r>
      <w:proofErr w:type="gramEnd"/>
    </w:p>
    <w:p w:rsidR="00936D6A" w:rsidRPr="00936D6A" w:rsidRDefault="00936D6A" w:rsidP="00821886">
      <w:pPr>
        <w:numPr>
          <w:ilvl w:val="0"/>
          <w:numId w:val="11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течение пяти рабочих дней со дня получения заявления о выдаче разрешения на строительство администрацией Духовницкого муниципального района:</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1) проводится проверка наличия документов, необходимых для принятия решения о выдаче разрешения на строительство;</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2) проводится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97"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 для строительства, реконструкции линейного объекта не требуется подготовка документации по планировке</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936D6A">
        <w:rPr>
          <w:rFonts w:ascii="PT Astra Serif" w:hAnsi="PT Astra Serif"/>
          <w:color w:val="000000"/>
          <w:sz w:val="28"/>
          <w:szCs w:val="28"/>
          <w:lang w:eastAsia="ru-RU"/>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3) принимается решение о выдаче разрешения на строительство или отказе в выдаче такого разрешения с указанием причин отказа.</w:t>
      </w:r>
    </w:p>
    <w:p w:rsidR="00936D6A" w:rsidRPr="00936D6A" w:rsidRDefault="00936D6A" w:rsidP="00821886">
      <w:pPr>
        <w:numPr>
          <w:ilvl w:val="0"/>
          <w:numId w:val="11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Отказ в выдаче разрешения на строительство может быть оспорен застройщиком в судебном порядке.</w:t>
      </w:r>
    </w:p>
    <w:p w:rsidR="00936D6A" w:rsidRPr="00936D6A" w:rsidRDefault="00936D6A" w:rsidP="00821886">
      <w:pPr>
        <w:numPr>
          <w:ilvl w:val="0"/>
          <w:numId w:val="11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w:t>
      </w:r>
      <w:hyperlink r:id="rId98" w:history="1">
        <w:r w:rsidRPr="00936D6A">
          <w:rPr>
            <w:rStyle w:val="a9"/>
            <w:rFonts w:ascii="PT Astra Serif" w:hAnsi="PT Astra Serif"/>
            <w:sz w:val="28"/>
            <w:szCs w:val="28"/>
            <w:lang w:eastAsia="ru-RU"/>
          </w:rPr>
          <w:t>требованиями</w:t>
        </w:r>
      </w:hyperlink>
      <w:r w:rsidRPr="00936D6A">
        <w:rPr>
          <w:rFonts w:ascii="PT Astra Serif" w:hAnsi="PT Astra Serif"/>
          <w:color w:val="000000"/>
          <w:sz w:val="28"/>
          <w:szCs w:val="28"/>
          <w:lang w:eastAsia="ru-RU"/>
        </w:rPr>
        <w:t xml:space="preserve"> законодательства Российской Федерации о государственной тайне.</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15" w:name="_Toc119595963"/>
      <w:bookmarkStart w:id="216" w:name="_Toc127435926"/>
      <w:bookmarkStart w:id="217" w:name="_Toc148686841"/>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lastRenderedPageBreak/>
        <w:t>Статья 46.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bookmarkEnd w:id="215"/>
      <w:bookmarkEnd w:id="216"/>
      <w:bookmarkEnd w:id="217"/>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соответствии со статьей 51.1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планируемом строительстве или реконструкции администрацию Духовницкого муниципального района Саратовской области.</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Администрация Духовницкого муниципального района в течение семи рабочих дней со дня поступления  уведомления о планируемом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w:t>
      </w:r>
      <w:proofErr w:type="gramEnd"/>
      <w:r w:rsidRPr="00936D6A">
        <w:rPr>
          <w:rFonts w:ascii="PT Astra Serif" w:hAnsi="PT Astra Serif"/>
          <w:color w:val="000000"/>
          <w:sz w:val="28"/>
          <w:szCs w:val="28"/>
          <w:lang w:eastAsia="ru-RU"/>
        </w:rPr>
        <w:t xml:space="preserve">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зависимости от результатов проверки администрация Духовницкого муниципального района направляет застройщику уведомление: либо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w:t>
      </w:r>
      <w:proofErr w:type="gramEnd"/>
      <w:r w:rsidRPr="00936D6A">
        <w:rPr>
          <w:rFonts w:ascii="PT Astra Serif" w:hAnsi="PT Astra Serif"/>
          <w:color w:val="000000"/>
          <w:sz w:val="28"/>
          <w:szCs w:val="28"/>
          <w:lang w:eastAsia="ru-RU"/>
        </w:rPr>
        <w:t xml:space="preserve">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соответствии со статьей 16 Федерального закона от 03.08.2018 № 340-ФЗ «О внесении изменений в Градостроительный кодекс Российской Федерации и отдельные законодательные акты Российской Федерации», а также частями 16-21 статьи 55 Градостроительного кодекса Российской 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w:t>
      </w:r>
      <w:proofErr w:type="gramEnd"/>
      <w:r w:rsidRPr="00936D6A">
        <w:rPr>
          <w:rFonts w:ascii="PT Astra Serif" w:hAnsi="PT Astra Serif"/>
          <w:color w:val="000000"/>
          <w:sz w:val="28"/>
          <w:szCs w:val="28"/>
          <w:lang w:eastAsia="ru-RU"/>
        </w:rPr>
        <w:t xml:space="preserve"> уведомление об окончании строительства или реконструкции. </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Администрация Духовницкого муниципального района 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проверяет путем осмотра данные объекты на предмет соответствия внешнего облика объекта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индивидуального жилищного строительства или садового дома описанию внешнего вида таких объектов, которое является приложением к уведомлению о планируемом строительстве, проверяет соответствие вида разрешенного использования объектов виду разрешенного использования, указанному в уведомлении о планируемом строительстве, проверяет допустимость размещения объектов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w:t>
      </w:r>
      <w:proofErr w:type="gramEnd"/>
      <w:r w:rsidRPr="00936D6A">
        <w:rPr>
          <w:rFonts w:ascii="PT Astra Serif" w:hAnsi="PT Astra Serif"/>
          <w:color w:val="000000"/>
          <w:sz w:val="28"/>
          <w:szCs w:val="28"/>
          <w:lang w:eastAsia="ru-RU"/>
        </w:rPr>
        <w:t xml:space="preserve">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После проведения проверки администрация Духовницкого муниципального района направляет застройщику уведомление, либо о соответствии построенных или реконструированных объектов требованиям законодательства о градостроительной деятельности, либо об их несоответствии этим требованиям с указанием всех оснований для направления такого уведомления.</w:t>
      </w:r>
    </w:p>
    <w:p w:rsidR="00936D6A" w:rsidRPr="00936D6A" w:rsidRDefault="00936D6A" w:rsidP="00821886">
      <w:pPr>
        <w:numPr>
          <w:ilvl w:val="1"/>
          <w:numId w:val="7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Уведомления оформляются по утвержденным формам на основании приказа Министерства строительства и жилищно-коммунального хозяйства Российской Федерации от 19.09.2018 № 591/пр. </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18" w:name="_Toc108779091"/>
      <w:bookmarkStart w:id="219" w:name="_Toc119595964"/>
      <w:bookmarkStart w:id="220" w:name="_Toc127435927"/>
      <w:bookmarkStart w:id="221" w:name="_Toc148686842"/>
    </w:p>
    <w:p w:rsidR="00111A66"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47.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18"/>
      <w:bookmarkEnd w:id="219"/>
      <w:bookmarkEnd w:id="220"/>
      <w:bookmarkEnd w:id="221"/>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 xml:space="preserve"> </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Градостроительного кодекса Российской Федерации, другими федеральными законами, техническими регламентами, строительными нормами и правилами.</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w:t>
      </w:r>
      <w:r w:rsidRPr="00936D6A">
        <w:rPr>
          <w:rFonts w:ascii="PT Astra Serif" w:hAnsi="PT Astra Serif"/>
          <w:color w:val="000000"/>
          <w:sz w:val="28"/>
          <w:szCs w:val="28"/>
          <w:lang w:eastAsia="ru-RU"/>
        </w:rPr>
        <w:lastRenderedPageBreak/>
        <w:t>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936D6A">
        <w:rPr>
          <w:rFonts w:ascii="PT Astra Serif" w:hAnsi="PT Astra Serif"/>
          <w:color w:val="000000"/>
          <w:sz w:val="28"/>
          <w:szCs w:val="28"/>
          <w:lang w:eastAsia="ru-RU"/>
        </w:rPr>
        <w:t xml:space="preserve">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99" w:anchor="dst100008" w:history="1">
        <w:r w:rsidRPr="00936D6A">
          <w:rPr>
            <w:rStyle w:val="a9"/>
            <w:rFonts w:ascii="PT Astra Serif" w:hAnsi="PT Astra Serif"/>
            <w:sz w:val="28"/>
            <w:szCs w:val="28"/>
            <w:lang w:eastAsia="ru-RU"/>
          </w:rPr>
          <w:t>консервацию</w:t>
        </w:r>
      </w:hyperlink>
      <w:r w:rsidRPr="00936D6A">
        <w:rPr>
          <w:rFonts w:ascii="PT Astra Serif" w:hAnsi="PT Astra Serif"/>
          <w:color w:val="000000"/>
          <w:sz w:val="28"/>
          <w:szCs w:val="28"/>
          <w:lang w:eastAsia="ru-RU"/>
        </w:rPr>
        <w:t> объекта капитального строительства.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в соответствии с Градостроительным </w:t>
      </w:r>
      <w:hyperlink r:id="rId100" w:anchor="dst100871" w:history="1">
        <w:r w:rsidRPr="00936D6A">
          <w:rPr>
            <w:rStyle w:val="a9"/>
            <w:rFonts w:ascii="PT Astra Serif" w:hAnsi="PT Astra Serif"/>
            <w:sz w:val="28"/>
            <w:szCs w:val="28"/>
            <w:lang w:eastAsia="ru-RU"/>
          </w:rPr>
          <w:t>кодексом</w:t>
        </w:r>
      </w:hyperlink>
      <w:r w:rsidRPr="00936D6A">
        <w:rPr>
          <w:rFonts w:ascii="PT Astra Serif" w:hAnsi="PT Astra Serif"/>
          <w:color w:val="000000"/>
          <w:sz w:val="28"/>
          <w:szCs w:val="28"/>
          <w:lang w:eastAsia="ru-RU"/>
        </w:rPr>
        <w:t>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экологического контроля (надзора), извещение о начале таких работ, к которому прилагаются следующие документы:</w:t>
      </w:r>
    </w:p>
    <w:p w:rsidR="00936D6A" w:rsidRPr="00936D6A" w:rsidRDefault="00936D6A" w:rsidP="00821886">
      <w:pPr>
        <w:numPr>
          <w:ilvl w:val="0"/>
          <w:numId w:val="113"/>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2" w:name="dst100854"/>
      <w:bookmarkEnd w:id="222"/>
      <w:r w:rsidRPr="00936D6A">
        <w:rPr>
          <w:rFonts w:ascii="PT Astra Serif" w:hAnsi="PT Astra Serif"/>
          <w:color w:val="000000"/>
          <w:sz w:val="28"/>
          <w:szCs w:val="28"/>
          <w:lang w:eastAsia="ru-RU"/>
        </w:rPr>
        <w:t>копия разрешения на строительство;</w:t>
      </w:r>
    </w:p>
    <w:p w:rsidR="00936D6A" w:rsidRPr="00936D6A" w:rsidRDefault="00936D6A" w:rsidP="00821886">
      <w:pPr>
        <w:numPr>
          <w:ilvl w:val="0"/>
          <w:numId w:val="113"/>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3" w:name="dst101060"/>
      <w:bookmarkStart w:id="224" w:name="dst100855"/>
      <w:bookmarkEnd w:id="223"/>
      <w:bookmarkEnd w:id="224"/>
      <w:r w:rsidRPr="00936D6A">
        <w:rPr>
          <w:rFonts w:ascii="PT Astra Serif" w:hAnsi="PT Astra Serif"/>
          <w:color w:val="000000"/>
          <w:sz w:val="28"/>
          <w:szCs w:val="28"/>
          <w:lang w:eastAsia="ru-RU"/>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936D6A" w:rsidRPr="00936D6A" w:rsidRDefault="00936D6A" w:rsidP="00821886">
      <w:pPr>
        <w:numPr>
          <w:ilvl w:val="0"/>
          <w:numId w:val="113"/>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5" w:name="dst100856"/>
      <w:bookmarkEnd w:id="225"/>
      <w:r w:rsidRPr="00936D6A">
        <w:rPr>
          <w:rFonts w:ascii="PT Astra Serif" w:hAnsi="PT Astra Serif"/>
          <w:color w:val="000000"/>
          <w:sz w:val="28"/>
          <w:szCs w:val="28"/>
          <w:lang w:eastAsia="ru-RU"/>
        </w:rPr>
        <w:t>копия документа о вынесении на местность линий отступа от красных линий;</w:t>
      </w:r>
    </w:p>
    <w:p w:rsidR="00936D6A" w:rsidRPr="00936D6A" w:rsidRDefault="00936D6A" w:rsidP="00821886">
      <w:pPr>
        <w:numPr>
          <w:ilvl w:val="0"/>
          <w:numId w:val="113"/>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6" w:name="dst100857"/>
      <w:bookmarkEnd w:id="226"/>
      <w:r w:rsidRPr="00936D6A">
        <w:rPr>
          <w:rFonts w:ascii="PT Astra Serif" w:hAnsi="PT Astra Serif"/>
          <w:color w:val="000000"/>
          <w:sz w:val="28"/>
          <w:szCs w:val="28"/>
          <w:lang w:eastAsia="ru-RU"/>
        </w:rPr>
        <w:t>общий и специальные журналы, в которых ведется учет выполнения работ;</w:t>
      </w:r>
    </w:p>
    <w:p w:rsidR="00936D6A" w:rsidRPr="00936D6A" w:rsidRDefault="00936D6A" w:rsidP="00821886">
      <w:pPr>
        <w:numPr>
          <w:ilvl w:val="0"/>
          <w:numId w:val="113"/>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7" w:name="dst575"/>
      <w:bookmarkStart w:id="228" w:name="dst170"/>
      <w:bookmarkEnd w:id="227"/>
      <w:bookmarkEnd w:id="228"/>
      <w:r w:rsidRPr="00936D6A">
        <w:rPr>
          <w:rFonts w:ascii="PT Astra Serif" w:hAnsi="PT Astra Serif"/>
          <w:color w:val="000000"/>
          <w:sz w:val="28"/>
          <w:szCs w:val="28"/>
          <w:lang w:eastAsia="ru-RU"/>
        </w:rPr>
        <w:lastRenderedPageBreak/>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w:t>
      </w:r>
      <w:proofErr w:type="gramEnd"/>
      <w:r w:rsidRPr="00936D6A">
        <w:rPr>
          <w:rFonts w:ascii="PT Astra Serif" w:hAnsi="PT Astra Serif"/>
          <w:color w:val="000000"/>
          <w:sz w:val="28"/>
          <w:szCs w:val="28"/>
          <w:lang w:eastAsia="ru-RU"/>
        </w:rPr>
        <w:t xml:space="preserve">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Start"/>
      <w:r w:rsidRPr="00936D6A">
        <w:rPr>
          <w:rFonts w:ascii="PT Astra Serif" w:hAnsi="PT Astra Serif"/>
          <w:color w:val="000000"/>
          <w:sz w:val="28"/>
          <w:szCs w:val="28"/>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936D6A">
        <w:rPr>
          <w:rFonts w:ascii="PT Astra Serif" w:hAnsi="PT Astra Serif"/>
          <w:color w:val="000000"/>
          <w:sz w:val="28"/>
          <w:szCs w:val="28"/>
          <w:lang w:eastAsia="ru-RU"/>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936D6A">
        <w:rPr>
          <w:rFonts w:ascii="PT Astra Serif" w:hAnsi="PT Astra Serif"/>
          <w:color w:val="000000"/>
          <w:sz w:val="28"/>
          <w:szCs w:val="28"/>
          <w:lang w:eastAsia="ru-RU"/>
        </w:rPr>
        <w:t>контроль за</w:t>
      </w:r>
      <w:proofErr w:type="gramEnd"/>
      <w:r w:rsidRPr="00936D6A">
        <w:rPr>
          <w:rFonts w:ascii="PT Astra Serif" w:hAnsi="PT Astra Serif"/>
          <w:color w:val="000000"/>
          <w:sz w:val="28"/>
          <w:szCs w:val="28"/>
          <w:lang w:eastAsia="ru-RU"/>
        </w:rPr>
        <w:t xml:space="preserve"> качеством применяемых строительных материалов.</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w:t>
      </w:r>
      <w:hyperlink r:id="rId101" w:anchor="dst3054" w:history="1">
        <w:r w:rsidRPr="00936D6A">
          <w:rPr>
            <w:rStyle w:val="a9"/>
            <w:rFonts w:ascii="PT Astra Serif" w:hAnsi="PT Astra Serif"/>
            <w:sz w:val="28"/>
            <w:szCs w:val="28"/>
            <w:lang w:eastAsia="ru-RU"/>
          </w:rPr>
          <w:t>частями 3.8</w:t>
        </w:r>
      </w:hyperlink>
      <w:r w:rsidRPr="00936D6A">
        <w:rPr>
          <w:rFonts w:ascii="PT Astra Serif" w:hAnsi="PT Astra Serif"/>
          <w:color w:val="000000"/>
          <w:sz w:val="28"/>
          <w:szCs w:val="28"/>
          <w:lang w:eastAsia="ru-RU"/>
        </w:rPr>
        <w:t> и </w:t>
      </w:r>
      <w:hyperlink r:id="rId102" w:anchor="dst3060" w:history="1">
        <w:r w:rsidRPr="00936D6A">
          <w:rPr>
            <w:rStyle w:val="a9"/>
            <w:rFonts w:ascii="PT Astra Serif" w:hAnsi="PT Astra Serif"/>
            <w:sz w:val="28"/>
            <w:szCs w:val="28"/>
            <w:lang w:eastAsia="ru-RU"/>
          </w:rPr>
          <w:t>3.9</w:t>
        </w:r>
        <w:proofErr w:type="gramEnd"/>
        <w:r w:rsidRPr="00936D6A">
          <w:rPr>
            <w:rStyle w:val="a9"/>
            <w:rFonts w:ascii="PT Astra Serif" w:hAnsi="PT Astra Serif"/>
            <w:sz w:val="28"/>
            <w:szCs w:val="28"/>
            <w:lang w:eastAsia="ru-RU"/>
          </w:rPr>
          <w:t xml:space="preserve"> статьи 49</w:t>
        </w:r>
      </w:hyperlink>
      <w:r w:rsidRPr="00936D6A">
        <w:rPr>
          <w:rFonts w:ascii="PT Astra Serif" w:hAnsi="PT Astra Serif"/>
          <w:color w:val="000000"/>
          <w:sz w:val="28"/>
          <w:szCs w:val="28"/>
          <w:lang w:eastAsia="ru-RU"/>
        </w:rPr>
        <w:t> Градостроительного кодекса.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w:t>
      </w:r>
      <w:r w:rsidRPr="00936D6A">
        <w:rPr>
          <w:rFonts w:ascii="PT Astra Serif" w:hAnsi="PT Astra Serif"/>
          <w:color w:val="000000"/>
          <w:sz w:val="28"/>
          <w:szCs w:val="28"/>
          <w:lang w:eastAsia="ru-RU"/>
        </w:rPr>
        <w:lastRenderedPageBreak/>
        <w:t>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Государственный строительный надзор осуществляется:</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1)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2) 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w:t>
      </w:r>
      <w:proofErr w:type="gramEnd"/>
      <w:r w:rsidRPr="00936D6A">
        <w:rPr>
          <w:rFonts w:ascii="PT Astra Serif" w:hAnsi="PT Astra Serif"/>
          <w:color w:val="000000"/>
          <w:sz w:val="28"/>
          <w:szCs w:val="28"/>
          <w:lang w:eastAsia="ru-RU"/>
        </w:rPr>
        <w:t xml:space="preserve"> 3.3 статьи 49 Градостроительного кодекса.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Предметом государственного строительного надзора в отношении объектов капитального строительства, указанных в части 9 настоящей статьи, является соблюдение:</w:t>
      </w:r>
    </w:p>
    <w:p w:rsidR="00936D6A" w:rsidRPr="00936D6A" w:rsidRDefault="00936D6A" w:rsidP="00821886">
      <w:pPr>
        <w:numPr>
          <w:ilvl w:val="0"/>
          <w:numId w:val="11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29" w:name="dst3616"/>
      <w:bookmarkStart w:id="230" w:name="dst3559"/>
      <w:bookmarkEnd w:id="229"/>
      <w:bookmarkEnd w:id="230"/>
      <w:proofErr w:type="gramStart"/>
      <w:r w:rsidRPr="00936D6A">
        <w:rPr>
          <w:rFonts w:ascii="PT Astra Serif" w:hAnsi="PT Astra Serif"/>
          <w:color w:val="000000"/>
          <w:sz w:val="28"/>
          <w:szCs w:val="28"/>
          <w:lang w:eastAsia="ru-RU"/>
        </w:rPr>
        <w:t>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03" w:anchor="dst3049" w:history="1">
        <w:r w:rsidRPr="00936D6A">
          <w:rPr>
            <w:rStyle w:val="a9"/>
            <w:rFonts w:ascii="PT Astra Serif" w:hAnsi="PT Astra Serif"/>
            <w:sz w:val="28"/>
            <w:szCs w:val="28"/>
            <w:lang w:eastAsia="ru-RU"/>
          </w:rPr>
          <w:t>частями 15</w:t>
        </w:r>
      </w:hyperlink>
      <w:r w:rsidRPr="00936D6A">
        <w:rPr>
          <w:rFonts w:ascii="PT Astra Serif" w:hAnsi="PT Astra Serif"/>
          <w:color w:val="000000"/>
          <w:sz w:val="28"/>
          <w:szCs w:val="28"/>
          <w:lang w:eastAsia="ru-RU"/>
        </w:rPr>
        <w:t>, </w:t>
      </w:r>
      <w:hyperlink r:id="rId104" w:anchor="dst3050" w:history="1">
        <w:r w:rsidRPr="00936D6A">
          <w:rPr>
            <w:rStyle w:val="a9"/>
            <w:rFonts w:ascii="PT Astra Serif" w:hAnsi="PT Astra Serif"/>
            <w:sz w:val="28"/>
            <w:szCs w:val="28"/>
            <w:lang w:eastAsia="ru-RU"/>
          </w:rPr>
          <w:t>15.2</w:t>
        </w:r>
      </w:hyperlink>
      <w:r w:rsidRPr="00936D6A">
        <w:rPr>
          <w:rFonts w:ascii="PT Astra Serif" w:hAnsi="PT Astra Serif"/>
          <w:color w:val="000000"/>
          <w:sz w:val="28"/>
          <w:szCs w:val="28"/>
          <w:lang w:eastAsia="ru-RU"/>
        </w:rPr>
        <w:t> и </w:t>
      </w:r>
      <w:hyperlink r:id="rId105" w:anchor="dst3051" w:history="1">
        <w:r w:rsidRPr="00936D6A">
          <w:rPr>
            <w:rStyle w:val="a9"/>
            <w:rFonts w:ascii="PT Astra Serif" w:hAnsi="PT Astra Serif"/>
            <w:sz w:val="28"/>
            <w:szCs w:val="28"/>
            <w:lang w:eastAsia="ru-RU"/>
          </w:rPr>
          <w:t>15.3 статьи 48</w:t>
        </w:r>
      </w:hyperlink>
      <w:r w:rsidRPr="00936D6A">
        <w:rPr>
          <w:rFonts w:ascii="PT Astra Serif" w:hAnsi="PT Astra Serif"/>
          <w:color w:val="000000"/>
          <w:sz w:val="28"/>
          <w:szCs w:val="28"/>
          <w:lang w:eastAsia="ru-RU"/>
        </w:rPr>
        <w:t> Градостроительного кодекса проектной документации (в том числе с учетом изменений, внесенных в рабочую документацию и являющихся в соответствии с </w:t>
      </w:r>
      <w:hyperlink r:id="rId106" w:anchor="dst3613" w:history="1">
        <w:r w:rsidRPr="00936D6A">
          <w:rPr>
            <w:rStyle w:val="a9"/>
            <w:rFonts w:ascii="PT Astra Serif" w:hAnsi="PT Astra Serif"/>
            <w:sz w:val="28"/>
            <w:szCs w:val="28"/>
            <w:lang w:eastAsia="ru-RU"/>
          </w:rPr>
          <w:t>частью 1.3 статьи 52</w:t>
        </w:r>
      </w:hyperlink>
      <w:r w:rsidRPr="00936D6A">
        <w:rPr>
          <w:rFonts w:ascii="PT Astra Serif" w:hAnsi="PT Astra Serif"/>
          <w:color w:val="000000"/>
          <w:sz w:val="28"/>
          <w:szCs w:val="28"/>
          <w:lang w:eastAsia="ru-RU"/>
        </w:rPr>
        <w:t> Градостроительного кодекса частью такой</w:t>
      </w:r>
      <w:proofErr w:type="gramEnd"/>
      <w:r w:rsidRPr="00936D6A">
        <w:rPr>
          <w:rFonts w:ascii="PT Astra Serif" w:hAnsi="PT Astra Serif"/>
          <w:color w:val="000000"/>
          <w:sz w:val="28"/>
          <w:szCs w:val="28"/>
          <w:lang w:eastAsia="ru-RU"/>
        </w:rPr>
        <w:t xml:space="preserve">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936D6A" w:rsidRPr="00936D6A" w:rsidRDefault="00936D6A" w:rsidP="00821886">
      <w:pPr>
        <w:numPr>
          <w:ilvl w:val="0"/>
          <w:numId w:val="11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31" w:name="dst3617"/>
      <w:bookmarkStart w:id="232" w:name="dst3560"/>
      <w:bookmarkEnd w:id="231"/>
      <w:bookmarkEnd w:id="232"/>
      <w:r w:rsidRPr="00936D6A">
        <w:rPr>
          <w:rFonts w:ascii="PT Astra Serif" w:hAnsi="PT Astra Serif"/>
          <w:color w:val="000000"/>
          <w:sz w:val="28"/>
          <w:szCs w:val="28"/>
          <w:lang w:eastAsia="ru-RU"/>
        </w:rPr>
        <w:t>требования наличия разрешения на строительство;</w:t>
      </w:r>
    </w:p>
    <w:p w:rsidR="00936D6A" w:rsidRPr="00936D6A" w:rsidRDefault="00936D6A" w:rsidP="00821886">
      <w:pPr>
        <w:numPr>
          <w:ilvl w:val="0"/>
          <w:numId w:val="11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33" w:name="dst3561"/>
      <w:bookmarkEnd w:id="233"/>
      <w:r w:rsidRPr="00936D6A">
        <w:rPr>
          <w:rFonts w:ascii="PT Astra Serif" w:hAnsi="PT Astra Serif"/>
          <w:color w:val="000000"/>
          <w:sz w:val="28"/>
          <w:szCs w:val="28"/>
          <w:lang w:eastAsia="ru-RU"/>
        </w:rPr>
        <w:t>требований, установленных частями 2 и 3.1 статьи 52 Градостроительного кодекса;</w:t>
      </w:r>
    </w:p>
    <w:p w:rsidR="00936D6A" w:rsidRPr="00936D6A" w:rsidRDefault="00936D6A" w:rsidP="00821886">
      <w:pPr>
        <w:numPr>
          <w:ilvl w:val="0"/>
          <w:numId w:val="11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34" w:name="dst3562"/>
      <w:bookmarkEnd w:id="234"/>
      <w:r w:rsidRPr="00936D6A">
        <w:rPr>
          <w:rFonts w:ascii="PT Astra Serif" w:hAnsi="PT Astra Serif"/>
          <w:color w:val="000000"/>
          <w:sz w:val="28"/>
          <w:szCs w:val="28"/>
          <w:lang w:eastAsia="ru-RU"/>
        </w:rPr>
        <w:t>требований, установленных частью 4 статьи 52 Градостроительного кодекса, к обеспечению консервации объекта капитального строительства;</w:t>
      </w:r>
    </w:p>
    <w:p w:rsidR="00936D6A" w:rsidRPr="00936D6A" w:rsidRDefault="00936D6A" w:rsidP="00821886">
      <w:pPr>
        <w:numPr>
          <w:ilvl w:val="0"/>
          <w:numId w:val="114"/>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35" w:name="dst3563"/>
      <w:bookmarkEnd w:id="235"/>
      <w:r w:rsidRPr="00936D6A">
        <w:rPr>
          <w:rFonts w:ascii="PT Astra Serif" w:hAnsi="PT Astra Serif"/>
          <w:color w:val="000000"/>
          <w:sz w:val="28"/>
          <w:szCs w:val="28"/>
          <w:lang w:eastAsia="ru-RU"/>
        </w:rPr>
        <w:lastRenderedPageBreak/>
        <w:t>требований к порядку осуществления строительного контроля, установленных Градостроительным кодексом, иными нормативными правовыми актами.</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w:t>
      </w:r>
      <w:hyperlink r:id="rId107" w:history="1">
        <w:r w:rsidRPr="00936D6A">
          <w:rPr>
            <w:rStyle w:val="a9"/>
            <w:rFonts w:ascii="PT Astra Serif" w:hAnsi="PT Astra Serif"/>
            <w:sz w:val="28"/>
            <w:szCs w:val="28"/>
            <w:lang w:eastAsia="ru-RU"/>
          </w:rPr>
          <w:t>части 10</w:t>
        </w:r>
      </w:hyperlink>
      <w:r w:rsidRPr="00936D6A">
        <w:rPr>
          <w:rFonts w:ascii="PT Astra Serif" w:hAnsi="PT Astra Serif"/>
          <w:color w:val="000000"/>
          <w:sz w:val="28"/>
          <w:szCs w:val="28"/>
          <w:lang w:eastAsia="ru-RU"/>
        </w:rPr>
        <w:t xml:space="preserve"> статьи 54 Градостроительного кодекса.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кодекса, если иное не установлено Федеральным законом о введении в действие Градостроительного кодекса, а также при строительстве, реконструкции объектов, расположенных на территориях двух и более субъектов Российской Федерации, в том </w:t>
      </w:r>
      <w:proofErr w:type="gramStart"/>
      <w:r w:rsidRPr="00936D6A">
        <w:rPr>
          <w:rFonts w:ascii="PT Astra Serif" w:hAnsi="PT Astra Serif"/>
          <w:color w:val="000000"/>
          <w:sz w:val="28"/>
          <w:szCs w:val="28"/>
          <w:lang w:eastAsia="ru-RU"/>
        </w:rPr>
        <w:t>числе</w:t>
      </w:r>
      <w:proofErr w:type="gramEnd"/>
      <w:r w:rsidRPr="00936D6A">
        <w:rPr>
          <w:rFonts w:ascii="PT Astra Serif" w:hAnsi="PT Astra Serif"/>
          <w:color w:val="000000"/>
          <w:sz w:val="28"/>
          <w:szCs w:val="28"/>
          <w:lang w:eastAsia="ru-RU"/>
        </w:rPr>
        <w:t xml:space="preserve">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 </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Региональный государственный строительный надзор осуществляется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 не указанных в части 12 настоящей статьи.</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936D6A">
        <w:rPr>
          <w:rFonts w:ascii="PT Astra Serif" w:hAnsi="PT Astra Serif"/>
          <w:color w:val="000000"/>
          <w:sz w:val="28"/>
          <w:szCs w:val="28"/>
          <w:lang w:eastAsia="ru-RU"/>
        </w:rPr>
        <w:t>строительства</w:t>
      </w:r>
      <w:proofErr w:type="gramEnd"/>
      <w:r w:rsidRPr="00936D6A">
        <w:rPr>
          <w:rFonts w:ascii="PT Astra Serif" w:hAnsi="PT Astra Serif"/>
          <w:color w:val="000000"/>
          <w:sz w:val="28"/>
          <w:szCs w:val="28"/>
          <w:lang w:eastAsia="ru-RU"/>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w:t>
      </w:r>
      <w:proofErr w:type="gramEnd"/>
      <w:r w:rsidRPr="00936D6A">
        <w:rPr>
          <w:rFonts w:ascii="PT Astra Serif" w:hAnsi="PT Astra Serif"/>
          <w:color w:val="000000"/>
          <w:sz w:val="28"/>
          <w:szCs w:val="28"/>
          <w:lang w:eastAsia="ru-RU"/>
        </w:rPr>
        <w:t xml:space="preserve"> проектной документации. </w:t>
      </w:r>
      <w:proofErr w:type="gramStart"/>
      <w:r w:rsidRPr="00936D6A">
        <w:rPr>
          <w:rFonts w:ascii="PT Astra Serif" w:hAnsi="PT Astra Serif"/>
          <w:color w:val="000000"/>
          <w:sz w:val="28"/>
          <w:szCs w:val="28"/>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936D6A">
        <w:rPr>
          <w:rFonts w:ascii="PT Astra Serif" w:hAnsi="PT Astra Serif"/>
          <w:color w:val="000000"/>
          <w:sz w:val="28"/>
          <w:szCs w:val="28"/>
          <w:lang w:eastAsia="ru-RU"/>
        </w:rPr>
        <w:t xml:space="preserve"> По результатам проведения </w:t>
      </w:r>
      <w:proofErr w:type="gramStart"/>
      <w:r w:rsidRPr="00936D6A">
        <w:rPr>
          <w:rFonts w:ascii="PT Astra Serif" w:hAnsi="PT Astra Serif"/>
          <w:color w:val="000000"/>
          <w:sz w:val="28"/>
          <w:szCs w:val="28"/>
          <w:lang w:eastAsia="ru-RU"/>
        </w:rPr>
        <w:t>контроля за</w:t>
      </w:r>
      <w:proofErr w:type="gramEnd"/>
      <w:r w:rsidRPr="00936D6A">
        <w:rPr>
          <w:rFonts w:ascii="PT Astra Serif" w:hAnsi="PT Astra Serif"/>
          <w:color w:val="000000"/>
          <w:sz w:val="28"/>
          <w:szCs w:val="28"/>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При выявлении по результатам проведения контроля недостатков, указанных в части 17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936D6A">
        <w:rPr>
          <w:rFonts w:ascii="PT Astra Serif" w:hAnsi="PT Astra Serif"/>
          <w:color w:val="000000"/>
          <w:sz w:val="28"/>
          <w:szCs w:val="28"/>
          <w:lang w:eastAsia="ru-RU"/>
        </w:rPr>
        <w:t>контроля за</w:t>
      </w:r>
      <w:proofErr w:type="gramEnd"/>
      <w:r w:rsidRPr="00936D6A">
        <w:rPr>
          <w:rFonts w:ascii="PT Astra Serif" w:hAnsi="PT Astra Serif"/>
          <w:color w:val="000000"/>
          <w:sz w:val="28"/>
          <w:szCs w:val="28"/>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В случаях, если выполнение указанных в части 17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w:t>
      </w:r>
      <w:r w:rsidRPr="00936D6A">
        <w:rPr>
          <w:rFonts w:ascii="PT Astra Serif" w:hAnsi="PT Astra Serif"/>
          <w:color w:val="000000"/>
          <w:sz w:val="28"/>
          <w:szCs w:val="28"/>
          <w:lang w:eastAsia="ru-RU"/>
        </w:rPr>
        <w:lastRenderedPageBreak/>
        <w:t>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w:t>
      </w:r>
      <w:proofErr w:type="gramEnd"/>
      <w:r w:rsidRPr="00936D6A">
        <w:rPr>
          <w:rFonts w:ascii="PT Astra Serif" w:hAnsi="PT Astra Serif"/>
          <w:color w:val="000000"/>
          <w:sz w:val="28"/>
          <w:szCs w:val="28"/>
          <w:lang w:eastAsia="ru-RU"/>
        </w:rPr>
        <w:t xml:space="preserve">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36D6A" w:rsidRPr="00936D6A" w:rsidRDefault="00936D6A" w:rsidP="00821886">
      <w:pPr>
        <w:numPr>
          <w:ilvl w:val="0"/>
          <w:numId w:val="112"/>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w:t>
      </w:r>
      <w:hyperlink r:id="rId108" w:history="1">
        <w:r w:rsidRPr="00936D6A">
          <w:rPr>
            <w:rStyle w:val="a9"/>
            <w:rFonts w:ascii="PT Astra Serif" w:hAnsi="PT Astra Serif"/>
            <w:sz w:val="28"/>
            <w:szCs w:val="28"/>
            <w:lang w:eastAsia="ru-RU"/>
          </w:rPr>
          <w:t>Порядок</w:t>
        </w:r>
      </w:hyperlink>
      <w:r w:rsidRPr="00936D6A">
        <w:rPr>
          <w:rFonts w:ascii="PT Astra Serif" w:hAnsi="PT Astra Serif"/>
          <w:color w:val="000000"/>
          <w:sz w:val="28"/>
          <w:szCs w:val="28"/>
          <w:lang w:eastAsia="ru-RU"/>
        </w:rPr>
        <w:t xml:space="preserve"> проведения строительного контроля устанавливается Правительством Российской Федерации.</w:t>
      </w:r>
    </w:p>
    <w:p w:rsidR="00111A66"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36" w:name="_Toc108779092"/>
      <w:bookmarkStart w:id="237" w:name="_Toc119595965"/>
      <w:bookmarkStart w:id="238" w:name="_Toc127435928"/>
      <w:bookmarkStart w:id="239" w:name="_Toc148686843"/>
    </w:p>
    <w:p w:rsid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Статья 48. Порядок подготовки и выдачи разрешений на ввод объектов в эксплуатацию</w:t>
      </w:r>
      <w:bookmarkEnd w:id="236"/>
      <w:bookmarkEnd w:id="237"/>
      <w:bookmarkEnd w:id="238"/>
      <w:bookmarkEnd w:id="239"/>
      <w:r w:rsidRPr="00936D6A">
        <w:rPr>
          <w:rFonts w:ascii="PT Astra Serif" w:hAnsi="PT Astra Serif"/>
          <w:b/>
          <w:color w:val="000000"/>
          <w:sz w:val="28"/>
          <w:szCs w:val="28"/>
          <w:lang w:eastAsia="ru-RU"/>
        </w:rPr>
        <w:t xml:space="preserve"> </w:t>
      </w:r>
    </w:p>
    <w:p w:rsidR="00111A66" w:rsidRPr="00936D6A" w:rsidRDefault="00111A66" w:rsidP="00821886">
      <w:pPr>
        <w:shd w:val="clear" w:color="auto" w:fill="FFFFFF"/>
        <w:spacing w:after="0" w:line="240" w:lineRule="auto"/>
        <w:contextualSpacing/>
        <w:mirrorIndents/>
        <w:rPr>
          <w:rFonts w:ascii="PT Astra Serif" w:hAnsi="PT Astra Serif"/>
          <w:b/>
          <w:color w:val="000000"/>
          <w:sz w:val="28"/>
          <w:szCs w:val="28"/>
          <w:lang w:eastAsia="ru-RU"/>
        </w:rPr>
      </w:pP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b/>
          <w:color w:val="000000"/>
          <w:sz w:val="28"/>
          <w:szCs w:val="28"/>
          <w:lang w:eastAsia="ru-RU"/>
        </w:rPr>
      </w:pPr>
      <w:r w:rsidRPr="00936D6A">
        <w:rPr>
          <w:rFonts w:ascii="PT Astra Serif" w:hAnsi="PT Astra Serif"/>
          <w:color w:val="000000"/>
          <w:sz w:val="28"/>
          <w:szCs w:val="28"/>
          <w:lang w:eastAsia="ru-RU"/>
        </w:rPr>
        <w:t xml:space="preserve">Разрешение на ввод объекта в эксплуатацию представляет собой документ, который удостоверяет выполнение строительства, реконструкции </w:t>
      </w:r>
      <w:proofErr w:type="gramStart"/>
      <w:r w:rsidRPr="00936D6A">
        <w:rPr>
          <w:rFonts w:ascii="PT Astra Serif" w:hAnsi="PT Astra Serif"/>
          <w:color w:val="000000"/>
          <w:sz w:val="28"/>
          <w:szCs w:val="28"/>
          <w:lang w:eastAsia="ru-RU"/>
        </w:rPr>
        <w:t>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 xml:space="preserve">территории (за исключением </w:t>
      </w:r>
      <w:hyperlink r:id="rId109"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roofErr w:type="gramEnd"/>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bCs/>
          <w:color w:val="000000"/>
          <w:sz w:val="28"/>
          <w:szCs w:val="28"/>
          <w:lang w:eastAsia="ru-RU"/>
        </w:rPr>
        <w:t xml:space="preserve">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w:t>
      </w:r>
      <w:r w:rsidRPr="00936D6A">
        <w:rPr>
          <w:rFonts w:ascii="PT Astra Serif" w:hAnsi="PT Astra Serif"/>
          <w:bCs/>
          <w:color w:val="000000"/>
          <w:sz w:val="28"/>
          <w:szCs w:val="28"/>
          <w:lang w:eastAsia="ru-RU"/>
        </w:rPr>
        <w:lastRenderedPageBreak/>
        <w:t>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w:t>
      </w:r>
      <w:proofErr w:type="gramEnd"/>
      <w:r w:rsidRPr="00936D6A">
        <w:rPr>
          <w:rFonts w:ascii="PT Astra Serif" w:hAnsi="PT Astra Serif"/>
          <w:bCs/>
          <w:color w:val="000000"/>
          <w:sz w:val="28"/>
          <w:szCs w:val="28"/>
          <w:lang w:eastAsia="ru-RU"/>
        </w:rPr>
        <w:t xml:space="preserve"> разрешения на строительство, </w:t>
      </w:r>
      <w:proofErr w:type="gramStart"/>
      <w:r w:rsidRPr="00936D6A">
        <w:rPr>
          <w:rFonts w:ascii="PT Astra Serif" w:hAnsi="PT Astra Serif"/>
          <w:bCs/>
          <w:color w:val="000000"/>
          <w:sz w:val="28"/>
          <w:szCs w:val="28"/>
          <w:lang w:eastAsia="ru-RU"/>
        </w:rPr>
        <w:t>указанному</w:t>
      </w:r>
      <w:proofErr w:type="gramEnd"/>
      <w:r w:rsidRPr="00936D6A">
        <w:rPr>
          <w:rFonts w:ascii="PT Astra Serif" w:hAnsi="PT Astra Serif"/>
          <w:bCs/>
          <w:color w:val="000000"/>
          <w:sz w:val="28"/>
          <w:szCs w:val="28"/>
          <w:lang w:eastAsia="ru-RU"/>
        </w:rPr>
        <w:t xml:space="preserve"> в части 1 статьи 45 настоящих Правил.</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b/>
          <w:color w:val="000000"/>
          <w:sz w:val="28"/>
          <w:szCs w:val="28"/>
          <w:lang w:eastAsia="ru-RU"/>
        </w:rPr>
      </w:pPr>
      <w:r w:rsidRPr="00936D6A">
        <w:rPr>
          <w:rFonts w:ascii="PT Astra Serif" w:hAnsi="PT Astra Serif"/>
          <w:color w:val="000000"/>
          <w:sz w:val="28"/>
          <w:szCs w:val="28"/>
          <w:lang w:eastAsia="ru-RU"/>
        </w:rPr>
        <w:t xml:space="preserve">Для получения разрешения на ввод объекта в эксплуатацию застройщик обращается в администрацию Духовницкого муниципального района, выдавшую разрешение на строительство, с заявлением на имя главы Духовницкого муниципального района. </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b/>
          <w:color w:val="000000"/>
          <w:sz w:val="28"/>
          <w:szCs w:val="28"/>
          <w:lang w:eastAsia="ru-RU"/>
        </w:rPr>
      </w:pPr>
      <w:r w:rsidRPr="00936D6A">
        <w:rPr>
          <w:rFonts w:ascii="PT Astra Serif" w:hAnsi="PT Astra Serif"/>
          <w:color w:val="000000"/>
          <w:sz w:val="28"/>
          <w:szCs w:val="28"/>
          <w:lang w:eastAsia="ru-RU"/>
        </w:rPr>
        <w:t>К заявлению о выдаче разрешения на ввод объекта в эксплуатацию прилагаются следующие документы:</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40" w:name="dst281"/>
      <w:bookmarkEnd w:id="240"/>
      <w:r w:rsidRPr="00936D6A">
        <w:rPr>
          <w:rFonts w:ascii="PT Astra Serif" w:hAnsi="PT Astra Serif"/>
          <w:color w:val="000000"/>
          <w:sz w:val="28"/>
          <w:szCs w:val="28"/>
          <w:lang w:eastAsia="ru-RU"/>
        </w:rPr>
        <w:t>разрешение на строительство;</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41" w:name="dst1713"/>
      <w:bookmarkStart w:id="242" w:name="dst373"/>
      <w:bookmarkStart w:id="243" w:name="dst282"/>
      <w:bookmarkStart w:id="244" w:name="dst3297"/>
      <w:bookmarkStart w:id="245" w:name="dst375"/>
      <w:bookmarkStart w:id="246" w:name="dst2640"/>
      <w:bookmarkStart w:id="247" w:name="dst1714"/>
      <w:bookmarkStart w:id="248" w:name="dst476"/>
      <w:bookmarkStart w:id="249" w:name="dst284"/>
      <w:bookmarkStart w:id="250" w:name="dst3211"/>
      <w:bookmarkStart w:id="251" w:name="dst285"/>
      <w:bookmarkStart w:id="252" w:name="dst376"/>
      <w:bookmarkEnd w:id="241"/>
      <w:bookmarkEnd w:id="242"/>
      <w:bookmarkEnd w:id="243"/>
      <w:bookmarkEnd w:id="244"/>
      <w:bookmarkEnd w:id="245"/>
      <w:bookmarkEnd w:id="246"/>
      <w:bookmarkEnd w:id="247"/>
      <w:bookmarkEnd w:id="248"/>
      <w:bookmarkEnd w:id="249"/>
      <w:bookmarkEnd w:id="250"/>
      <w:bookmarkEnd w:id="251"/>
      <w:bookmarkEnd w:id="252"/>
      <w:r w:rsidRPr="00936D6A">
        <w:rPr>
          <w:rFonts w:ascii="PT Astra Serif" w:hAnsi="PT Astra Serif"/>
          <w:color w:val="000000"/>
          <w:sz w:val="28"/>
          <w:szCs w:val="28"/>
          <w:lang w:eastAsia="ru-RU"/>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53" w:name="dst1715"/>
      <w:bookmarkStart w:id="254" w:name="dst377"/>
      <w:bookmarkStart w:id="255" w:name="dst286"/>
      <w:bookmarkEnd w:id="253"/>
      <w:bookmarkEnd w:id="254"/>
      <w:bookmarkEnd w:id="255"/>
      <w:proofErr w:type="gramStart"/>
      <w:r w:rsidRPr="00936D6A">
        <w:rPr>
          <w:rFonts w:ascii="PT Astra Serif" w:hAnsi="PT Astra Serif"/>
          <w:color w:val="000000"/>
          <w:sz w:val="28"/>
          <w:szCs w:val="28"/>
          <w:lang w:eastAsia="ru-RU"/>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56" w:name="dst3621"/>
      <w:bookmarkStart w:id="257" w:name="dst3078"/>
      <w:bookmarkStart w:id="258" w:name="dst3298"/>
      <w:bookmarkStart w:id="259" w:name="dst3593"/>
      <w:bookmarkStart w:id="260" w:name="dst101804"/>
      <w:bookmarkStart w:id="261" w:name="dst2641"/>
      <w:bookmarkStart w:id="262" w:name="dst378"/>
      <w:bookmarkStart w:id="263" w:name="dst287"/>
      <w:bookmarkEnd w:id="256"/>
      <w:bookmarkEnd w:id="257"/>
      <w:bookmarkEnd w:id="258"/>
      <w:bookmarkEnd w:id="259"/>
      <w:bookmarkEnd w:id="260"/>
      <w:bookmarkEnd w:id="261"/>
      <w:bookmarkEnd w:id="262"/>
      <w:bookmarkEnd w:id="263"/>
      <w:proofErr w:type="gramStart"/>
      <w:r w:rsidRPr="00936D6A">
        <w:rPr>
          <w:rFonts w:ascii="PT Astra Serif" w:hAnsi="PT Astra Serif"/>
          <w:color w:val="000000"/>
          <w:sz w:val="28"/>
          <w:szCs w:val="28"/>
          <w:lang w:eastAsia="ru-RU"/>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w:t>
      </w:r>
      <w:proofErr w:type="gramEnd"/>
      <w:r w:rsidRPr="00936D6A">
        <w:rPr>
          <w:rFonts w:ascii="PT Astra Serif" w:hAnsi="PT Astra Serif"/>
          <w:color w:val="000000"/>
          <w:sz w:val="28"/>
          <w:szCs w:val="28"/>
          <w:lang w:eastAsia="ru-RU"/>
        </w:rPr>
        <w:t> </w:t>
      </w:r>
      <w:proofErr w:type="gramStart"/>
      <w:r w:rsidRPr="00936D6A">
        <w:rPr>
          <w:rFonts w:ascii="PT Astra Serif" w:hAnsi="PT Astra Serif"/>
          <w:color w:val="000000"/>
          <w:sz w:val="28"/>
          <w:szCs w:val="28"/>
          <w:lang w:eastAsia="ru-RU"/>
        </w:rPr>
        <w:t>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roofErr w:type="gramEnd"/>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64" w:name="dst436"/>
      <w:bookmarkStart w:id="265" w:name="dst1114"/>
      <w:bookmarkEnd w:id="264"/>
      <w:bookmarkEnd w:id="265"/>
      <w:r w:rsidRPr="00936D6A">
        <w:rPr>
          <w:rFonts w:ascii="PT Astra Serif" w:hAnsi="PT Astra Serif"/>
          <w:color w:val="000000"/>
          <w:sz w:val="28"/>
          <w:szCs w:val="28"/>
          <w:lang w:eastAsia="ru-RU"/>
        </w:rPr>
        <w:t xml:space="preserve">акт приемки выполненных работ по сохранению объекта культурного наследия, утвержденный соответствующим органом охраны объектов </w:t>
      </w:r>
      <w:r w:rsidRPr="00936D6A">
        <w:rPr>
          <w:rFonts w:ascii="PT Astra Serif" w:hAnsi="PT Astra Serif"/>
          <w:color w:val="000000"/>
          <w:sz w:val="28"/>
          <w:szCs w:val="28"/>
          <w:lang w:eastAsia="ru-RU"/>
        </w:rPr>
        <w:lastRenderedPageBreak/>
        <w:t>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bookmarkStart w:id="266" w:name="dst1622"/>
      <w:bookmarkStart w:id="267" w:name="dst1257"/>
      <w:bookmarkStart w:id="268" w:name="dst1258"/>
      <w:bookmarkEnd w:id="266"/>
      <w:bookmarkEnd w:id="267"/>
      <w:bookmarkEnd w:id="268"/>
      <w:r w:rsidRPr="00936D6A">
        <w:rPr>
          <w:rFonts w:ascii="PT Astra Serif" w:hAnsi="PT Astra Serif"/>
          <w:color w:val="000000"/>
          <w:sz w:val="28"/>
          <w:szCs w:val="28"/>
          <w:lang w:eastAsia="ru-RU"/>
        </w:rPr>
        <w:t>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Правительством Российской Федерации могут устанавливаться помимо предусмотренных </w:t>
      </w:r>
      <w:hyperlink r:id="rId110" w:history="1">
        <w:r w:rsidRPr="00936D6A">
          <w:rPr>
            <w:rStyle w:val="a9"/>
            <w:rFonts w:ascii="PT Astra Serif" w:hAnsi="PT Astra Serif"/>
            <w:sz w:val="28"/>
            <w:szCs w:val="28"/>
            <w:lang w:eastAsia="ru-RU"/>
          </w:rPr>
          <w:t>частью 4</w:t>
        </w:r>
      </w:hyperlink>
      <w:r w:rsidRPr="00936D6A">
        <w:rPr>
          <w:rFonts w:ascii="PT Astra Serif" w:hAnsi="PT Astra Serif"/>
          <w:color w:val="000000"/>
          <w:sz w:val="28"/>
          <w:szCs w:val="28"/>
          <w:lang w:eastAsia="ru-RU"/>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Орган, Государственная корпорация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или Государственная корпорация по космической деятельности «</w:t>
      </w:r>
      <w:proofErr w:type="spellStart"/>
      <w:r w:rsidRPr="00936D6A">
        <w:rPr>
          <w:rFonts w:ascii="PT Astra Serif" w:hAnsi="PT Astra Serif"/>
          <w:color w:val="000000"/>
          <w:sz w:val="28"/>
          <w:szCs w:val="28"/>
          <w:lang w:eastAsia="ru-RU"/>
        </w:rPr>
        <w:t>Роскосмос</w:t>
      </w:r>
      <w:proofErr w:type="spellEnd"/>
      <w:r w:rsidRPr="00936D6A">
        <w:rPr>
          <w:rFonts w:ascii="PT Astra Serif" w:hAnsi="PT Astra Serif"/>
          <w:color w:val="000000"/>
          <w:sz w:val="28"/>
          <w:szCs w:val="28"/>
          <w:lang w:eastAsia="ru-RU"/>
        </w:rPr>
        <w:t xml:space="preserve">»,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r:id="rId111" w:history="1">
        <w:r w:rsidRPr="00936D6A">
          <w:rPr>
            <w:rStyle w:val="a9"/>
            <w:rFonts w:ascii="PT Astra Serif" w:hAnsi="PT Astra Serif"/>
            <w:sz w:val="28"/>
            <w:szCs w:val="28"/>
            <w:lang w:eastAsia="ru-RU"/>
          </w:rPr>
          <w:t>4</w:t>
        </w:r>
      </w:hyperlink>
      <w:r w:rsidRPr="00936D6A">
        <w:rPr>
          <w:rFonts w:ascii="PT Astra Serif" w:hAnsi="PT Astra Serif"/>
          <w:color w:val="000000"/>
          <w:sz w:val="28"/>
          <w:szCs w:val="28"/>
          <w:lang w:eastAsia="ru-RU"/>
        </w:rPr>
        <w:t xml:space="preserve"> настоящей статьи, осмотр объекта капитального строительства и выдать заявителю разрешение на ввод объекта в</w:t>
      </w:r>
      <w:proofErr w:type="gramEnd"/>
      <w:r w:rsidRPr="00936D6A">
        <w:rPr>
          <w:rFonts w:ascii="PT Astra Serif" w:hAnsi="PT Astra Serif"/>
          <w:color w:val="000000"/>
          <w:sz w:val="28"/>
          <w:szCs w:val="28"/>
          <w:lang w:eastAsia="ru-RU"/>
        </w:rPr>
        <w:t xml:space="preserve"> эксплуатацию или отказать в выдаче такого разрешения с указанием причин отказа. </w:t>
      </w:r>
      <w:proofErr w:type="gramStart"/>
      <w:r w:rsidRPr="00936D6A">
        <w:rPr>
          <w:rFonts w:ascii="PT Astra Serif" w:hAnsi="PT Astra Serif"/>
          <w:color w:val="000000"/>
          <w:sz w:val="28"/>
          <w:szCs w:val="28"/>
          <w:lang w:eastAsia="ru-RU"/>
        </w:rPr>
        <w:t xml:space="preserve">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w:t>
      </w:r>
      <w:hyperlink r:id="rId112" w:history="1">
        <w:r w:rsidRPr="00936D6A">
          <w:rPr>
            <w:rStyle w:val="a9"/>
            <w:rFonts w:ascii="PT Astra Serif" w:hAnsi="PT Astra Serif"/>
            <w:sz w:val="28"/>
            <w:szCs w:val="28"/>
            <w:lang w:eastAsia="ru-RU"/>
          </w:rPr>
          <w:t>случаев</w:t>
        </w:r>
      </w:hyperlink>
      <w:r w:rsidRPr="00936D6A">
        <w:rPr>
          <w:rFonts w:ascii="PT Astra Serif" w:hAnsi="PT Astra Serif"/>
          <w:color w:val="000000"/>
          <w:sz w:val="28"/>
          <w:szCs w:val="28"/>
          <w:lang w:eastAsia="ru-RU"/>
        </w:rPr>
        <w:t>, при которых</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936D6A">
        <w:rPr>
          <w:rFonts w:ascii="PT Astra Serif" w:hAnsi="PT Astra Serif"/>
          <w:color w:val="000000"/>
          <w:sz w:val="28"/>
          <w:szCs w:val="28"/>
          <w:lang w:eastAsia="ru-RU"/>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13" w:history="1">
        <w:r w:rsidRPr="00936D6A">
          <w:rPr>
            <w:rStyle w:val="a9"/>
            <w:rFonts w:ascii="PT Astra Serif" w:hAnsi="PT Astra Serif"/>
            <w:sz w:val="28"/>
            <w:szCs w:val="28"/>
            <w:lang w:eastAsia="ru-RU"/>
          </w:rPr>
          <w:t>частью 1 статьи 54</w:t>
        </w:r>
      </w:hyperlink>
      <w:r w:rsidRPr="00936D6A">
        <w:rPr>
          <w:rFonts w:ascii="PT Astra Serif" w:hAnsi="PT Astra Serif"/>
          <w:color w:val="000000"/>
          <w:sz w:val="28"/>
          <w:szCs w:val="28"/>
          <w:lang w:eastAsia="ru-RU"/>
        </w:rPr>
        <w:t xml:space="preserve"> Градостроительного кодекса, осмотр такого объекта органом, выдавшим разрешение на строительство, не проводится.</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В случае, принятия решения о выдаче разрешения на ввод объекта в эксплуатацию, администрацией Духовницкого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w:t>
      </w:r>
      <w:proofErr w:type="spellStart"/>
      <w:proofErr w:type="gramStart"/>
      <w:r w:rsidRPr="00936D6A">
        <w:rPr>
          <w:rFonts w:ascii="PT Astra Serif" w:hAnsi="PT Astra Serif"/>
          <w:color w:val="000000"/>
          <w:sz w:val="28"/>
          <w:szCs w:val="28"/>
          <w:lang w:eastAsia="ru-RU"/>
        </w:rPr>
        <w:t>пр</w:t>
      </w:r>
      <w:proofErr w:type="spellEnd"/>
      <w:proofErr w:type="gramEnd"/>
      <w:r w:rsidRPr="00936D6A">
        <w:rPr>
          <w:rFonts w:ascii="PT Astra Serif" w:hAnsi="PT Astra Serif"/>
          <w:color w:val="000000"/>
          <w:sz w:val="28"/>
          <w:szCs w:val="28"/>
          <w:lang w:eastAsia="ru-RU"/>
        </w:rPr>
        <w:t xml:space="preserve"> «Об утверждении формы разрешения на строительство и формы разрешения на ввод объекта в эксплуатацию». </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bCs/>
          <w:iCs/>
          <w:color w:val="000000"/>
          <w:sz w:val="28"/>
          <w:szCs w:val="28"/>
          <w:lang w:eastAsia="ru-RU"/>
        </w:rPr>
      </w:pPr>
      <w:r w:rsidRPr="00936D6A">
        <w:rPr>
          <w:rFonts w:ascii="PT Astra Serif" w:hAnsi="PT Astra Serif"/>
          <w:bCs/>
          <w:iCs/>
          <w:color w:val="000000"/>
          <w:sz w:val="28"/>
          <w:szCs w:val="28"/>
          <w:lang w:eastAsia="ru-RU"/>
        </w:rPr>
        <w:t>отсутствие документов, указанных в частях 4 и 5 настоящей статьи;</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bCs/>
          <w:iCs/>
          <w:color w:val="000000"/>
          <w:sz w:val="28"/>
          <w:szCs w:val="28"/>
          <w:lang w:eastAsia="ru-RU"/>
        </w:rPr>
      </w:pPr>
      <w:proofErr w:type="gramStart"/>
      <w:r w:rsidRPr="00936D6A">
        <w:rPr>
          <w:rFonts w:ascii="PT Astra Serif" w:hAnsi="PT Astra Serif"/>
          <w:bCs/>
          <w:iCs/>
          <w:color w:val="000000"/>
          <w:sz w:val="28"/>
          <w:szCs w:val="28"/>
          <w:lang w:eastAsia="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w:t>
      </w:r>
      <w:proofErr w:type="gramEnd"/>
      <w:r w:rsidRPr="00936D6A">
        <w:rPr>
          <w:rFonts w:ascii="PT Astra Serif" w:hAnsi="PT Astra Serif"/>
          <w:bCs/>
          <w:iCs/>
          <w:color w:val="000000"/>
          <w:sz w:val="28"/>
          <w:szCs w:val="28"/>
          <w:lang w:eastAsia="ru-RU"/>
        </w:rPr>
        <w:t>,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несоответствие объекта капитального строительства требованиям, установленным в разрешении на строительство, за исключением </w:t>
      </w:r>
      <w:proofErr w:type="gramStart"/>
      <w:r w:rsidRPr="00936D6A">
        <w:rPr>
          <w:rFonts w:ascii="PT Astra Serif" w:hAnsi="PT Astra Serif"/>
          <w:color w:val="000000"/>
          <w:sz w:val="28"/>
          <w:szCs w:val="28"/>
          <w:lang w:eastAsia="ru-RU"/>
        </w:rPr>
        <w:t>случаев изменения площади объекта капитального строительства</w:t>
      </w:r>
      <w:proofErr w:type="gramEnd"/>
      <w:r w:rsidRPr="00936D6A">
        <w:rPr>
          <w:rFonts w:ascii="PT Astra Serif" w:hAnsi="PT Astra Serif"/>
          <w:color w:val="000000"/>
          <w:sz w:val="28"/>
          <w:szCs w:val="28"/>
          <w:lang w:eastAsia="ru-RU"/>
        </w:rPr>
        <w:t xml:space="preserve"> в соответствии с </w:t>
      </w:r>
      <w:hyperlink r:id="rId114" w:history="1">
        <w:r w:rsidRPr="00936D6A">
          <w:rPr>
            <w:rStyle w:val="a9"/>
            <w:rFonts w:ascii="PT Astra Serif" w:hAnsi="PT Astra Serif"/>
            <w:sz w:val="28"/>
            <w:szCs w:val="28"/>
            <w:lang w:eastAsia="ru-RU"/>
          </w:rPr>
          <w:t>частью 6.2</w:t>
        </w:r>
      </w:hyperlink>
      <w:r w:rsidRPr="00936D6A">
        <w:rPr>
          <w:rFonts w:ascii="PT Astra Serif" w:hAnsi="PT Astra Serif"/>
          <w:color w:val="000000"/>
          <w:sz w:val="28"/>
          <w:szCs w:val="28"/>
          <w:lang w:eastAsia="ru-RU"/>
        </w:rPr>
        <w:t xml:space="preserve"> статьи 55 Градостроительного кодекса;</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bCs/>
          <w:iCs/>
          <w:color w:val="000000"/>
          <w:sz w:val="28"/>
          <w:szCs w:val="28"/>
          <w:lang w:eastAsia="ru-RU"/>
        </w:rPr>
      </w:pPr>
      <w:r w:rsidRPr="00936D6A">
        <w:rPr>
          <w:rFonts w:ascii="PT Astra Serif" w:hAnsi="PT Astra Serif"/>
          <w:bCs/>
          <w:iCs/>
          <w:color w:val="000000"/>
          <w:sz w:val="28"/>
          <w:szCs w:val="28"/>
          <w:lang w:eastAsia="ru-RU"/>
        </w:rPr>
        <w:t xml:space="preserve">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936D6A">
        <w:rPr>
          <w:rFonts w:ascii="PT Astra Serif" w:hAnsi="PT Astra Serif"/>
          <w:bCs/>
          <w:iCs/>
          <w:color w:val="000000"/>
          <w:sz w:val="28"/>
          <w:szCs w:val="28"/>
          <w:lang w:eastAsia="ru-RU"/>
        </w:rPr>
        <w:t>случаев изменения площади объекта капитального строительства</w:t>
      </w:r>
      <w:proofErr w:type="gramEnd"/>
      <w:r w:rsidRPr="00936D6A">
        <w:rPr>
          <w:rFonts w:ascii="PT Astra Serif" w:hAnsi="PT Astra Serif"/>
          <w:bCs/>
          <w:iCs/>
          <w:color w:val="000000"/>
          <w:sz w:val="28"/>
          <w:szCs w:val="28"/>
          <w:lang w:eastAsia="ru-RU"/>
        </w:rPr>
        <w:t xml:space="preserve"> в соответствии с частью 6.2 статьи 55 Градостроительного кодекса;</w:t>
      </w:r>
    </w:p>
    <w:p w:rsidR="00936D6A" w:rsidRPr="00936D6A" w:rsidRDefault="00936D6A" w:rsidP="00821886">
      <w:pPr>
        <w:numPr>
          <w:ilvl w:val="1"/>
          <w:numId w:val="115"/>
        </w:numPr>
        <w:shd w:val="clear" w:color="auto" w:fill="FFFFFF"/>
        <w:spacing w:after="0" w:line="240" w:lineRule="auto"/>
        <w:ind w:left="0" w:firstLine="0"/>
        <w:contextualSpacing/>
        <w:mirrorIndents/>
        <w:rPr>
          <w:rFonts w:ascii="PT Astra Serif" w:hAnsi="PT Astra Serif"/>
          <w:bCs/>
          <w:iCs/>
          <w:color w:val="000000"/>
          <w:sz w:val="28"/>
          <w:szCs w:val="28"/>
          <w:lang w:eastAsia="ru-RU"/>
        </w:rPr>
      </w:pPr>
      <w:proofErr w:type="gramStart"/>
      <w:r w:rsidRPr="00936D6A">
        <w:rPr>
          <w:rFonts w:ascii="PT Astra Serif" w:hAnsi="PT Astra Serif"/>
          <w:bCs/>
          <w:iCs/>
          <w:color w:val="000000"/>
          <w:sz w:val="28"/>
          <w:szCs w:val="28"/>
          <w:lang w:eastAsia="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w:t>
      </w:r>
      <w:proofErr w:type="gramEnd"/>
      <w:r w:rsidRPr="00936D6A">
        <w:rPr>
          <w:rFonts w:ascii="PT Astra Serif" w:hAnsi="PT Astra Serif"/>
          <w:bCs/>
          <w:iCs/>
          <w:color w:val="000000"/>
          <w:sz w:val="28"/>
          <w:szCs w:val="28"/>
          <w:lang w:eastAsia="ru-RU"/>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Отказ в выдаче разрешения на ввод объекта в эксплуатацию может быть оспорен в судебном порядке.</w:t>
      </w:r>
    </w:p>
    <w:p w:rsidR="00936D6A" w:rsidRPr="00936D6A" w:rsidRDefault="00936D6A" w:rsidP="00821886">
      <w:pPr>
        <w:numPr>
          <w:ilvl w:val="0"/>
          <w:numId w:val="115"/>
        </w:numPr>
        <w:shd w:val="clear" w:color="auto" w:fill="FFFFFF"/>
        <w:spacing w:after="0" w:line="240" w:lineRule="auto"/>
        <w:ind w:left="0" w:firstLine="0"/>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936D6A">
        <w:rPr>
          <w:rFonts w:ascii="PT Astra Serif" w:hAnsi="PT Astra Serif"/>
          <w:color w:val="000000"/>
          <w:sz w:val="28"/>
          <w:szCs w:val="28"/>
          <w:lang w:eastAsia="ru-RU"/>
        </w:rPr>
        <w:t>Росатом</w:t>
      </w:r>
      <w:proofErr w:type="spellEnd"/>
      <w:r w:rsidRPr="00936D6A">
        <w:rPr>
          <w:rFonts w:ascii="PT Astra Serif" w:hAnsi="PT Astra Serif"/>
          <w:color w:val="000000"/>
          <w:sz w:val="28"/>
          <w:szCs w:val="28"/>
          <w:lang w:eastAsia="ru-RU"/>
        </w:rPr>
        <w:t>» или Государственную корпорацию по космической деятельности «</w:t>
      </w:r>
      <w:proofErr w:type="spellStart"/>
      <w:r w:rsidRPr="00936D6A">
        <w:rPr>
          <w:rFonts w:ascii="PT Astra Serif" w:hAnsi="PT Astra Serif"/>
          <w:color w:val="000000"/>
          <w:sz w:val="28"/>
          <w:szCs w:val="28"/>
          <w:lang w:eastAsia="ru-RU"/>
        </w:rPr>
        <w:t>Роскосмос</w:t>
      </w:r>
      <w:proofErr w:type="spellEnd"/>
      <w:r w:rsidRPr="00936D6A">
        <w:rPr>
          <w:rFonts w:ascii="PT Astra Serif" w:hAnsi="PT Astra Serif"/>
          <w:color w:val="000000"/>
          <w:sz w:val="28"/>
          <w:szCs w:val="28"/>
          <w:lang w:eastAsia="ru-RU"/>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936D6A">
        <w:rPr>
          <w:rFonts w:ascii="PT Astra Serif" w:hAnsi="PT Astra Serif"/>
          <w:color w:val="000000"/>
          <w:sz w:val="28"/>
          <w:szCs w:val="28"/>
          <w:lang w:eastAsia="ru-RU"/>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69" w:name="_Toc196878924"/>
      <w:bookmarkStart w:id="270" w:name="_Toc312188820"/>
      <w:bookmarkStart w:id="271" w:name="_Toc85619670"/>
      <w:bookmarkStart w:id="272" w:name="_Toc148686844"/>
      <w:bookmarkEnd w:id="196"/>
      <w:bookmarkEnd w:id="197"/>
    </w:p>
    <w:p w:rsidR="00936D6A" w:rsidRPr="00936D6A" w:rsidRDefault="00936D6A" w:rsidP="00821886">
      <w:pPr>
        <w:shd w:val="clear" w:color="auto" w:fill="FFFFFF"/>
        <w:spacing w:after="0" w:line="240" w:lineRule="auto"/>
        <w:contextualSpacing/>
        <w:mirrorIndents/>
        <w:rPr>
          <w:rFonts w:ascii="PT Astra Serif" w:hAnsi="PT Astra Serif"/>
          <w:b/>
          <w:bCs/>
          <w:i/>
          <w:color w:val="000000"/>
          <w:sz w:val="28"/>
          <w:szCs w:val="28"/>
          <w:lang w:eastAsia="ru-RU"/>
        </w:rPr>
      </w:pPr>
      <w:r w:rsidRPr="00936D6A">
        <w:rPr>
          <w:rFonts w:ascii="PT Astra Serif" w:hAnsi="PT Astra Serif"/>
          <w:b/>
          <w:bCs/>
          <w:color w:val="000000"/>
          <w:sz w:val="28"/>
          <w:szCs w:val="28"/>
          <w:lang w:eastAsia="ru-RU"/>
        </w:rPr>
        <w:t xml:space="preserve">Глава 11. </w:t>
      </w:r>
      <w:bookmarkEnd w:id="269"/>
      <w:bookmarkEnd w:id="270"/>
      <w:bookmarkEnd w:id="271"/>
      <w:r w:rsidRPr="00936D6A">
        <w:rPr>
          <w:rFonts w:ascii="PT Astra Serif" w:hAnsi="PT Astra Serif"/>
          <w:b/>
          <w:bCs/>
          <w:color w:val="000000"/>
          <w:sz w:val="28"/>
          <w:szCs w:val="28"/>
          <w:lang w:eastAsia="ru-RU"/>
        </w:rPr>
        <w:t>Переходные и заключительные положения</w:t>
      </w:r>
      <w:bookmarkEnd w:id="272"/>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73" w:name="_Toc85619671"/>
      <w:bookmarkStart w:id="274" w:name="_Toc148686845"/>
      <w:bookmarkStart w:id="275" w:name="_Toc196878925"/>
      <w:bookmarkStart w:id="276" w:name="_Toc312188821"/>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49. О введении в действие настоящих Правил</w:t>
      </w:r>
      <w:bookmarkEnd w:id="273"/>
      <w:bookmarkEnd w:id="274"/>
      <w:r w:rsidRPr="00936D6A">
        <w:rPr>
          <w:rFonts w:ascii="PT Astra Serif" w:hAnsi="PT Astra Serif"/>
          <w:b/>
          <w:bCs/>
          <w:color w:val="000000"/>
          <w:sz w:val="28"/>
          <w:szCs w:val="28"/>
          <w:lang w:eastAsia="ru-RU"/>
        </w:rPr>
        <w:t xml:space="preserve"> </w:t>
      </w:r>
      <w:bookmarkEnd w:id="275"/>
      <w:bookmarkEnd w:id="276"/>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numPr>
          <w:ilvl w:val="1"/>
          <w:numId w:val="6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Настоящие Правила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w:t>
      </w:r>
    </w:p>
    <w:p w:rsidR="00936D6A" w:rsidRPr="00936D6A" w:rsidRDefault="00936D6A" w:rsidP="00821886">
      <w:pPr>
        <w:numPr>
          <w:ilvl w:val="1"/>
          <w:numId w:val="6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936D6A" w:rsidRPr="00936D6A" w:rsidRDefault="00936D6A" w:rsidP="00821886">
      <w:pPr>
        <w:numPr>
          <w:ilvl w:val="1"/>
          <w:numId w:val="6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недвижимости, существовавшие до вступления в силу настоящих Правил, являются несоответствующими Правилам в случаях, когда эти объекты:</w:t>
      </w:r>
    </w:p>
    <w:p w:rsidR="00936D6A" w:rsidRPr="00936D6A" w:rsidRDefault="00936D6A" w:rsidP="00821886">
      <w:pPr>
        <w:numPr>
          <w:ilvl w:val="0"/>
          <w:numId w:val="4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936D6A" w:rsidRPr="00936D6A" w:rsidRDefault="00936D6A" w:rsidP="00821886">
      <w:pPr>
        <w:numPr>
          <w:ilvl w:val="0"/>
          <w:numId w:val="4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имеют вид, виды использования, которые не установлены как разрешенные для соответствующих территориальных зон;</w:t>
      </w:r>
    </w:p>
    <w:p w:rsidR="00936D6A" w:rsidRPr="00936D6A" w:rsidRDefault="00936D6A" w:rsidP="00821886">
      <w:pPr>
        <w:numPr>
          <w:ilvl w:val="0"/>
          <w:numId w:val="4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имеют вид, виды использования, которые установлены как разрешенные для соответствующих территориальных зон, но расположены в санитарно-защитных зонах и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зонах, в пределах которых не предусмотрено размещение соответствующих объектов;</w:t>
      </w:r>
    </w:p>
    <w:p w:rsidR="00936D6A" w:rsidRPr="00936D6A" w:rsidRDefault="00936D6A" w:rsidP="00821886">
      <w:pPr>
        <w:numPr>
          <w:ilvl w:val="0"/>
          <w:numId w:val="47"/>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имеют параметры меньше (площадь, отступ строений от границ участка) или больше (процент застройки, высот</w:t>
      </w:r>
      <w:proofErr w:type="gramStart"/>
      <w:r w:rsidRPr="00936D6A">
        <w:rPr>
          <w:rFonts w:ascii="PT Astra Serif" w:hAnsi="PT Astra Serif"/>
          <w:color w:val="000000"/>
          <w:sz w:val="28"/>
          <w:szCs w:val="28"/>
          <w:lang w:eastAsia="ru-RU"/>
        </w:rPr>
        <w:t>а(</w:t>
      </w:r>
      <w:proofErr w:type="gramEnd"/>
      <w:r w:rsidRPr="00936D6A">
        <w:rPr>
          <w:rFonts w:ascii="PT Astra Serif" w:hAnsi="PT Astra Serif"/>
          <w:color w:val="000000"/>
          <w:sz w:val="28"/>
          <w:szCs w:val="28"/>
          <w:lang w:eastAsia="ru-RU"/>
        </w:rPr>
        <w:t>этажность) строений) установленных Правилами применительно к территориальным зонам.</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77" w:name="_Toc148686846"/>
      <w:r w:rsidRPr="00936D6A">
        <w:rPr>
          <w:rFonts w:ascii="PT Astra Serif" w:hAnsi="PT Astra Serif"/>
          <w:b/>
          <w:bCs/>
          <w:color w:val="000000"/>
          <w:sz w:val="28"/>
          <w:szCs w:val="28"/>
          <w:lang w:eastAsia="ru-RU"/>
        </w:rPr>
        <w:lastRenderedPageBreak/>
        <w:t>РАЗДЕЛ II. КАРТА ГРАДОСТРОИТЕЛЬНОГО ЗОНИРОВАНИЯ. КАРТА ГРАНИЦ ЗОН С ОСОБЫМИ УСЛОВИЯМИ ИСПОЛЬЗОВАНИЯ ТЕРРИТОРИЙ</w:t>
      </w:r>
      <w:bookmarkEnd w:id="277"/>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78" w:name="_Toc148686847"/>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Глава 12. Градостроительное зонирование</w:t>
      </w:r>
      <w:bookmarkEnd w:id="278"/>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79" w:name="_Toc148686848"/>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50. Карта градостроительного зонирования </w:t>
      </w:r>
      <w:r w:rsidRPr="00936D6A">
        <w:rPr>
          <w:rFonts w:ascii="PT Astra Serif" w:hAnsi="PT Astra Serif"/>
          <w:b/>
          <w:color w:val="000000"/>
          <w:sz w:val="28"/>
          <w:szCs w:val="28"/>
          <w:lang w:eastAsia="ru-RU"/>
        </w:rPr>
        <w:t xml:space="preserve">Горяйновского </w:t>
      </w:r>
      <w:r w:rsidRPr="00936D6A">
        <w:rPr>
          <w:rFonts w:ascii="PT Astra Serif" w:hAnsi="PT Astra Serif"/>
          <w:b/>
          <w:bCs/>
          <w:color w:val="000000"/>
          <w:sz w:val="28"/>
          <w:szCs w:val="28"/>
          <w:lang w:eastAsia="ru-RU"/>
        </w:rPr>
        <w:t>муниципального образования. Карта границ зон с особыми условиями использования территорий</w:t>
      </w:r>
      <w:bookmarkEnd w:id="279"/>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Карта градостроительного зонирования Горяйновского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границ зон с особыми условиями использования территорий.</w:t>
      </w: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80" w:name="_Toc148686849"/>
      <w:r w:rsidRPr="00936D6A">
        <w:rPr>
          <w:rFonts w:ascii="PT Astra Serif" w:hAnsi="PT Astra Serif"/>
          <w:b/>
          <w:bCs/>
          <w:color w:val="000000"/>
          <w:sz w:val="28"/>
          <w:szCs w:val="28"/>
          <w:lang w:eastAsia="ru-RU"/>
        </w:rPr>
        <w:t>РАЗДЕЛ III. ГРАДОСТРОИТЕЛЬНЫЕ РЕГЛАМЕНТЫ</w:t>
      </w:r>
      <w:bookmarkEnd w:id="280"/>
    </w:p>
    <w:p w:rsidR="00936D6A" w:rsidRPr="00936D6A" w:rsidRDefault="00936D6A" w:rsidP="00821886">
      <w:pPr>
        <w:shd w:val="clear" w:color="auto" w:fill="FFFFFF"/>
        <w:spacing w:after="0" w:line="240" w:lineRule="auto"/>
        <w:contextualSpacing/>
        <w:mirrorIndents/>
        <w:rPr>
          <w:rFonts w:ascii="PT Astra Serif" w:hAnsi="PT Astra Serif"/>
          <w:b/>
          <w:bCs/>
          <w:i/>
          <w:color w:val="000000"/>
          <w:sz w:val="28"/>
          <w:szCs w:val="28"/>
          <w:lang w:eastAsia="ru-RU"/>
        </w:rPr>
      </w:pPr>
      <w:bookmarkStart w:id="281" w:name="_Toc196878929"/>
      <w:bookmarkStart w:id="282" w:name="_Toc168826907"/>
      <w:bookmarkStart w:id="283" w:name="_Toc312188825"/>
      <w:bookmarkStart w:id="284" w:name="_Toc85619675"/>
      <w:bookmarkStart w:id="285" w:name="_Toc148686850"/>
      <w:r w:rsidRPr="00936D6A">
        <w:rPr>
          <w:rFonts w:ascii="PT Astra Serif" w:hAnsi="PT Astra Serif"/>
          <w:b/>
          <w:bCs/>
          <w:color w:val="000000"/>
          <w:sz w:val="28"/>
          <w:szCs w:val="28"/>
          <w:lang w:eastAsia="ru-RU"/>
        </w:rPr>
        <w:t xml:space="preserve">Глава 13. </w:t>
      </w:r>
      <w:bookmarkEnd w:id="281"/>
      <w:bookmarkEnd w:id="282"/>
      <w:bookmarkEnd w:id="283"/>
      <w:bookmarkEnd w:id="284"/>
      <w:r w:rsidRPr="00936D6A">
        <w:rPr>
          <w:rFonts w:ascii="PT Astra Serif" w:hAnsi="PT Astra Serif"/>
          <w:b/>
          <w:bCs/>
          <w:color w:val="000000"/>
          <w:sz w:val="28"/>
          <w:szCs w:val="28"/>
          <w:lang w:eastAsia="ru-RU"/>
        </w:rPr>
        <w:t>Градостроительные регламенты о видах использования территории</w:t>
      </w:r>
      <w:bookmarkEnd w:id="285"/>
    </w:p>
    <w:p w:rsidR="00111A66"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86" w:name="_Toc196878930"/>
      <w:bookmarkStart w:id="287" w:name="_Toc168826908"/>
      <w:bookmarkStart w:id="288" w:name="_Toc312188826"/>
      <w:bookmarkStart w:id="289" w:name="_Toc85619676"/>
      <w:bookmarkStart w:id="290" w:name="_Toc148686851"/>
    </w:p>
    <w:p w:rsid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51. Общие положения</w:t>
      </w:r>
      <w:bookmarkEnd w:id="286"/>
      <w:bookmarkEnd w:id="287"/>
      <w:bookmarkEnd w:id="288"/>
      <w:bookmarkEnd w:id="289"/>
      <w:bookmarkEnd w:id="290"/>
    </w:p>
    <w:p w:rsidR="00111A66" w:rsidRPr="00936D6A" w:rsidRDefault="00111A66" w:rsidP="00821886">
      <w:pPr>
        <w:shd w:val="clear" w:color="auto" w:fill="FFFFFF"/>
        <w:spacing w:after="0" w:line="240" w:lineRule="auto"/>
        <w:contextualSpacing/>
        <w:mirrorIndents/>
        <w:rPr>
          <w:rFonts w:ascii="PT Astra Serif" w:hAnsi="PT Astra Serif"/>
          <w:b/>
          <w:bCs/>
          <w:color w:val="000000"/>
          <w:sz w:val="28"/>
          <w:szCs w:val="28"/>
          <w:lang w:eastAsia="ru-RU"/>
        </w:rPr>
      </w:pPr>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Решения по землепользованию и застройке принимаются в соответствии со схемой территориального планирования Духовницкого муниципального района, иной градостроительной документацией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и независимо от форм собственности.</w:t>
      </w:r>
      <w:proofErr w:type="gramEnd"/>
    </w:p>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Градостроительные регламенты устанавливают виды разрешенного использования земельных участков и объектов капитального строительства применительно к различным территориальным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Духовницкого муниципального района Саратовской области, требования </w:t>
      </w:r>
      <w:proofErr w:type="spellStart"/>
      <w:r w:rsidRPr="00936D6A">
        <w:rPr>
          <w:rFonts w:ascii="PT Astra Serif" w:hAnsi="PT Astra Serif"/>
          <w:color w:val="000000"/>
          <w:sz w:val="28"/>
          <w:szCs w:val="28"/>
          <w:lang w:eastAsia="ru-RU"/>
        </w:rPr>
        <w:t>СНиПов</w:t>
      </w:r>
      <w:proofErr w:type="spellEnd"/>
      <w:r w:rsidRPr="00936D6A">
        <w:rPr>
          <w:rFonts w:ascii="PT Astra Serif" w:hAnsi="PT Astra Serif"/>
          <w:color w:val="000000"/>
          <w:sz w:val="28"/>
          <w:szCs w:val="28"/>
          <w:lang w:eastAsia="ru-RU"/>
        </w:rPr>
        <w:t xml:space="preserve"> и </w:t>
      </w:r>
      <w:proofErr w:type="spellStart"/>
      <w:r w:rsidRPr="00936D6A">
        <w:rPr>
          <w:rFonts w:ascii="PT Astra Serif" w:hAnsi="PT Astra Serif"/>
          <w:color w:val="000000"/>
          <w:sz w:val="28"/>
          <w:szCs w:val="28"/>
          <w:lang w:eastAsia="ru-RU"/>
        </w:rPr>
        <w:t>СанПиНов</w:t>
      </w:r>
      <w:proofErr w:type="spellEnd"/>
      <w:r w:rsidRPr="00936D6A">
        <w:rPr>
          <w:rFonts w:ascii="PT Astra Serif" w:hAnsi="PT Astra Serif"/>
          <w:color w:val="000000"/>
          <w:sz w:val="28"/>
          <w:szCs w:val="28"/>
          <w:lang w:eastAsia="ru-RU"/>
        </w:rPr>
        <w:t>.</w:t>
      </w:r>
      <w:proofErr w:type="gramEnd"/>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91" w:name="_Toc196878931"/>
      <w:bookmarkStart w:id="292" w:name="_Toc168826909"/>
      <w:bookmarkStart w:id="293" w:name="_Toc312188827"/>
      <w:bookmarkStart w:id="294" w:name="_Toc85619677"/>
      <w:bookmarkStart w:id="295" w:name="_Toc148686852"/>
      <w:r w:rsidRPr="00936D6A">
        <w:rPr>
          <w:rFonts w:ascii="PT Astra Serif" w:hAnsi="PT Astra Serif"/>
          <w:b/>
          <w:bCs/>
          <w:color w:val="000000"/>
          <w:sz w:val="28"/>
          <w:szCs w:val="28"/>
          <w:lang w:eastAsia="ru-RU"/>
        </w:rPr>
        <w:t>Статья 52. Перечень градостроительных регламентов и территориальных зон</w:t>
      </w:r>
      <w:bookmarkEnd w:id="291"/>
      <w:bookmarkEnd w:id="292"/>
      <w:bookmarkEnd w:id="293"/>
      <w:bookmarkEnd w:id="294"/>
      <w:bookmarkEnd w:id="295"/>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w:t>
      </w:r>
      <w:r w:rsidRPr="00936D6A">
        <w:rPr>
          <w:rFonts w:ascii="PT Astra Serif" w:hAnsi="PT Astra Serif"/>
          <w:color w:val="000000"/>
          <w:sz w:val="28"/>
          <w:szCs w:val="28"/>
          <w:lang w:eastAsia="ru-RU"/>
        </w:rPr>
        <w:lastRenderedPageBreak/>
        <w:t>участков и предельные параметры разрешенного строительства, реконструкции объектов капитального строительства.</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Градостроительный регламент по видам разрешенного использования недвижимости включает:</w:t>
      </w:r>
    </w:p>
    <w:p w:rsidR="00936D6A" w:rsidRPr="00936D6A" w:rsidRDefault="00936D6A" w:rsidP="00821886">
      <w:pPr>
        <w:numPr>
          <w:ilvl w:val="1"/>
          <w:numId w:val="4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основные виды разрешенного использования;</w:t>
      </w:r>
    </w:p>
    <w:p w:rsidR="00936D6A" w:rsidRPr="00936D6A" w:rsidRDefault="00936D6A" w:rsidP="00821886">
      <w:pPr>
        <w:numPr>
          <w:ilvl w:val="1"/>
          <w:numId w:val="4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условно разрешенные виды использования;</w:t>
      </w:r>
    </w:p>
    <w:p w:rsidR="00936D6A" w:rsidRPr="00936D6A" w:rsidRDefault="00936D6A" w:rsidP="00821886">
      <w:pPr>
        <w:numPr>
          <w:ilvl w:val="1"/>
          <w:numId w:val="4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вспомогательные виды разрешенного использования. </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объектов недвижимости.</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Наименования видов разрешенного использования земельных участков определены по Классификатору, утвержденному Приказом Федеральной службы государственной регистрации, кадастра и картографии от 10.11.2020</w:t>
      </w:r>
      <w:r w:rsidRPr="00936D6A">
        <w:rPr>
          <w:rFonts w:ascii="PT Astra Serif" w:hAnsi="PT Astra Serif"/>
          <w:color w:val="000000"/>
          <w:sz w:val="28"/>
          <w:szCs w:val="28"/>
          <w:lang w:eastAsia="ru-RU" w:bidi="en-US"/>
        </w:rPr>
        <w:t> </w:t>
      </w:r>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П</w:t>
      </w:r>
      <w:proofErr w:type="gramEnd"/>
      <w:r w:rsidRPr="00936D6A">
        <w:rPr>
          <w:rFonts w:ascii="PT Astra Serif" w:hAnsi="PT Astra Serif"/>
          <w:color w:val="000000"/>
          <w:sz w:val="28"/>
          <w:szCs w:val="28"/>
          <w:lang w:eastAsia="ru-RU"/>
        </w:rPr>
        <w:t xml:space="preserve">/0412 «Об утверждении классификатора видов разрешенного использования земельных участков» (в ред. приказов </w:t>
      </w:r>
      <w:proofErr w:type="spellStart"/>
      <w:r w:rsidRPr="00936D6A">
        <w:rPr>
          <w:rFonts w:ascii="PT Astra Serif" w:hAnsi="PT Astra Serif"/>
          <w:color w:val="000000"/>
          <w:sz w:val="28"/>
          <w:szCs w:val="28"/>
          <w:lang w:eastAsia="ru-RU"/>
        </w:rPr>
        <w:t>Росреестра</w:t>
      </w:r>
      <w:proofErr w:type="spellEnd"/>
      <w:r w:rsidRPr="00936D6A">
        <w:rPr>
          <w:rFonts w:ascii="PT Astra Serif" w:hAnsi="PT Astra Serif"/>
          <w:color w:val="000000"/>
          <w:sz w:val="28"/>
          <w:szCs w:val="28"/>
          <w:lang w:eastAsia="ru-RU"/>
        </w:rPr>
        <w:t xml:space="preserve"> от 20.04.2021 № П/0166, от 30.07.2021 № П/0326, от 16.09.2021 № П/0414, от 23.06.2022 № П/0246).</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36D6A" w:rsidRPr="00936D6A" w:rsidRDefault="00936D6A" w:rsidP="00821886">
      <w:pPr>
        <w:numPr>
          <w:ilvl w:val="0"/>
          <w:numId w:val="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предельные (минимальные и (или) максимальные) размеры земельных участков, в том числе их площадь;</w:t>
      </w:r>
    </w:p>
    <w:p w:rsidR="00936D6A" w:rsidRPr="00936D6A" w:rsidRDefault="00936D6A" w:rsidP="00821886">
      <w:pPr>
        <w:numPr>
          <w:ilvl w:val="0"/>
          <w:numId w:val="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936D6A" w:rsidRPr="00936D6A" w:rsidRDefault="00936D6A" w:rsidP="00821886">
      <w:pPr>
        <w:numPr>
          <w:ilvl w:val="0"/>
          <w:numId w:val="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предельное количество этажей или предельную высоту зданий, строений, сооружений;</w:t>
      </w:r>
    </w:p>
    <w:p w:rsidR="00936D6A" w:rsidRPr="00936D6A" w:rsidRDefault="00936D6A" w:rsidP="00821886">
      <w:pPr>
        <w:numPr>
          <w:ilvl w:val="0"/>
          <w:numId w:val="9"/>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Применительно к каждой территориальной зоне устанавливаются размеры и параметры, их сочетания. </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Дополнительные градостроительные регламенты в</w:t>
      </w:r>
      <w:r w:rsidRPr="00936D6A">
        <w:rPr>
          <w:rFonts w:ascii="PT Astra Serif" w:hAnsi="PT Astra Serif"/>
          <w:bCs/>
          <w:color w:val="000000"/>
          <w:sz w:val="28"/>
          <w:szCs w:val="28"/>
          <w:lang w:eastAsia="ru-RU"/>
        </w:rPr>
        <w:t xml:space="preserve"> зонах с особыми условиями использования территории определены в главе 14 настоящих Правил.</w:t>
      </w:r>
    </w:p>
    <w:p w:rsidR="00936D6A" w:rsidRPr="00936D6A" w:rsidRDefault="00936D6A" w:rsidP="00821886">
      <w:pPr>
        <w:numPr>
          <w:ilvl w:val="0"/>
          <w:numId w:val="48"/>
        </w:numPr>
        <w:shd w:val="clear" w:color="auto" w:fill="FFFFFF"/>
        <w:spacing w:after="0" w:line="240" w:lineRule="auto"/>
        <w:ind w:left="0" w:firstLine="0"/>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Требования градостроительных регламентов обязательны для исполнения всеми субъектами градостроительных отношений на территории Горяйновского муниципального образования.</w:t>
      </w:r>
    </w:p>
    <w:p w:rsidR="006C412B" w:rsidRDefault="006C412B"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296" w:name="_Toc312188828"/>
      <w:bookmarkStart w:id="297" w:name="_Toc85619678"/>
      <w:bookmarkStart w:id="298" w:name="_Toc148686853"/>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Статья 53. </w:t>
      </w:r>
      <w:bookmarkEnd w:id="296"/>
      <w:bookmarkEnd w:id="297"/>
      <w:r w:rsidRPr="00936D6A">
        <w:rPr>
          <w:rFonts w:ascii="PT Astra Serif" w:hAnsi="PT Astra Serif"/>
          <w:b/>
          <w:bCs/>
          <w:color w:val="000000"/>
          <w:sz w:val="28"/>
          <w:szCs w:val="28"/>
          <w:lang w:eastAsia="ru-RU"/>
        </w:rPr>
        <w:t>Виды территориальных зон, обозначенных на карте градостроительного зонирования Горяйновского муниципального образования</w:t>
      </w:r>
      <w:bookmarkEnd w:id="2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
        <w:gridCol w:w="8630"/>
      </w:tblGrid>
      <w:tr w:rsidR="00936D6A" w:rsidRPr="00936D6A" w:rsidTr="00936D6A">
        <w:trPr>
          <w:trHeight w:val="352"/>
        </w:trPr>
        <w:tc>
          <w:tcPr>
            <w:tcW w:w="10031" w:type="dxa"/>
            <w:gridSpan w:val="2"/>
          </w:tcPr>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I. Жилая зона</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Ж</w:t>
            </w:r>
            <w:proofErr w:type="gramStart"/>
            <w:r w:rsidRPr="00936D6A">
              <w:rPr>
                <w:rFonts w:ascii="PT Astra Serif" w:hAnsi="PT Astra Serif"/>
                <w:color w:val="000000"/>
                <w:sz w:val="28"/>
                <w:szCs w:val="28"/>
                <w:lang w:eastAsia="ru-RU"/>
              </w:rPr>
              <w:t>1</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застройки индивидуальными жилыми домами</w:t>
            </w:r>
          </w:p>
        </w:tc>
      </w:tr>
      <w:tr w:rsidR="00936D6A" w:rsidRPr="00936D6A" w:rsidTr="00936D6A">
        <w:trPr>
          <w:trHeight w:val="371"/>
        </w:trPr>
        <w:tc>
          <w:tcPr>
            <w:tcW w:w="10031" w:type="dxa"/>
            <w:gridSpan w:val="2"/>
            <w:vAlign w:val="center"/>
          </w:tcPr>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II. Общественно-деловые зоны</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w:t>
            </w:r>
            <w:proofErr w:type="gramStart"/>
            <w:r w:rsidRPr="00936D6A">
              <w:rPr>
                <w:rFonts w:ascii="PT Astra Serif" w:hAnsi="PT Astra Serif"/>
                <w:color w:val="000000"/>
                <w:sz w:val="28"/>
                <w:szCs w:val="28"/>
                <w:lang w:eastAsia="ru-RU"/>
              </w:rPr>
              <w:t>1</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делового, общественного и коммерческого назначения</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w:t>
            </w:r>
            <w:proofErr w:type="gramStart"/>
            <w:r w:rsidRPr="00936D6A">
              <w:rPr>
                <w:rFonts w:ascii="PT Astra Serif" w:hAnsi="PT Astra Serif"/>
                <w:color w:val="000000"/>
                <w:sz w:val="28"/>
                <w:szCs w:val="28"/>
                <w:lang w:eastAsia="ru-RU"/>
              </w:rPr>
              <w:t>2</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размещения объектов социального и коммунально-бытового назначения</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О3</w:t>
            </w:r>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обслуживания объектов, необходимых для осуществления производственной и предпринимательской деятельности</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w:t>
            </w:r>
            <w:proofErr w:type="gramStart"/>
            <w:r w:rsidRPr="00936D6A">
              <w:rPr>
                <w:rFonts w:ascii="PT Astra Serif" w:hAnsi="PT Astra Serif"/>
                <w:color w:val="000000"/>
                <w:sz w:val="28"/>
                <w:szCs w:val="28"/>
                <w:lang w:eastAsia="ru-RU"/>
              </w:rPr>
              <w:t>4</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Общественно-деловая зона специального вида</w:t>
            </w:r>
          </w:p>
        </w:tc>
      </w:tr>
      <w:tr w:rsidR="00936D6A" w:rsidRPr="00936D6A" w:rsidTr="00936D6A">
        <w:tc>
          <w:tcPr>
            <w:tcW w:w="10031" w:type="dxa"/>
            <w:gridSpan w:val="2"/>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b/>
                <w:bCs/>
                <w:color w:val="000000"/>
                <w:sz w:val="28"/>
                <w:szCs w:val="28"/>
                <w:lang w:val="en-US" w:eastAsia="ru-RU"/>
              </w:rPr>
              <w:t>II</w:t>
            </w:r>
            <w:r w:rsidRPr="00936D6A">
              <w:rPr>
                <w:rFonts w:ascii="PT Astra Serif" w:hAnsi="PT Astra Serif"/>
                <w:b/>
                <w:bCs/>
                <w:color w:val="000000"/>
                <w:sz w:val="28"/>
                <w:szCs w:val="28"/>
                <w:lang w:eastAsia="ru-RU"/>
              </w:rPr>
              <w:t>I. Зона объектов инженерной инфраструктуры</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И</w:t>
            </w:r>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инженерной инфраструктуры</w:t>
            </w:r>
          </w:p>
        </w:tc>
      </w:tr>
      <w:tr w:rsidR="00936D6A" w:rsidRPr="00936D6A" w:rsidTr="00936D6A">
        <w:trPr>
          <w:trHeight w:val="374"/>
        </w:trPr>
        <w:tc>
          <w:tcPr>
            <w:tcW w:w="10031" w:type="dxa"/>
            <w:gridSpan w:val="2"/>
            <w:vAlign w:val="center"/>
          </w:tcPr>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val="en-US" w:eastAsia="ru-RU"/>
              </w:rPr>
              <w:t>I</w:t>
            </w:r>
            <w:r w:rsidRPr="00936D6A">
              <w:rPr>
                <w:rFonts w:ascii="PT Astra Serif" w:hAnsi="PT Astra Serif"/>
                <w:b/>
                <w:bCs/>
                <w:color w:val="000000"/>
                <w:sz w:val="28"/>
                <w:szCs w:val="28"/>
                <w:lang w:eastAsia="ru-RU"/>
              </w:rPr>
              <w:t>V. Зона производственного использования</w:t>
            </w:r>
          </w:p>
        </w:tc>
      </w:tr>
      <w:tr w:rsidR="00936D6A" w:rsidRPr="00936D6A" w:rsidTr="00936D6A">
        <w:trPr>
          <w:trHeight w:val="374"/>
        </w:trPr>
        <w:tc>
          <w:tcPr>
            <w:tcW w:w="847" w:type="dxa"/>
            <w:vAlign w:val="center"/>
          </w:tcPr>
          <w:p w:rsidR="00936D6A" w:rsidRPr="00936D6A" w:rsidRDefault="00936D6A" w:rsidP="00821886">
            <w:pPr>
              <w:shd w:val="clear" w:color="auto" w:fill="FFFFFF"/>
              <w:spacing w:after="0" w:line="240" w:lineRule="auto"/>
              <w:contextualSpacing/>
              <w:mirrorIndents/>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П</w:t>
            </w:r>
            <w:proofErr w:type="gramStart"/>
            <w:r w:rsidRPr="00936D6A">
              <w:rPr>
                <w:rFonts w:ascii="PT Astra Serif" w:hAnsi="PT Astra Serif"/>
                <w:bCs/>
                <w:color w:val="000000"/>
                <w:sz w:val="28"/>
                <w:szCs w:val="28"/>
                <w:lang w:eastAsia="ru-RU"/>
              </w:rPr>
              <w:t>1</w:t>
            </w:r>
            <w:proofErr w:type="gramEnd"/>
          </w:p>
        </w:tc>
        <w:tc>
          <w:tcPr>
            <w:tcW w:w="9184" w:type="dxa"/>
            <w:vAlign w:val="center"/>
          </w:tcPr>
          <w:p w:rsidR="00936D6A" w:rsidRPr="00936D6A" w:rsidRDefault="00936D6A" w:rsidP="00821886">
            <w:pPr>
              <w:shd w:val="clear" w:color="auto" w:fill="FFFFFF"/>
              <w:spacing w:after="0" w:line="240" w:lineRule="auto"/>
              <w:contextualSpacing/>
              <w:mirrorIndents/>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Производственная зона</w:t>
            </w:r>
          </w:p>
        </w:tc>
      </w:tr>
      <w:tr w:rsidR="00936D6A" w:rsidRPr="00936D6A" w:rsidTr="00936D6A">
        <w:trPr>
          <w:trHeight w:val="374"/>
        </w:trPr>
        <w:tc>
          <w:tcPr>
            <w:tcW w:w="10031" w:type="dxa"/>
            <w:gridSpan w:val="2"/>
            <w:vAlign w:val="center"/>
          </w:tcPr>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V. Зона сельскохозяйственного использования</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Сх</w:t>
            </w:r>
            <w:proofErr w:type="gramStart"/>
            <w:r w:rsidRPr="00936D6A">
              <w:rPr>
                <w:rFonts w:ascii="PT Astra Serif" w:hAnsi="PT Astra Serif"/>
                <w:color w:val="000000"/>
                <w:sz w:val="28"/>
                <w:szCs w:val="28"/>
                <w:lang w:eastAsia="ru-RU"/>
              </w:rPr>
              <w:t>2</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занятая объектами сельскохозяйственного назначения</w:t>
            </w:r>
          </w:p>
        </w:tc>
      </w:tr>
      <w:tr w:rsidR="00936D6A" w:rsidRPr="00936D6A" w:rsidTr="00936D6A">
        <w:trPr>
          <w:trHeight w:val="428"/>
        </w:trPr>
        <w:tc>
          <w:tcPr>
            <w:tcW w:w="10031" w:type="dxa"/>
            <w:gridSpan w:val="2"/>
            <w:vAlign w:val="center"/>
          </w:tcPr>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V</w:t>
            </w:r>
            <w:r w:rsidRPr="00936D6A">
              <w:rPr>
                <w:rFonts w:ascii="PT Astra Serif" w:hAnsi="PT Astra Serif"/>
                <w:b/>
                <w:bCs/>
                <w:color w:val="000000"/>
                <w:sz w:val="28"/>
                <w:szCs w:val="28"/>
                <w:lang w:val="en-US" w:eastAsia="ru-RU"/>
              </w:rPr>
              <w:t>I</w:t>
            </w:r>
            <w:r w:rsidRPr="00936D6A">
              <w:rPr>
                <w:rFonts w:ascii="PT Astra Serif" w:hAnsi="PT Astra Serif"/>
                <w:b/>
                <w:bCs/>
                <w:color w:val="000000"/>
                <w:sz w:val="28"/>
                <w:szCs w:val="28"/>
                <w:lang w:eastAsia="ru-RU"/>
              </w:rPr>
              <w:t>. Зона специального назначения</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Сп</w:t>
            </w:r>
            <w:proofErr w:type="gramStart"/>
            <w:r w:rsidRPr="00936D6A">
              <w:rPr>
                <w:rFonts w:ascii="PT Astra Serif" w:hAnsi="PT Astra Serif"/>
                <w:color w:val="000000"/>
                <w:sz w:val="28"/>
                <w:szCs w:val="28"/>
                <w:lang w:eastAsia="ru-RU"/>
              </w:rPr>
              <w:t>1</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кладбищ</w:t>
            </w:r>
          </w:p>
        </w:tc>
      </w:tr>
      <w:tr w:rsidR="00936D6A" w:rsidRPr="00936D6A" w:rsidTr="00936D6A">
        <w:tc>
          <w:tcPr>
            <w:tcW w:w="10031" w:type="dxa"/>
            <w:gridSpan w:val="2"/>
          </w:tcPr>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val="en-US" w:eastAsia="ru-RU"/>
              </w:rPr>
              <w:t>VII</w:t>
            </w:r>
            <w:r w:rsidRPr="00936D6A">
              <w:rPr>
                <w:rFonts w:ascii="PT Astra Serif" w:hAnsi="PT Astra Serif"/>
                <w:b/>
                <w:color w:val="000000"/>
                <w:sz w:val="28"/>
                <w:szCs w:val="28"/>
                <w:lang w:eastAsia="ru-RU"/>
              </w:rPr>
              <w:t>. Зона рекреационного назначения</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w:t>
            </w:r>
            <w:proofErr w:type="gram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Зоны рекреационного назначения</w:t>
            </w:r>
          </w:p>
        </w:tc>
      </w:tr>
      <w:tr w:rsidR="00936D6A" w:rsidRPr="00936D6A" w:rsidTr="00936D6A">
        <w:tc>
          <w:tcPr>
            <w:tcW w:w="10031" w:type="dxa"/>
            <w:gridSpan w:val="2"/>
          </w:tcPr>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val="en-US" w:eastAsia="ru-RU"/>
              </w:rPr>
              <w:t>VIII</w:t>
            </w:r>
            <w:r w:rsidRPr="00936D6A">
              <w:rPr>
                <w:rFonts w:ascii="PT Astra Serif" w:hAnsi="PT Astra Serif"/>
                <w:b/>
                <w:color w:val="000000"/>
                <w:sz w:val="28"/>
                <w:szCs w:val="28"/>
                <w:lang w:eastAsia="ru-RU"/>
              </w:rPr>
              <w:t>. Зона режимных территорий</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proofErr w:type="spellStart"/>
            <w:r w:rsidRPr="00936D6A">
              <w:rPr>
                <w:rFonts w:ascii="PT Astra Serif" w:hAnsi="PT Astra Serif"/>
                <w:color w:val="000000"/>
                <w:sz w:val="28"/>
                <w:szCs w:val="28"/>
                <w:lang w:eastAsia="ru-RU"/>
              </w:rPr>
              <w:t>Рт</w:t>
            </w:r>
            <w:proofErr w:type="spellEnd"/>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режимных территорий</w:t>
            </w:r>
          </w:p>
        </w:tc>
      </w:tr>
      <w:tr w:rsidR="00936D6A" w:rsidRPr="00936D6A" w:rsidTr="00936D6A">
        <w:tc>
          <w:tcPr>
            <w:tcW w:w="10031" w:type="dxa"/>
            <w:gridSpan w:val="2"/>
          </w:tcPr>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val="en-US" w:eastAsia="ru-RU"/>
              </w:rPr>
              <w:t>IX</w:t>
            </w:r>
            <w:r w:rsidRPr="00936D6A">
              <w:rPr>
                <w:rFonts w:ascii="PT Astra Serif" w:hAnsi="PT Astra Serif"/>
                <w:b/>
                <w:color w:val="000000"/>
                <w:sz w:val="28"/>
                <w:szCs w:val="28"/>
                <w:lang w:eastAsia="ru-RU"/>
              </w:rPr>
              <w:t>. Прочие зоны</w:t>
            </w:r>
          </w:p>
        </w:tc>
      </w:tr>
      <w:tr w:rsidR="00936D6A" w:rsidRPr="00936D6A" w:rsidTr="00936D6A">
        <w:tc>
          <w:tcPr>
            <w:tcW w:w="847"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От</w:t>
            </w:r>
          </w:p>
        </w:tc>
        <w:tc>
          <w:tcPr>
            <w:tcW w:w="9184" w:type="dxa"/>
          </w:tcPr>
          <w:p w:rsidR="00936D6A" w:rsidRPr="00936D6A" w:rsidRDefault="00936D6A" w:rsidP="00821886">
            <w:pPr>
              <w:shd w:val="clear" w:color="auto" w:fill="FFFFFF"/>
              <w:spacing w:after="0" w:line="240" w:lineRule="auto"/>
              <w:contextualSpacing/>
              <w:mirrorIndents/>
              <w:rPr>
                <w:rFonts w:ascii="PT Astra Serif" w:hAnsi="PT Astra Serif"/>
                <w:color w:val="000000"/>
                <w:sz w:val="28"/>
                <w:szCs w:val="28"/>
                <w:lang w:eastAsia="ru-RU"/>
              </w:rPr>
            </w:pPr>
            <w:r w:rsidRPr="00936D6A">
              <w:rPr>
                <w:rFonts w:ascii="PT Astra Serif" w:hAnsi="PT Astra Serif"/>
                <w:color w:val="000000"/>
                <w:sz w:val="28"/>
                <w:szCs w:val="28"/>
                <w:lang w:eastAsia="ru-RU"/>
              </w:rPr>
              <w:t>Зона открытых природных пространств</w:t>
            </w:r>
          </w:p>
        </w:tc>
      </w:tr>
    </w:tbl>
    <w:p w:rsidR="006C412B" w:rsidRDefault="006C412B"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299" w:name="_Toc432415532"/>
      <w:bookmarkStart w:id="300" w:name="_Toc468351537"/>
      <w:bookmarkStart w:id="301" w:name="_Toc148686854"/>
    </w:p>
    <w:p w:rsidR="00936D6A" w:rsidRPr="00936D6A" w:rsidRDefault="00936D6A" w:rsidP="00821886">
      <w:pPr>
        <w:shd w:val="clear" w:color="auto" w:fill="FFFFFF"/>
        <w:spacing w:after="0" w:line="240" w:lineRule="auto"/>
        <w:contextualSpacing/>
        <w:mirrorIndents/>
        <w:rPr>
          <w:rFonts w:ascii="PT Astra Serif" w:hAnsi="PT Astra Serif"/>
          <w:b/>
          <w:iCs/>
          <w:color w:val="000000"/>
          <w:sz w:val="28"/>
          <w:szCs w:val="28"/>
          <w:lang w:eastAsia="ru-RU"/>
        </w:rPr>
      </w:pPr>
      <w:r w:rsidRPr="00936D6A">
        <w:rPr>
          <w:rFonts w:ascii="PT Astra Serif" w:hAnsi="PT Astra Serif"/>
          <w:b/>
          <w:color w:val="000000"/>
          <w:sz w:val="28"/>
          <w:szCs w:val="28"/>
          <w:lang w:eastAsia="ru-RU"/>
        </w:rPr>
        <w:t xml:space="preserve">Статья 54. </w:t>
      </w:r>
      <w:bookmarkStart w:id="302" w:name="_Toc78352710"/>
      <w:bookmarkEnd w:id="299"/>
      <w:bookmarkEnd w:id="300"/>
      <w:r w:rsidRPr="00936D6A">
        <w:rPr>
          <w:rFonts w:ascii="PT Astra Serif" w:hAnsi="PT Astra Serif"/>
          <w:b/>
          <w:iCs/>
          <w:color w:val="000000"/>
          <w:sz w:val="28"/>
          <w:szCs w:val="28"/>
          <w:lang w:eastAsia="ru-RU"/>
        </w:rPr>
        <w:t>Жилая зон</w:t>
      </w:r>
      <w:bookmarkEnd w:id="302"/>
      <w:r w:rsidRPr="00936D6A">
        <w:rPr>
          <w:rFonts w:ascii="PT Astra Serif" w:hAnsi="PT Astra Serif"/>
          <w:b/>
          <w:iCs/>
          <w:color w:val="000000"/>
          <w:sz w:val="28"/>
          <w:szCs w:val="28"/>
          <w:lang w:eastAsia="ru-RU"/>
        </w:rPr>
        <w:t>а</w:t>
      </w:r>
      <w:bookmarkEnd w:id="301"/>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color w:val="000000"/>
          <w:sz w:val="28"/>
          <w:szCs w:val="28"/>
          <w:lang w:eastAsia="ru-RU"/>
        </w:rPr>
        <w:t>Ж</w:t>
      </w:r>
      <w:proofErr w:type="gramStart"/>
      <w:r w:rsidRPr="00936D6A">
        <w:rPr>
          <w:rFonts w:ascii="PT Astra Serif" w:hAnsi="PT Astra Serif"/>
          <w:b/>
          <w:color w:val="000000"/>
          <w:sz w:val="28"/>
          <w:szCs w:val="28"/>
          <w:lang w:eastAsia="ru-RU"/>
        </w:rPr>
        <w:t>1</w:t>
      </w:r>
      <w:proofErr w:type="gramEnd"/>
      <w:r w:rsidRPr="00936D6A">
        <w:rPr>
          <w:rFonts w:ascii="PT Astra Serif" w:hAnsi="PT Astra Serif"/>
          <w:b/>
          <w:color w:val="000000"/>
          <w:sz w:val="28"/>
          <w:szCs w:val="28"/>
          <w:lang w:eastAsia="ru-RU"/>
        </w:rPr>
        <w:t xml:space="preserve"> </w:t>
      </w:r>
      <w:r w:rsidRPr="00936D6A">
        <w:rPr>
          <w:rFonts w:ascii="PT Astra Serif" w:hAnsi="PT Astra Serif"/>
          <w:color w:val="000000"/>
          <w:sz w:val="28"/>
          <w:szCs w:val="28"/>
          <w:lang w:eastAsia="ru-RU"/>
        </w:rPr>
        <w:t>-</w:t>
      </w:r>
      <w:r w:rsidRPr="00936D6A">
        <w:rPr>
          <w:rFonts w:ascii="PT Astra Serif" w:hAnsi="PT Astra Serif"/>
          <w:b/>
          <w:color w:val="000000"/>
          <w:sz w:val="28"/>
          <w:szCs w:val="28"/>
          <w:lang w:eastAsia="ru-RU"/>
        </w:rPr>
        <w:t xml:space="preserve"> Зона застройки индивидуальными жилыми домами</w:t>
      </w:r>
    </w:p>
    <w:tbl>
      <w:tblPr>
        <w:tblStyle w:val="af5"/>
        <w:tblW w:w="0" w:type="auto"/>
        <w:tblLook w:val="04A0"/>
      </w:tblPr>
      <w:tblGrid>
        <w:gridCol w:w="3313"/>
        <w:gridCol w:w="6258"/>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106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Для индивидуального жилищного строительства (2.1)</w:t>
            </w:r>
          </w:p>
        </w:tc>
        <w:tc>
          <w:tcPr>
            <w:tcW w:w="0" w:type="auto"/>
            <w:vMerge w:val="restart"/>
          </w:tcPr>
          <w:p w:rsidR="00936D6A" w:rsidRPr="00936D6A" w:rsidRDefault="00936D6A" w:rsidP="00821886">
            <w:pPr>
              <w:numPr>
                <w:ilvl w:val="0"/>
                <w:numId w:val="14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предназначенного для индивидуального жилищного строительства - от 500 до 3000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площадь земельного участка, предназначенного для ведения личного подсобного хозяйства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- 50 %.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2.1. 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2.2.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Вспомогательные строения, за исключением гаражей, размещать со стороны улиц не допускается.</w:t>
            </w: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Для ведения личного подсобного хозяйства </w:t>
            </w:r>
            <w:r w:rsidRPr="00936D6A">
              <w:rPr>
                <w:rFonts w:ascii="PT Astra Serif" w:eastAsiaTheme="minorHAnsi" w:hAnsi="PT Astra Serif" w:cstheme="minorBidi"/>
                <w:color w:val="000000"/>
                <w:sz w:val="28"/>
                <w:szCs w:val="28"/>
              </w:rPr>
              <w:lastRenderedPageBreak/>
              <w:t>(приусадебный земельный участок) (2.2)</w:t>
            </w:r>
          </w:p>
        </w:tc>
        <w:tc>
          <w:tcPr>
            <w:tcW w:w="0" w:type="auto"/>
            <w:vMerge/>
          </w:tcPr>
          <w:p w:rsidR="00936D6A" w:rsidRPr="00936D6A" w:rsidRDefault="00936D6A" w:rsidP="00821886">
            <w:pPr>
              <w:numPr>
                <w:ilvl w:val="0"/>
                <w:numId w:val="143"/>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Блокированная жилая застройка (2.3)</w:t>
            </w:r>
          </w:p>
        </w:tc>
        <w:tc>
          <w:tcPr>
            <w:tcW w:w="0" w:type="auto"/>
          </w:tcPr>
          <w:p w:rsidR="00936D6A" w:rsidRPr="00936D6A" w:rsidRDefault="00936D6A" w:rsidP="00821886">
            <w:pPr>
              <w:numPr>
                <w:ilvl w:val="2"/>
                <w:numId w:val="67"/>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площадь земельного участка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ширина земельного участка - от 10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длина земельного участка - от 10 до 100 м.</w:t>
            </w:r>
          </w:p>
          <w:p w:rsidR="00936D6A" w:rsidRPr="00936D6A" w:rsidRDefault="00936D6A" w:rsidP="00821886">
            <w:pPr>
              <w:numPr>
                <w:ilvl w:val="2"/>
                <w:numId w:val="67"/>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Максимальная высота жилого дома - 12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6.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3.Вспомогательные строения, за исключением гаражей, размещать со стороны улиц не допускается.</w:t>
            </w:r>
          </w:p>
        </w:tc>
      </w:tr>
      <w:tr w:rsidR="00936D6A" w:rsidRPr="00936D6A" w:rsidTr="00936D6A">
        <w:trPr>
          <w:trHeight w:val="51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Обслуживание жилой застройки (2.7)</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65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Хранение автотранспорта (2.7.1) </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Минимальная площадь земельных участков - 20 кв.м.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Амбулаторно-поликлиническое </w:t>
            </w:r>
            <w:r w:rsidRPr="00936D6A">
              <w:rPr>
                <w:rFonts w:ascii="PT Astra Serif" w:eastAsiaTheme="minorHAnsi" w:hAnsi="PT Astra Serif" w:cstheme="minorBidi"/>
                <w:color w:val="000000"/>
                <w:sz w:val="28"/>
                <w:szCs w:val="28"/>
              </w:rPr>
              <w:lastRenderedPageBreak/>
              <w:t>обслуживание (3.4.1)</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Ведение огородничества (13.1)</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100 до 400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5 до 50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5 до 50 м.</w:t>
            </w:r>
          </w:p>
          <w:p w:rsidR="00936D6A" w:rsidRPr="00936D6A" w:rsidRDefault="00936D6A" w:rsidP="00821886">
            <w:pPr>
              <w:numPr>
                <w:ilvl w:val="0"/>
                <w:numId w:val="14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соседних строений - не менее 1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для хозяйственных построек не более 1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- 40 %.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7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Развлечение (4.8)</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50</w:t>
            </w:r>
            <w:bookmarkStart w:id="303" w:name="_GoBack"/>
            <w:bookmarkEnd w:id="303"/>
            <w:r w:rsidRPr="00936D6A">
              <w:rPr>
                <w:rFonts w:ascii="PT Astra Serif" w:eastAsiaTheme="minorHAnsi" w:hAnsi="PT Astra Serif" w:cstheme="minorBidi"/>
                <w:color w:val="000000"/>
                <w:sz w:val="28"/>
                <w:szCs w:val="28"/>
              </w:rPr>
              <w:t xml:space="preserve">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27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Спорт (5.1)</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1.Предельные (минимальные и (или) максимальные) размеры земельных участков:</w:t>
            </w:r>
          </w:p>
          <w:p w:rsidR="00936D6A" w:rsidRPr="00936D6A" w:rsidRDefault="00936D6A" w:rsidP="00821886">
            <w:pPr>
              <w:numPr>
                <w:ilvl w:val="1"/>
                <w:numId w:val="158"/>
              </w:numPr>
              <w:shd w:val="clear" w:color="auto" w:fill="FFFFFF"/>
              <w:tabs>
                <w:tab w:val="clear" w:pos="1440"/>
                <w:tab w:val="num" w:pos="274"/>
              </w:tabs>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площадь земельного участка - от 1000 до 10000 кв. м;</w:t>
            </w:r>
          </w:p>
          <w:p w:rsidR="00936D6A" w:rsidRPr="00936D6A" w:rsidRDefault="00936D6A" w:rsidP="00821886">
            <w:pPr>
              <w:numPr>
                <w:ilvl w:val="1"/>
                <w:numId w:val="158"/>
              </w:numPr>
              <w:shd w:val="clear" w:color="auto" w:fill="FFFFFF"/>
              <w:tabs>
                <w:tab w:val="clear" w:pos="1440"/>
                <w:tab w:val="num" w:pos="274"/>
              </w:tabs>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ширина земельного участка - от 20 до 100 м;</w:t>
            </w:r>
          </w:p>
          <w:p w:rsidR="00936D6A" w:rsidRPr="00936D6A" w:rsidRDefault="00936D6A" w:rsidP="00821886">
            <w:pPr>
              <w:numPr>
                <w:ilvl w:val="1"/>
                <w:numId w:val="158"/>
              </w:numPr>
              <w:shd w:val="clear" w:color="auto" w:fill="FFFFFF"/>
              <w:tabs>
                <w:tab w:val="clear" w:pos="1440"/>
                <w:tab w:val="num" w:pos="274"/>
              </w:tabs>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4.Максимальный процент застройки в границах земельного участка - 60 %.</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3113"/>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Магазины (4.4)</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numPr>
                <w:ilvl w:val="1"/>
                <w:numId w:val="11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numPr>
                <w:ilvl w:val="1"/>
                <w:numId w:val="11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Минимальные отступы от границ земельных участков - 5 м.</w:t>
            </w:r>
          </w:p>
          <w:p w:rsidR="00936D6A" w:rsidRPr="00936D6A" w:rsidRDefault="00936D6A" w:rsidP="00821886">
            <w:pPr>
              <w:numPr>
                <w:ilvl w:val="1"/>
                <w:numId w:val="11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максимальная высота оград - 1 м в легких конструкциях.</w:t>
            </w:r>
          </w:p>
        </w:tc>
      </w:tr>
    </w:tbl>
    <w:p w:rsidR="00936D6A" w:rsidRPr="00936D6A" w:rsidRDefault="00936D6A" w:rsidP="00821886">
      <w:pPr>
        <w:shd w:val="clear" w:color="auto" w:fill="FFFFFF"/>
        <w:spacing w:after="0" w:line="240" w:lineRule="auto"/>
        <w:contextualSpacing/>
        <w:mirrorIndents/>
        <w:rPr>
          <w:rFonts w:ascii="PT Astra Serif" w:hAnsi="PT Astra Serif"/>
          <w:b/>
          <w:iCs/>
          <w:color w:val="000000"/>
          <w:sz w:val="28"/>
          <w:szCs w:val="28"/>
          <w:lang w:eastAsia="ru-RU"/>
        </w:rPr>
      </w:pPr>
      <w:bookmarkStart w:id="304" w:name="_Toc468351538"/>
      <w:bookmarkStart w:id="305" w:name="_Toc148686855"/>
      <w:r w:rsidRPr="00936D6A">
        <w:rPr>
          <w:rFonts w:ascii="PT Astra Serif" w:hAnsi="PT Astra Serif"/>
          <w:b/>
          <w:color w:val="000000"/>
          <w:sz w:val="28"/>
          <w:szCs w:val="28"/>
          <w:lang w:eastAsia="ru-RU"/>
        </w:rPr>
        <w:t xml:space="preserve">Статья 55. </w:t>
      </w:r>
      <w:bookmarkEnd w:id="304"/>
      <w:r w:rsidRPr="00936D6A">
        <w:rPr>
          <w:rFonts w:ascii="PT Astra Serif" w:hAnsi="PT Astra Serif"/>
          <w:b/>
          <w:iCs/>
          <w:color w:val="000000"/>
          <w:sz w:val="28"/>
          <w:szCs w:val="28"/>
          <w:lang w:eastAsia="ru-RU"/>
        </w:rPr>
        <w:t>Общественно-деловые зоны</w:t>
      </w:r>
      <w:bookmarkEnd w:id="305"/>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06" w:name="_Toc114479770"/>
      <w:bookmarkStart w:id="307" w:name="_Toc312188835"/>
      <w:bookmarkStart w:id="308" w:name="_Toc465861013"/>
      <w:bookmarkStart w:id="309" w:name="_Toc468351539"/>
      <w:r w:rsidRPr="00936D6A">
        <w:rPr>
          <w:rFonts w:ascii="PT Astra Serif" w:hAnsi="PT Astra Serif"/>
          <w:b/>
          <w:bCs/>
          <w:color w:val="000000"/>
          <w:sz w:val="28"/>
          <w:szCs w:val="28"/>
          <w:lang w:eastAsia="ru-RU"/>
        </w:rPr>
        <w:t>О</w:t>
      </w:r>
      <w:proofErr w:type="gramStart"/>
      <w:r w:rsidRPr="00936D6A">
        <w:rPr>
          <w:rFonts w:ascii="PT Astra Serif" w:hAnsi="PT Astra Serif"/>
          <w:b/>
          <w:bCs/>
          <w:color w:val="000000"/>
          <w:sz w:val="28"/>
          <w:szCs w:val="28"/>
          <w:lang w:eastAsia="ru-RU"/>
        </w:rPr>
        <w:t>1</w:t>
      </w:r>
      <w:proofErr w:type="gramEnd"/>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 </w:t>
      </w:r>
      <w:r w:rsidRPr="00936D6A">
        <w:rPr>
          <w:rFonts w:ascii="PT Astra Serif" w:hAnsi="PT Astra Serif"/>
          <w:b/>
          <w:color w:val="000000"/>
          <w:sz w:val="28"/>
          <w:szCs w:val="28"/>
          <w:lang w:eastAsia="ru-RU"/>
        </w:rPr>
        <w:t>Зона делового, общественного и коммерческого назначения</w:t>
      </w:r>
    </w:p>
    <w:tbl>
      <w:tblPr>
        <w:tblStyle w:val="af5"/>
        <w:tblW w:w="0" w:type="auto"/>
        <w:tblLook w:val="04A0"/>
      </w:tblPr>
      <w:tblGrid>
        <w:gridCol w:w="3312"/>
        <w:gridCol w:w="6259"/>
      </w:tblGrid>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414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Социальное обслуживание (3.2)</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Культурное развитие (3.6)</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15000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Общественное управление (3.8)</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50000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58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Обеспечение научной деятельности (3.9)</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Деловое управление (4.1)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Банковская и страховая деятельность (4.5)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Гостиничное обслуживание (4.7)</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6000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Развлечение (4.8)</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500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Стоянка транспортных средств (4.9.2)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300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Условно разрешенные виды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Для индивидуального жилищного строительства (2.1)</w:t>
            </w:r>
          </w:p>
        </w:tc>
        <w:tc>
          <w:tcPr>
            <w:tcW w:w="0" w:type="auto"/>
            <w:vMerge w:val="restart"/>
          </w:tcPr>
          <w:p w:rsidR="00936D6A" w:rsidRPr="00936D6A" w:rsidRDefault="00936D6A" w:rsidP="00821886">
            <w:pPr>
              <w:numPr>
                <w:ilvl w:val="3"/>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предназначенного для индивидуального жилищного строительства - от 300 до 2500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предназначенного для ведения личного подсобного хозяйства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1. Допускается блокировка хозяйственных </w:t>
            </w:r>
            <w:r w:rsidRPr="00936D6A">
              <w:rPr>
                <w:rFonts w:ascii="PT Astra Serif" w:eastAsiaTheme="minorHAnsi" w:hAnsi="PT Astra Serif" w:cstheme="minorBidi"/>
                <w:color w:val="000000"/>
                <w:sz w:val="28"/>
                <w:szCs w:val="28"/>
              </w:rPr>
              <w:lastRenderedPageBreak/>
              <w:t>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2.1. 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2.2.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3. Вспомогательные строения, за исключением гаражей, размещать со стороны улиц не допускается.</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Для ведения личного подсобного хозяйства (приусадебный земельный участок) (2.2)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lastRenderedPageBreak/>
              <w:t>Блокированная жилая застройка (2.3)</w:t>
            </w:r>
          </w:p>
        </w:tc>
        <w:tc>
          <w:tcPr>
            <w:tcW w:w="0" w:type="auto"/>
          </w:tcPr>
          <w:p w:rsidR="00936D6A" w:rsidRPr="00936D6A" w:rsidRDefault="00936D6A" w:rsidP="00821886">
            <w:pPr>
              <w:numPr>
                <w:ilvl w:val="6"/>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ширина земельного участка - от 10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длина земельного участка - от 10 до 100 м.</w:t>
            </w:r>
          </w:p>
          <w:p w:rsidR="00936D6A" w:rsidRPr="00936D6A" w:rsidRDefault="00936D6A" w:rsidP="00821886">
            <w:pPr>
              <w:numPr>
                <w:ilvl w:val="3"/>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Максимальная высота жилого дома - 12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6.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 xml:space="preserve">3.Вспомогательные строения, за исключением гаражей, размещать со стороны улиц не </w:t>
            </w:r>
            <w:r w:rsidRPr="00936D6A">
              <w:rPr>
                <w:rFonts w:ascii="PT Astra Serif" w:eastAsiaTheme="minorHAnsi" w:hAnsi="PT Astra Serif" w:cstheme="minorBidi"/>
                <w:color w:val="000000"/>
                <w:sz w:val="28"/>
                <w:szCs w:val="28"/>
              </w:rPr>
              <w:lastRenderedPageBreak/>
              <w:t>допускается.</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Магазины (4.4)</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максимальная высота оград - 1 м в легких конструкциях.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Служебные гаражи (4.9)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bl>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О</w:t>
      </w:r>
      <w:proofErr w:type="gramStart"/>
      <w:r w:rsidRPr="00936D6A">
        <w:rPr>
          <w:rFonts w:ascii="PT Astra Serif" w:hAnsi="PT Astra Serif"/>
          <w:b/>
          <w:bCs/>
          <w:color w:val="000000"/>
          <w:sz w:val="28"/>
          <w:szCs w:val="28"/>
          <w:lang w:eastAsia="ru-RU"/>
        </w:rPr>
        <w:t>2</w:t>
      </w:r>
      <w:proofErr w:type="gramEnd"/>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 </w:t>
      </w:r>
      <w:r w:rsidRPr="00936D6A">
        <w:rPr>
          <w:rFonts w:ascii="PT Astra Serif" w:hAnsi="PT Astra Serif"/>
          <w:b/>
          <w:color w:val="000000"/>
          <w:sz w:val="28"/>
          <w:szCs w:val="28"/>
          <w:lang w:eastAsia="ru-RU"/>
        </w:rPr>
        <w:t>Зона размещения объектов социального и коммунально-бытового назначения</w:t>
      </w:r>
    </w:p>
    <w:tbl>
      <w:tblPr>
        <w:tblStyle w:val="af5"/>
        <w:tblW w:w="0" w:type="auto"/>
        <w:tblLook w:val="04A0"/>
      </w:tblPr>
      <w:tblGrid>
        <w:gridCol w:w="3142"/>
        <w:gridCol w:w="6429"/>
      </w:tblGrid>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Социальное обслуживание (3.2)</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Бытовое обслуживание (3.3)</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Амбулаторно-поликлиническое обслуживание (3.4.1)</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Стационарное медицинское обслуживание (3.4.2)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Дошкольное, начальное и среднее общее образование (3.5.1)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2000 до 40000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30 до 300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30 до 300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- 4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Среднее и высшее профессиональное образование (3.5.2)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Культурное развитие (3.6)</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15000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Общественное управление (3.8)</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50000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Обеспечение научной деятельности (3.9)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Общественное питание (4.6)</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Спорт (5.1)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1000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Стоянка транспортных средств (4.9.2)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300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Магазины (4.4)</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4. Максимальный процент застройки в границах </w:t>
            </w:r>
            <w:r w:rsidRPr="00936D6A">
              <w:rPr>
                <w:rFonts w:ascii="PT Astra Serif" w:eastAsiaTheme="minorHAnsi" w:hAnsi="PT Astra Serif" w:cstheme="minorBidi"/>
                <w:color w:val="000000"/>
                <w:sz w:val="28"/>
                <w:szCs w:val="28"/>
              </w:rPr>
              <w:lastRenderedPageBreak/>
              <w:t>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максимальная высота оград - 1 м в легких конструкциях.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Служебные гаражи (4.9)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bl>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О3 </w:t>
      </w:r>
      <w:r w:rsidRPr="00936D6A">
        <w:rPr>
          <w:rFonts w:ascii="PT Astra Serif" w:hAnsi="PT Astra Serif"/>
          <w:color w:val="000000"/>
          <w:sz w:val="28"/>
          <w:szCs w:val="28"/>
          <w:lang w:eastAsia="ru-RU"/>
        </w:rPr>
        <w:t xml:space="preserve">- </w:t>
      </w:r>
      <w:r w:rsidRPr="00936D6A">
        <w:rPr>
          <w:rFonts w:ascii="PT Astra Serif" w:hAnsi="PT Astra Serif"/>
          <w:b/>
          <w:color w:val="000000"/>
          <w:sz w:val="28"/>
          <w:szCs w:val="28"/>
          <w:lang w:eastAsia="ru-RU"/>
        </w:rPr>
        <w:t>Зона обслуживания объектов, необходимых для осуществления производственной и предпринимательской деятельности</w:t>
      </w:r>
    </w:p>
    <w:tbl>
      <w:tblPr>
        <w:tblStyle w:val="af5"/>
        <w:tblW w:w="0" w:type="auto"/>
        <w:tblLook w:val="04A0"/>
      </w:tblPr>
      <w:tblGrid>
        <w:gridCol w:w="3312"/>
        <w:gridCol w:w="6259"/>
      </w:tblGrid>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414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Бытовое обслуживание (3.3)</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w:t>
            </w:r>
            <w:r w:rsidRPr="00936D6A">
              <w:rPr>
                <w:rFonts w:ascii="PT Astra Serif" w:eastAsiaTheme="minorHAnsi" w:hAnsi="PT Astra Serif" w:cstheme="minorBidi"/>
                <w:color w:val="000000"/>
                <w:sz w:val="28"/>
                <w:szCs w:val="28"/>
              </w:rPr>
              <w:lastRenderedPageBreak/>
              <w:t>объектов, назначение которых определено настоящими Правилами в качестве вспомогательных.</w:t>
            </w:r>
          </w:p>
        </w:tc>
      </w:tr>
      <w:tr w:rsidR="00936D6A" w:rsidRPr="00936D6A" w:rsidTr="00936D6A">
        <w:trPr>
          <w:trHeight w:val="250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Деловое управление (4.1)</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50000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40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Рынки (4.3)</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максимальная высота оград – 1 м в легких конструкциях.</w:t>
            </w:r>
          </w:p>
        </w:tc>
      </w:tr>
      <w:tr w:rsidR="00936D6A" w:rsidRPr="00936D6A" w:rsidTr="00936D6A">
        <w:trPr>
          <w:trHeight w:val="2114"/>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Магазины (4.4)</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Общественное питание (4.6)</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20000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Гостиничное обслуживание (4.7)</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6000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- 3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- 70 %.</w:t>
            </w:r>
          </w:p>
        </w:tc>
      </w:tr>
      <w:tr w:rsidR="00936D6A" w:rsidRPr="00936D6A" w:rsidTr="00936D6A">
        <w:trPr>
          <w:trHeight w:val="45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Развлечение (4.8)</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500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- 1 этаж.</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tc>
      </w:tr>
      <w:tr w:rsidR="00936D6A" w:rsidRPr="00936D6A" w:rsidTr="00936D6A">
        <w:trPr>
          <w:trHeight w:val="127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Выставочно-ярмарочная деятельность (4.10)</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69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Служебные гаражи (4.9)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lastRenderedPageBreak/>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Стоянка транспортных средств (4.9.2)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300 до 1000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2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13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Для индивидуального жилищного строительства (2.1)</w:t>
            </w:r>
          </w:p>
        </w:tc>
        <w:tc>
          <w:tcPr>
            <w:tcW w:w="0" w:type="auto"/>
            <w:vMerge w:val="restart"/>
          </w:tcPr>
          <w:p w:rsidR="00936D6A" w:rsidRPr="00936D6A" w:rsidRDefault="00936D6A" w:rsidP="00821886">
            <w:pPr>
              <w:numPr>
                <w:ilvl w:val="6"/>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предназначенного для индивидуального жилищного строительства - от 300 до 2500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предназначенного для ведения личного подсобного хозяйства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25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минимальное расстояние от границ смежного земельного участка до основного строения - не менее 3 м, до построек для содержания скота и </w:t>
            </w:r>
            <w:r w:rsidRPr="00936D6A">
              <w:rPr>
                <w:rFonts w:ascii="PT Astra Serif" w:eastAsiaTheme="minorHAnsi" w:hAnsi="PT Astra Serif" w:cstheme="minorBidi"/>
                <w:color w:val="000000"/>
                <w:sz w:val="28"/>
                <w:szCs w:val="28"/>
              </w:rPr>
              <w:lastRenderedPageBreak/>
              <w:t>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2.1. 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2.2.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3. Вспомогательные строения, за исключением гаражей, размещать со стороны улиц не допускается.</w:t>
            </w:r>
          </w:p>
        </w:tc>
      </w:tr>
      <w:tr w:rsidR="00936D6A" w:rsidRPr="00936D6A" w:rsidTr="00936D6A">
        <w:trPr>
          <w:trHeight w:val="13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Для ведения личного подсобного хозяйства (приусадебный земельный участок) (2.2)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0"/>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lastRenderedPageBreak/>
              <w:t>Блокированная жилая застройка (2.3)</w:t>
            </w:r>
          </w:p>
        </w:tc>
        <w:tc>
          <w:tcPr>
            <w:tcW w:w="0" w:type="auto"/>
          </w:tcPr>
          <w:p w:rsidR="00936D6A" w:rsidRPr="00936D6A" w:rsidRDefault="00936D6A" w:rsidP="00821886">
            <w:pPr>
              <w:numPr>
                <w:ilvl w:val="6"/>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800 до 5000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ширина земельного участка - от 10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 - длина земельного участка - от 10 до 100 м.</w:t>
            </w:r>
          </w:p>
          <w:p w:rsidR="00936D6A" w:rsidRPr="00936D6A" w:rsidRDefault="00936D6A" w:rsidP="00821886">
            <w:pPr>
              <w:numPr>
                <w:ilvl w:val="3"/>
                <w:numId w:val="124"/>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Минимальные отступы от границ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3. Предельное количество этажей - не более 3 этажей.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Максимальная высота жилого дома - 12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6. 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i/>
                <w:color w:val="000000"/>
                <w:sz w:val="28"/>
                <w:szCs w:val="28"/>
              </w:rPr>
            </w:pPr>
            <w:r w:rsidRPr="00936D6A">
              <w:rPr>
                <w:rFonts w:ascii="PT Astra Serif" w:eastAsiaTheme="minorHAnsi" w:hAnsi="PT Astra Serif" w:cstheme="minorBidi"/>
                <w:b/>
                <w:i/>
                <w:color w:val="000000"/>
                <w:sz w:val="28"/>
                <w:szCs w:val="28"/>
              </w:rPr>
              <w:t>Примечание:</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Высота зданий: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высота ворот гаражей - не более 2,5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3.Вспомогательные строения, за исключением гаражей, размещать со стороны улиц не допускается.</w:t>
            </w:r>
          </w:p>
        </w:tc>
      </w:tr>
    </w:tbl>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lastRenderedPageBreak/>
        <w:t>О</w:t>
      </w:r>
      <w:proofErr w:type="gramStart"/>
      <w:r w:rsidRPr="00936D6A">
        <w:rPr>
          <w:rFonts w:ascii="PT Astra Serif" w:hAnsi="PT Astra Serif"/>
          <w:b/>
          <w:bCs/>
          <w:color w:val="000000"/>
          <w:sz w:val="28"/>
          <w:szCs w:val="28"/>
          <w:lang w:eastAsia="ru-RU"/>
        </w:rPr>
        <w:t>4</w:t>
      </w:r>
      <w:proofErr w:type="gramEnd"/>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 </w:t>
      </w:r>
      <w:r w:rsidRPr="00936D6A">
        <w:rPr>
          <w:rFonts w:ascii="PT Astra Serif" w:hAnsi="PT Astra Serif"/>
          <w:b/>
          <w:color w:val="000000"/>
          <w:sz w:val="28"/>
          <w:szCs w:val="28"/>
          <w:lang w:eastAsia="ru-RU"/>
        </w:rPr>
        <w:t>Общественно-деловая зона специального вида</w:t>
      </w:r>
    </w:p>
    <w:tbl>
      <w:tblPr>
        <w:tblStyle w:val="af5"/>
        <w:tblW w:w="0" w:type="auto"/>
        <w:tblLook w:val="04A0"/>
      </w:tblPr>
      <w:tblGrid>
        <w:gridCol w:w="2998"/>
        <w:gridCol w:w="6573"/>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98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Религиозное использование (3.7)</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30000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- 50 %.</w:t>
            </w:r>
          </w:p>
        </w:tc>
      </w:tr>
      <w:tr w:rsidR="00936D6A" w:rsidRPr="00936D6A" w:rsidTr="00936D6A">
        <w:trPr>
          <w:trHeight w:val="151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Историко-культурная деятельность (9.3)</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Земельные участки </w:t>
            </w:r>
            <w:r w:rsidRPr="00936D6A">
              <w:rPr>
                <w:rFonts w:ascii="PT Astra Serif" w:eastAsiaTheme="minorHAnsi" w:hAnsi="PT Astra Serif" w:cstheme="minorBidi"/>
                <w:color w:val="000000"/>
                <w:sz w:val="28"/>
                <w:szCs w:val="28"/>
              </w:rPr>
              <w:lastRenderedPageBreak/>
              <w:t>(территории)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При новом строительстве устанавливаются в 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352"/>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6C412B" w:rsidRDefault="006C412B"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10" w:name="_Toc148686856"/>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 xml:space="preserve">Статья 56. </w:t>
      </w:r>
      <w:r w:rsidRPr="00936D6A">
        <w:rPr>
          <w:rFonts w:ascii="PT Astra Serif" w:hAnsi="PT Astra Serif"/>
          <w:b/>
          <w:color w:val="000000"/>
          <w:sz w:val="28"/>
          <w:szCs w:val="28"/>
          <w:lang w:eastAsia="ru-RU"/>
        </w:rPr>
        <w:t>Зона объектов инженерной инфраструктуры</w:t>
      </w:r>
      <w:bookmarkEnd w:id="310"/>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 xml:space="preserve">И </w:t>
      </w:r>
      <w:r w:rsidRPr="00936D6A">
        <w:rPr>
          <w:rFonts w:ascii="PT Astra Serif" w:hAnsi="PT Astra Serif"/>
          <w:color w:val="000000"/>
          <w:sz w:val="28"/>
          <w:szCs w:val="28"/>
          <w:lang w:eastAsia="ru-RU"/>
        </w:rPr>
        <w:t>-</w:t>
      </w:r>
      <w:r w:rsidRPr="00936D6A">
        <w:rPr>
          <w:rFonts w:ascii="PT Astra Serif" w:hAnsi="PT Astra Serif"/>
          <w:b/>
          <w:bCs/>
          <w:color w:val="000000"/>
          <w:sz w:val="28"/>
          <w:szCs w:val="28"/>
          <w:lang w:eastAsia="ru-RU"/>
        </w:rPr>
        <w:t xml:space="preserve"> Зона инженерной инфраструктуры</w:t>
      </w:r>
    </w:p>
    <w:tbl>
      <w:tblPr>
        <w:tblStyle w:val="af5"/>
        <w:tblW w:w="0" w:type="auto"/>
        <w:tblLook w:val="04A0"/>
      </w:tblPr>
      <w:tblGrid>
        <w:gridCol w:w="3216"/>
        <w:gridCol w:w="6355"/>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1264"/>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42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Энергетика (6.7)</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 до 500000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1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1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не подлежит установлению.</w:t>
            </w:r>
          </w:p>
        </w:tc>
      </w:tr>
      <w:tr w:rsidR="00936D6A" w:rsidRPr="00936D6A" w:rsidTr="00936D6A">
        <w:trPr>
          <w:trHeight w:val="42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Связь (6.8)</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Трубопроводный транспорт (7.5)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0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Специальное пользование водными объектами (11.2)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13"/>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Гидротехнические сооружения (11.3)</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17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Земельные участки (территории) общего </w:t>
            </w:r>
            <w:r w:rsidRPr="00936D6A">
              <w:rPr>
                <w:rFonts w:ascii="PT Astra Serif" w:eastAsiaTheme="minorHAnsi" w:hAnsi="PT Astra Serif" w:cstheme="minorBidi"/>
                <w:color w:val="000000"/>
                <w:sz w:val="28"/>
                <w:szCs w:val="28"/>
              </w:rPr>
              <w:lastRenderedPageBreak/>
              <w:t>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При новом строительстве устанавливаются в </w:t>
            </w:r>
            <w:r w:rsidRPr="00936D6A">
              <w:rPr>
                <w:rFonts w:ascii="PT Astra Serif" w:eastAsiaTheme="minorHAnsi" w:hAnsi="PT Astra Serif" w:cstheme="minorBidi"/>
                <w:color w:val="000000"/>
                <w:sz w:val="28"/>
                <w:szCs w:val="28"/>
              </w:rPr>
              <w:lastRenderedPageBreak/>
              <w:t>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9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Служебные гаражи (4.9)</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1084"/>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Стоянка транспортных средств (4.9.2)</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80"/>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6C412B" w:rsidRDefault="006C412B"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11" w:name="_Toc148686857"/>
      <w:bookmarkEnd w:id="306"/>
      <w:bookmarkEnd w:id="307"/>
      <w:bookmarkEnd w:id="308"/>
      <w:bookmarkEnd w:id="309"/>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Статья 57. З</w:t>
      </w:r>
      <w:r w:rsidRPr="00936D6A">
        <w:rPr>
          <w:rFonts w:ascii="PT Astra Serif" w:hAnsi="PT Astra Serif"/>
          <w:b/>
          <w:color w:val="000000"/>
          <w:sz w:val="28"/>
          <w:szCs w:val="28"/>
          <w:lang w:eastAsia="ru-RU"/>
        </w:rPr>
        <w:t>она производственного использования</w:t>
      </w:r>
      <w:bookmarkEnd w:id="311"/>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П</w:t>
      </w:r>
      <w:proofErr w:type="gramStart"/>
      <w:r w:rsidRPr="00936D6A">
        <w:rPr>
          <w:rFonts w:ascii="PT Astra Serif" w:hAnsi="PT Astra Serif"/>
          <w:b/>
          <w:bCs/>
          <w:color w:val="000000"/>
          <w:sz w:val="28"/>
          <w:szCs w:val="28"/>
          <w:lang w:eastAsia="ru-RU"/>
        </w:rPr>
        <w:t>1</w:t>
      </w:r>
      <w:proofErr w:type="gramEnd"/>
      <w:r w:rsidRPr="00936D6A">
        <w:rPr>
          <w:rFonts w:ascii="PT Astra Serif" w:hAnsi="PT Astra Serif"/>
          <w:b/>
          <w:bCs/>
          <w:color w:val="000000"/>
          <w:sz w:val="28"/>
          <w:szCs w:val="28"/>
          <w:lang w:eastAsia="ru-RU"/>
        </w:rPr>
        <w:t xml:space="preserve"> - Производственная зона</w:t>
      </w:r>
    </w:p>
    <w:tbl>
      <w:tblPr>
        <w:tblStyle w:val="af5"/>
        <w:tblW w:w="0" w:type="auto"/>
        <w:tblLook w:val="04A0"/>
      </w:tblPr>
      <w:tblGrid>
        <w:gridCol w:w="3830"/>
        <w:gridCol w:w="5741"/>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3086"/>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Служебные гаражи (4.9)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 Предельное количество этажей - 2 этажа.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rPr>
          <w:trHeight w:val="26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roofErr w:type="spellStart"/>
            <w:r w:rsidRPr="00936D6A">
              <w:rPr>
                <w:rFonts w:ascii="PT Astra Serif" w:eastAsiaTheme="minorHAnsi" w:hAnsi="PT Astra Serif" w:cstheme="minorBidi"/>
                <w:color w:val="000000"/>
                <w:sz w:val="28"/>
                <w:szCs w:val="28"/>
              </w:rPr>
              <w:t>Недропользование</w:t>
            </w:r>
            <w:proofErr w:type="spellEnd"/>
            <w:r w:rsidRPr="00936D6A">
              <w:rPr>
                <w:rFonts w:ascii="PT Astra Serif" w:eastAsiaTheme="minorHAnsi" w:hAnsi="PT Astra Serif" w:cstheme="minorBidi"/>
                <w:color w:val="000000"/>
                <w:sz w:val="28"/>
                <w:szCs w:val="28"/>
              </w:rPr>
              <w:t xml:space="preserve"> (6.1)</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10 до 15000000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4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4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66"/>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Тяжелая промышленность (6.2)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5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Автомобилестроительная промышленность (6.2.1)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49"/>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Легкая промышленность (6.3)</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41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Фармацевтическая промышленность (6.3.1)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4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Пищевая промышленность (6.4)</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Нефтехимическая промышленность (6.5)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Строительная промышленность (6.6)</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1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Энергетика (6.7)</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5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Склад (6.9)</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Целлюлозно-бумажная промышленность (6.11)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9"/>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 xml:space="preserve">Предельные параметры разрешенного </w:t>
            </w:r>
            <w:r w:rsidRPr="00936D6A">
              <w:rPr>
                <w:rFonts w:ascii="PT Astra Serif" w:eastAsiaTheme="minorHAnsi" w:hAnsi="PT Astra Serif" w:cstheme="minorBidi"/>
                <w:b/>
                <w:color w:val="000000"/>
                <w:sz w:val="28"/>
                <w:szCs w:val="28"/>
              </w:rPr>
              <w:lastRenderedPageBreak/>
              <w:t>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6C412B" w:rsidRDefault="006C412B"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12" w:name="_Toc148686858"/>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Статья 58. Зона сельскохозяйственного использования</w:t>
      </w:r>
      <w:bookmarkStart w:id="313" w:name="_Toc410315220"/>
      <w:bookmarkStart w:id="314" w:name="_Toc424120779"/>
      <w:bookmarkStart w:id="315" w:name="_Toc429415698"/>
      <w:bookmarkStart w:id="316" w:name="_Toc465861016"/>
      <w:bookmarkStart w:id="317" w:name="_Toc468351542"/>
      <w:bookmarkEnd w:id="312"/>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318" w:name="_Toc429415699"/>
      <w:bookmarkStart w:id="319" w:name="_Toc465861017"/>
      <w:bookmarkStart w:id="320" w:name="_Toc468351543"/>
      <w:bookmarkStart w:id="321" w:name="_Toc135404148"/>
      <w:r w:rsidRPr="00936D6A">
        <w:rPr>
          <w:rFonts w:ascii="PT Astra Serif" w:hAnsi="PT Astra Serif"/>
          <w:b/>
          <w:bCs/>
          <w:color w:val="000000"/>
          <w:sz w:val="28"/>
          <w:szCs w:val="28"/>
          <w:lang w:eastAsia="ru-RU"/>
        </w:rPr>
        <w:t>Сх</w:t>
      </w:r>
      <w:proofErr w:type="gramStart"/>
      <w:r w:rsidRPr="00936D6A">
        <w:rPr>
          <w:rFonts w:ascii="PT Astra Serif" w:hAnsi="PT Astra Serif"/>
          <w:b/>
          <w:bCs/>
          <w:color w:val="000000"/>
          <w:sz w:val="28"/>
          <w:szCs w:val="28"/>
          <w:lang w:eastAsia="ru-RU"/>
        </w:rPr>
        <w:t>2</w:t>
      </w:r>
      <w:proofErr w:type="gramEnd"/>
      <w:r w:rsidRPr="00936D6A">
        <w:rPr>
          <w:rFonts w:ascii="PT Astra Serif" w:hAnsi="PT Astra Serif"/>
          <w:b/>
          <w:bCs/>
          <w:color w:val="000000"/>
          <w:sz w:val="28"/>
          <w:szCs w:val="28"/>
          <w:lang w:eastAsia="ru-RU"/>
        </w:rPr>
        <w:t xml:space="preserve"> - З</w:t>
      </w:r>
      <w:r w:rsidRPr="00936D6A">
        <w:rPr>
          <w:rFonts w:ascii="PT Astra Serif" w:hAnsi="PT Astra Serif"/>
          <w:b/>
          <w:color w:val="000000"/>
          <w:sz w:val="28"/>
          <w:szCs w:val="28"/>
          <w:lang w:eastAsia="ru-RU"/>
        </w:rPr>
        <w:t>она, занятая объектами сельскохозяйственного назначения</w:t>
      </w:r>
    </w:p>
    <w:tbl>
      <w:tblPr>
        <w:tblStyle w:val="af5"/>
        <w:tblW w:w="0" w:type="auto"/>
        <w:tblLook w:val="04A0"/>
      </w:tblPr>
      <w:tblGrid>
        <w:gridCol w:w="3692"/>
        <w:gridCol w:w="5879"/>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Сельскохозяйственное использование (1.0)</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500 до 500000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2000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3.Предельное количество этажей </w:t>
            </w:r>
            <w:proofErr w:type="gramStart"/>
            <w:r w:rsidRPr="00936D6A">
              <w:rPr>
                <w:rFonts w:ascii="PT Astra Serif" w:eastAsiaTheme="minorHAnsi" w:hAnsi="PT Astra Serif" w:cstheme="minorBidi"/>
                <w:color w:val="000000"/>
                <w:sz w:val="28"/>
                <w:szCs w:val="28"/>
              </w:rPr>
              <w:t>-н</w:t>
            </w:r>
            <w:proofErr w:type="gramEnd"/>
            <w:r w:rsidRPr="00936D6A">
              <w:rPr>
                <w:rFonts w:ascii="PT Astra Serif" w:eastAsiaTheme="minorHAnsi" w:hAnsi="PT Astra Serif" w:cstheme="minorBidi"/>
                <w:color w:val="000000"/>
                <w:sz w:val="28"/>
                <w:szCs w:val="28"/>
              </w:rPr>
              <w:t>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не подлежит установлению.</w:t>
            </w:r>
          </w:p>
        </w:tc>
      </w:tr>
      <w:tr w:rsidR="00936D6A" w:rsidRPr="00936D6A" w:rsidTr="00936D6A">
        <w:trPr>
          <w:trHeight w:val="24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Животноводство (1.7)</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5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Скотоводство (1.8)</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4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Звероводство (1.9)</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3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Птицеводство (1.10)</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3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Свиноводство (1.11)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226"/>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Рыбоводство (1.13)</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39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Хранение и переработка сельскохозяйственной продукции (1.15)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Обеспечение сельскохозяйственного производства (1.18)</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58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9"/>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6C412B" w:rsidRDefault="006C412B"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22" w:name="_Toc148686859"/>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 xml:space="preserve">Статья 59. </w:t>
      </w:r>
      <w:r w:rsidRPr="00936D6A">
        <w:rPr>
          <w:rFonts w:ascii="PT Astra Serif" w:hAnsi="PT Astra Serif"/>
          <w:b/>
          <w:color w:val="000000"/>
          <w:sz w:val="28"/>
          <w:szCs w:val="28"/>
          <w:lang w:eastAsia="ru-RU"/>
        </w:rPr>
        <w:t>Зона специального назначения</w:t>
      </w:r>
      <w:bookmarkEnd w:id="322"/>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r w:rsidRPr="00936D6A">
        <w:rPr>
          <w:rFonts w:ascii="PT Astra Serif" w:hAnsi="PT Astra Serif"/>
          <w:b/>
          <w:bCs/>
          <w:color w:val="000000"/>
          <w:sz w:val="28"/>
          <w:szCs w:val="28"/>
          <w:lang w:eastAsia="ru-RU"/>
        </w:rPr>
        <w:t>Сп</w:t>
      </w:r>
      <w:proofErr w:type="gramStart"/>
      <w:r w:rsidRPr="00936D6A">
        <w:rPr>
          <w:rFonts w:ascii="PT Astra Serif" w:hAnsi="PT Astra Serif"/>
          <w:b/>
          <w:bCs/>
          <w:color w:val="000000"/>
          <w:sz w:val="28"/>
          <w:szCs w:val="28"/>
          <w:lang w:eastAsia="ru-RU"/>
        </w:rPr>
        <w:t>1</w:t>
      </w:r>
      <w:proofErr w:type="gramEnd"/>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 </w:t>
      </w:r>
      <w:r w:rsidRPr="00936D6A">
        <w:rPr>
          <w:rFonts w:ascii="PT Astra Serif" w:hAnsi="PT Astra Serif"/>
          <w:b/>
          <w:bCs/>
          <w:color w:val="000000"/>
          <w:sz w:val="28"/>
          <w:szCs w:val="28"/>
          <w:lang w:eastAsia="ru-RU"/>
        </w:rPr>
        <w:t>Зона кладбищ</w:t>
      </w:r>
    </w:p>
    <w:tbl>
      <w:tblPr>
        <w:tblStyle w:val="af5"/>
        <w:tblW w:w="0" w:type="auto"/>
        <w:tblLook w:val="04A0"/>
      </w:tblPr>
      <w:tblGrid>
        <w:gridCol w:w="2815"/>
        <w:gridCol w:w="6756"/>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51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Религиозное использование (3.7)</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400 до 30000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  Предельное количество этажей - 2 этажа.</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- 50 %.</w:t>
            </w:r>
          </w:p>
        </w:tc>
      </w:tr>
      <w:tr w:rsidR="00936D6A" w:rsidRPr="00936D6A" w:rsidTr="00936D6A">
        <w:trPr>
          <w:trHeight w:val="515"/>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567"/>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Ритуальная деятельность (12.1)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1. Размер земельного участка для кладбища определяется исходя из нормы 0,24 га на 1 тыс. человек населенного пункта согласно «СП 42.13330.2016. Свод правил. Градостроительство. Планировка и застройка городских и сельских поселений. Актуализированная редакция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2.07.01-89*».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2. Проектирование кладбищ и организацию их санитарно-защитных зон следует вести с учетом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xml:space="preserve"> 2.1.3684-21 «Санитарно-эпидемиологические требования к содержанию территорий городских и сельских поселений, к водным объектам, питьевой </w:t>
            </w:r>
            <w:r w:rsidRPr="00936D6A">
              <w:rPr>
                <w:rFonts w:ascii="PT Astra Serif" w:eastAsiaTheme="minorHAnsi" w:hAnsi="PT Astra Serif" w:cstheme="minorBidi"/>
                <w:color w:val="000000"/>
                <w:sz w:val="28"/>
                <w:szCs w:val="28"/>
              </w:rPr>
              <w:lastRenderedPageBreak/>
              <w:t>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 Площадь участков для размещения мест захоронения должна быть не более 70% общей площади кладбища в соответствии с требованием, приведенным в пункте 54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xml:space="preserve"> 2.1.3684-21.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4. Размеры санитарно-защитных зон определяются в зависимости от площади и в соответствии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xml:space="preserve">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2.07.01-89*».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5. Расстояние от границ участков кладбищ традиционного захоронения:</w:t>
            </w:r>
          </w:p>
          <w:p w:rsidR="00936D6A" w:rsidRPr="00936D6A" w:rsidRDefault="00936D6A" w:rsidP="00821886">
            <w:pPr>
              <w:numPr>
                <w:ilvl w:val="0"/>
                <w:numId w:val="138"/>
              </w:numPr>
              <w:shd w:val="clear" w:color="auto" w:fill="FFFFFF"/>
              <w:spacing w:line="240" w:lineRule="auto"/>
              <w:ind w:left="0" w:firstLine="0"/>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до красной линии магистральных улиц - 6 м;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до стен жилых домов - 50 м.</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9"/>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6E16A3" w:rsidRDefault="006E16A3" w:rsidP="00821886">
      <w:pPr>
        <w:shd w:val="clear" w:color="auto" w:fill="FFFFFF"/>
        <w:spacing w:after="0" w:line="240" w:lineRule="auto"/>
        <w:contextualSpacing/>
        <w:mirrorIndents/>
        <w:rPr>
          <w:rFonts w:ascii="PT Astra Serif" w:hAnsi="PT Astra Serif"/>
          <w:b/>
          <w:bCs/>
          <w:color w:val="000000"/>
          <w:sz w:val="28"/>
          <w:szCs w:val="28"/>
          <w:lang w:eastAsia="ru-RU"/>
        </w:rPr>
      </w:pPr>
      <w:bookmarkStart w:id="323" w:name="_Toc148686860"/>
      <w:bookmarkEnd w:id="313"/>
      <w:bookmarkEnd w:id="314"/>
      <w:bookmarkEnd w:id="315"/>
      <w:bookmarkEnd w:id="316"/>
      <w:bookmarkEnd w:id="317"/>
      <w:bookmarkEnd w:id="318"/>
      <w:bookmarkEnd w:id="319"/>
      <w:bookmarkEnd w:id="320"/>
      <w:bookmarkEnd w:id="321"/>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b/>
          <w:bCs/>
          <w:color w:val="000000"/>
          <w:sz w:val="28"/>
          <w:szCs w:val="28"/>
          <w:lang w:eastAsia="ru-RU"/>
        </w:rPr>
        <w:t xml:space="preserve">Статья 60. </w:t>
      </w:r>
      <w:r w:rsidRPr="00936D6A">
        <w:rPr>
          <w:rFonts w:ascii="PT Astra Serif" w:hAnsi="PT Astra Serif"/>
          <w:b/>
          <w:color w:val="000000"/>
          <w:sz w:val="28"/>
          <w:szCs w:val="28"/>
          <w:lang w:eastAsia="ru-RU"/>
        </w:rPr>
        <w:t>Зона рекреационного назначения</w:t>
      </w:r>
      <w:bookmarkEnd w:id="323"/>
    </w:p>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r w:rsidRPr="00936D6A">
        <w:rPr>
          <w:rFonts w:ascii="PT Astra Serif" w:hAnsi="PT Astra Serif"/>
          <w:color w:val="000000"/>
          <w:sz w:val="28"/>
          <w:szCs w:val="28"/>
          <w:lang w:eastAsia="ru-RU"/>
        </w:rPr>
        <w:tab/>
      </w:r>
      <w:proofErr w:type="spellStart"/>
      <w:r w:rsidRPr="00936D6A">
        <w:rPr>
          <w:rFonts w:ascii="PT Astra Serif" w:hAnsi="PT Astra Serif"/>
          <w:b/>
          <w:color w:val="000000"/>
          <w:sz w:val="28"/>
          <w:szCs w:val="28"/>
          <w:lang w:eastAsia="ru-RU"/>
        </w:rPr>
        <w:t>Р-Зоны</w:t>
      </w:r>
      <w:proofErr w:type="spellEnd"/>
      <w:r w:rsidRPr="00936D6A">
        <w:rPr>
          <w:rFonts w:ascii="PT Astra Serif" w:hAnsi="PT Astra Serif"/>
          <w:b/>
          <w:color w:val="000000"/>
          <w:sz w:val="28"/>
          <w:szCs w:val="28"/>
          <w:lang w:eastAsia="ru-RU"/>
        </w:rPr>
        <w:t xml:space="preserve"> рекреационного назначения</w:t>
      </w:r>
    </w:p>
    <w:tbl>
      <w:tblPr>
        <w:tblStyle w:val="af5"/>
        <w:tblW w:w="0" w:type="auto"/>
        <w:tblLook w:val="04A0"/>
      </w:tblPr>
      <w:tblGrid>
        <w:gridCol w:w="3014"/>
        <w:gridCol w:w="6557"/>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 xml:space="preserve">при </w:t>
            </w:r>
            <w:r w:rsidRPr="00936D6A">
              <w:rPr>
                <w:rFonts w:ascii="PT Astra Serif" w:eastAsiaTheme="minorHAnsi" w:hAnsi="PT Astra Serif" w:cstheme="minorBidi"/>
                <w:color w:val="000000"/>
                <w:sz w:val="28"/>
                <w:szCs w:val="28"/>
              </w:rPr>
              <w:lastRenderedPageBreak/>
              <w:t>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lastRenderedPageBreak/>
              <w:t>Служебные гаражи (4.9)</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 Предельное количество этажей - 2 этажа.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Спорт (5.1)</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1000 до 500000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3.Предельное количество этажей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не подлежит установлению.</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Природно-познавательный туризм (5.2)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Туристическое обслуживание (5.2.1)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Охота и рыбалка (5.3)</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Причалы для маломерных судов (5.4)</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Поля для гольфа и конных прогулок (5.5)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Курортная деятельность (9.2)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Санаторная деятельность (9.2.1) </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852"/>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7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Стоянка транспортных средств (4.9.2)</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 xml:space="preserve">при проектировании объектов в соответствии с </w:t>
            </w:r>
            <w:r w:rsidRPr="00936D6A">
              <w:rPr>
                <w:rFonts w:ascii="PT Astra Serif" w:eastAsiaTheme="minorHAnsi" w:hAnsi="PT Astra Serif" w:cstheme="minorBidi"/>
                <w:color w:val="000000"/>
                <w:sz w:val="28"/>
                <w:szCs w:val="28"/>
              </w:rPr>
              <w:lastRenderedPageBreak/>
              <w:t>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324" w:name="_Toc148686861"/>
      <w:r w:rsidRPr="00936D6A">
        <w:rPr>
          <w:rFonts w:ascii="PT Astra Serif" w:hAnsi="PT Astra Serif"/>
          <w:b/>
          <w:bCs/>
          <w:color w:val="000000"/>
          <w:sz w:val="28"/>
          <w:szCs w:val="28"/>
          <w:lang w:eastAsia="ru-RU"/>
        </w:rPr>
        <w:t xml:space="preserve">Статья 61. </w:t>
      </w:r>
      <w:r w:rsidRPr="00936D6A">
        <w:rPr>
          <w:rFonts w:ascii="PT Astra Serif" w:hAnsi="PT Astra Serif"/>
          <w:b/>
          <w:color w:val="000000"/>
          <w:sz w:val="28"/>
          <w:szCs w:val="28"/>
          <w:lang w:eastAsia="ru-RU"/>
        </w:rPr>
        <w:t>Зона режимных территорий</w:t>
      </w:r>
      <w:bookmarkEnd w:id="324"/>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proofErr w:type="spellStart"/>
      <w:r w:rsidRPr="00936D6A">
        <w:rPr>
          <w:rFonts w:ascii="PT Astra Serif" w:hAnsi="PT Astra Serif"/>
          <w:b/>
          <w:bCs/>
          <w:color w:val="000000"/>
          <w:sz w:val="28"/>
          <w:szCs w:val="28"/>
          <w:lang w:eastAsia="ru-RU"/>
        </w:rPr>
        <w:t>Рт</w:t>
      </w:r>
      <w:proofErr w:type="spellEnd"/>
      <w:r w:rsidRPr="00936D6A">
        <w:rPr>
          <w:rFonts w:ascii="PT Astra Serif" w:hAnsi="PT Astra Serif"/>
          <w:b/>
          <w:bCs/>
          <w:color w:val="000000"/>
          <w:sz w:val="28"/>
          <w:szCs w:val="28"/>
          <w:lang w:eastAsia="ru-RU"/>
        </w:rPr>
        <w:t xml:space="preserve"> </w:t>
      </w:r>
      <w:r w:rsidRPr="00936D6A">
        <w:rPr>
          <w:rFonts w:ascii="PT Astra Serif" w:hAnsi="PT Astra Serif"/>
          <w:b/>
          <w:color w:val="000000"/>
          <w:sz w:val="28"/>
          <w:szCs w:val="28"/>
          <w:lang w:eastAsia="ru-RU"/>
        </w:rPr>
        <w:t xml:space="preserve">- </w:t>
      </w:r>
      <w:r w:rsidRPr="00936D6A">
        <w:rPr>
          <w:rFonts w:ascii="PT Astra Serif" w:hAnsi="PT Astra Serif"/>
          <w:b/>
          <w:bCs/>
          <w:color w:val="000000"/>
          <w:sz w:val="28"/>
          <w:szCs w:val="28"/>
          <w:lang w:eastAsia="ru-RU"/>
        </w:rPr>
        <w:t>Зона режимных территорий</w:t>
      </w:r>
    </w:p>
    <w:tbl>
      <w:tblPr>
        <w:tblStyle w:val="af5"/>
        <w:tblW w:w="0" w:type="auto"/>
        <w:tblLook w:val="04A0"/>
      </w:tblPr>
      <w:tblGrid>
        <w:gridCol w:w="2998"/>
        <w:gridCol w:w="6573"/>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Основные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rPr>
          <w:trHeight w:val="888"/>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Обеспечение внутреннего правопорядка (8.3)</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rPr>
          <w:trHeight w:val="661"/>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71"/>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936D6A" w:rsidRPr="00936D6A" w:rsidRDefault="00936D6A" w:rsidP="00821886">
      <w:pPr>
        <w:shd w:val="clear" w:color="auto" w:fill="FFFFFF"/>
        <w:spacing w:after="0" w:line="240" w:lineRule="auto"/>
        <w:contextualSpacing/>
        <w:mirrorIndents/>
        <w:rPr>
          <w:rFonts w:ascii="PT Astra Serif" w:hAnsi="PT Astra Serif"/>
          <w:b/>
          <w:color w:val="000000"/>
          <w:sz w:val="28"/>
          <w:szCs w:val="28"/>
          <w:lang w:eastAsia="ru-RU"/>
        </w:rPr>
      </w:pPr>
      <w:bookmarkStart w:id="325" w:name="_Toc148686862"/>
      <w:r w:rsidRPr="00936D6A">
        <w:rPr>
          <w:rFonts w:ascii="PT Astra Serif" w:hAnsi="PT Astra Serif"/>
          <w:b/>
          <w:bCs/>
          <w:color w:val="000000"/>
          <w:sz w:val="28"/>
          <w:szCs w:val="28"/>
          <w:lang w:eastAsia="ru-RU"/>
        </w:rPr>
        <w:t xml:space="preserve">Статья 62. </w:t>
      </w:r>
      <w:r w:rsidRPr="00936D6A">
        <w:rPr>
          <w:rFonts w:ascii="PT Astra Serif" w:hAnsi="PT Astra Serif"/>
          <w:b/>
          <w:color w:val="000000"/>
          <w:sz w:val="28"/>
          <w:szCs w:val="28"/>
          <w:lang w:eastAsia="ru-RU"/>
        </w:rPr>
        <w:t>Прочие зоны</w:t>
      </w:r>
      <w:bookmarkEnd w:id="325"/>
    </w:p>
    <w:p w:rsidR="00936D6A" w:rsidRPr="00936D6A" w:rsidRDefault="00936D6A" w:rsidP="00821886">
      <w:pPr>
        <w:shd w:val="clear" w:color="auto" w:fill="FFFFFF"/>
        <w:spacing w:after="0" w:line="240" w:lineRule="auto"/>
        <w:contextualSpacing/>
        <w:mirrorIndents/>
        <w:rPr>
          <w:rFonts w:ascii="PT Astra Serif" w:hAnsi="PT Astra Serif"/>
          <w:b/>
          <w:bCs/>
          <w:color w:val="000000"/>
          <w:sz w:val="28"/>
          <w:szCs w:val="28"/>
          <w:lang w:eastAsia="ru-RU"/>
        </w:rPr>
      </w:pPr>
      <w:proofErr w:type="gramStart"/>
      <w:r w:rsidRPr="00936D6A">
        <w:rPr>
          <w:rFonts w:ascii="PT Astra Serif" w:hAnsi="PT Astra Serif"/>
          <w:b/>
          <w:bCs/>
          <w:color w:val="000000"/>
          <w:sz w:val="28"/>
          <w:szCs w:val="28"/>
          <w:lang w:eastAsia="ru-RU"/>
        </w:rPr>
        <w:t>От</w:t>
      </w:r>
      <w:proofErr w:type="gramEnd"/>
      <w:r w:rsidRPr="00936D6A">
        <w:rPr>
          <w:rFonts w:ascii="PT Astra Serif" w:hAnsi="PT Astra Serif"/>
          <w:b/>
          <w:bCs/>
          <w:color w:val="000000"/>
          <w:sz w:val="28"/>
          <w:szCs w:val="28"/>
          <w:lang w:eastAsia="ru-RU"/>
        </w:rPr>
        <w:t xml:space="preserve"> </w:t>
      </w:r>
      <w:r w:rsidRPr="00936D6A">
        <w:rPr>
          <w:rFonts w:ascii="PT Astra Serif" w:hAnsi="PT Astra Serif"/>
          <w:color w:val="000000"/>
          <w:sz w:val="28"/>
          <w:szCs w:val="28"/>
          <w:lang w:eastAsia="ru-RU"/>
        </w:rPr>
        <w:t xml:space="preserve">- </w:t>
      </w:r>
      <w:proofErr w:type="gramStart"/>
      <w:r w:rsidRPr="00936D6A">
        <w:rPr>
          <w:rFonts w:ascii="PT Astra Serif" w:hAnsi="PT Astra Serif"/>
          <w:b/>
          <w:bCs/>
          <w:color w:val="000000"/>
          <w:sz w:val="28"/>
          <w:szCs w:val="28"/>
          <w:lang w:eastAsia="ru-RU"/>
        </w:rPr>
        <w:t>Зона</w:t>
      </w:r>
      <w:proofErr w:type="gramEnd"/>
      <w:r w:rsidRPr="00936D6A">
        <w:rPr>
          <w:rFonts w:ascii="PT Astra Serif" w:hAnsi="PT Astra Serif"/>
          <w:b/>
          <w:bCs/>
          <w:color w:val="000000"/>
          <w:sz w:val="28"/>
          <w:szCs w:val="28"/>
          <w:lang w:eastAsia="ru-RU"/>
        </w:rPr>
        <w:t xml:space="preserve"> открытых природных пространств</w:t>
      </w:r>
    </w:p>
    <w:tbl>
      <w:tblPr>
        <w:tblStyle w:val="af5"/>
        <w:tblW w:w="0" w:type="auto"/>
        <w:tblLook w:val="04A0"/>
      </w:tblPr>
      <w:tblGrid>
        <w:gridCol w:w="3014"/>
        <w:gridCol w:w="6557"/>
      </w:tblGrid>
      <w:tr w:rsidR="00936D6A" w:rsidRPr="00936D6A" w:rsidTr="00936D6A">
        <w:tc>
          <w:tcPr>
            <w:tcW w:w="0" w:type="auto"/>
            <w:gridSpan w:val="2"/>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 xml:space="preserve">Основные виды разрешенного использования земельных участков и </w:t>
            </w:r>
            <w:r w:rsidRPr="00936D6A">
              <w:rPr>
                <w:rFonts w:ascii="PT Astra Serif" w:eastAsiaTheme="minorHAnsi" w:hAnsi="PT Astra Serif" w:cstheme="minorBidi"/>
                <w:b/>
                <w:color w:val="000000"/>
                <w:sz w:val="28"/>
                <w:szCs w:val="28"/>
              </w:rPr>
              <w:lastRenderedPageBreak/>
              <w:t>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Вид использования</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Коммунальное обслуживание (3.1)</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b/>
                <w:color w:val="000000"/>
                <w:sz w:val="28"/>
                <w:szCs w:val="28"/>
              </w:rPr>
            </w:pP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Площадь земельных участков принимать </w:t>
            </w:r>
            <w:proofErr w:type="gramStart"/>
            <w:r w:rsidRPr="00936D6A">
              <w:rPr>
                <w:rFonts w:ascii="PT Astra Serif" w:eastAsiaTheme="minorHAnsi" w:hAnsi="PT Astra Serif" w:cstheme="minorBidi"/>
                <w:color w:val="000000"/>
                <w:sz w:val="28"/>
                <w:szCs w:val="28"/>
              </w:rPr>
              <w:t>при проектировании объектов в соответствии с требованиями к размещению таких объектов в зоне</w:t>
            </w:r>
            <w:proofErr w:type="gramEnd"/>
            <w:r w:rsidRPr="00936D6A">
              <w:rPr>
                <w:rFonts w:ascii="PT Astra Serif" w:eastAsiaTheme="minorHAnsi" w:hAnsi="PT Astra Serif" w:cstheme="minorBidi"/>
                <w:color w:val="000000"/>
                <w:sz w:val="28"/>
                <w:szCs w:val="28"/>
              </w:rPr>
              <w:t xml:space="preserve"> объектов культуры и искусства </w:t>
            </w:r>
            <w:proofErr w:type="spellStart"/>
            <w:r w:rsidRPr="00936D6A">
              <w:rPr>
                <w:rFonts w:ascii="PT Astra Serif" w:eastAsiaTheme="minorHAnsi" w:hAnsi="PT Astra Serif" w:cstheme="minorBidi"/>
                <w:color w:val="000000"/>
                <w:sz w:val="28"/>
                <w:szCs w:val="28"/>
              </w:rPr>
              <w:t>СНиП</w:t>
            </w:r>
            <w:proofErr w:type="spellEnd"/>
            <w:r w:rsidRPr="00936D6A">
              <w:rPr>
                <w:rFonts w:ascii="PT Astra Serif" w:eastAsiaTheme="minorHAnsi" w:hAnsi="PT Astra Serif" w:cstheme="minorBidi"/>
                <w:color w:val="000000"/>
                <w:sz w:val="28"/>
                <w:szCs w:val="28"/>
              </w:rPr>
              <w:t xml:space="preserve">, технических регламентов, </w:t>
            </w:r>
            <w:proofErr w:type="spellStart"/>
            <w:r w:rsidRPr="00936D6A">
              <w:rPr>
                <w:rFonts w:ascii="PT Astra Serif" w:eastAsiaTheme="minorHAnsi" w:hAnsi="PT Astra Serif" w:cstheme="minorBidi"/>
                <w:color w:val="000000"/>
                <w:sz w:val="28"/>
                <w:szCs w:val="28"/>
              </w:rPr>
              <w:t>СанПиН</w:t>
            </w:r>
            <w:proofErr w:type="spellEnd"/>
            <w:r w:rsidRPr="00936D6A">
              <w:rPr>
                <w:rFonts w:ascii="PT Astra Serif" w:eastAsiaTheme="minorHAnsi" w:hAnsi="PT Astra Serif" w:cstheme="minorBidi"/>
                <w:color w:val="000000"/>
                <w:sz w:val="28"/>
                <w:szCs w:val="28"/>
              </w:rPr>
              <w:t>, и др. документов.</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Служебные гаражи (4.9)</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25 до 10000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от 20 до 100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- 5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 Предельное количество этажей - 2 этажа.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- 60%.</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5. Иные показатели - вместимость - до 300 </w:t>
            </w:r>
            <w:proofErr w:type="spellStart"/>
            <w:r w:rsidRPr="00936D6A">
              <w:rPr>
                <w:rFonts w:ascii="PT Astra Serif" w:eastAsiaTheme="minorHAnsi" w:hAnsi="PT Astra Serif" w:cstheme="minorBidi"/>
                <w:color w:val="000000"/>
                <w:sz w:val="28"/>
                <w:szCs w:val="28"/>
              </w:rPr>
              <w:t>машино-мест</w:t>
            </w:r>
            <w:proofErr w:type="spellEnd"/>
            <w:r w:rsidRPr="00936D6A">
              <w:rPr>
                <w:rFonts w:ascii="PT Astra Serif" w:eastAsiaTheme="minorHAnsi" w:hAnsi="PT Astra Serif" w:cstheme="minorBidi"/>
                <w:color w:val="000000"/>
                <w:sz w:val="28"/>
                <w:szCs w:val="28"/>
              </w:rPr>
              <w:t>.</w:t>
            </w: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Спорт (5.1)</w:t>
            </w:r>
          </w:p>
        </w:tc>
        <w:tc>
          <w:tcPr>
            <w:tcW w:w="0" w:type="auto"/>
            <w:vMerge w:val="restart"/>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1. Предельные (минимальные и (или) максимальные) размеры земельных участков:</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площадь земельного участка - от 1000 до 500000 кв. м;</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ширина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длина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2. Минимальные отступы от границ земельных участков - 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3. Предельное количество этажей - не подлежит установлению. </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4. Максимальный процент застройки в границах земельного участка - не подлежит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Природно-познавательный туризм (5.2)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Туристическое обслуживание (5.2.1)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Охота и рыбалка (5.3)</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Причалы для маломерных судов (5.4)</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Поля для гольфа или конных прогулок (5.5)</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Курортная деятельность (9.2)</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Санаторная деятельность (9.2.1)</w:t>
            </w:r>
          </w:p>
        </w:tc>
        <w:tc>
          <w:tcPr>
            <w:tcW w:w="0" w:type="auto"/>
            <w:vMerge/>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p>
        </w:tc>
      </w:tr>
      <w:tr w:rsidR="00936D6A" w:rsidRPr="00936D6A" w:rsidTr="00936D6A">
        <w:trPr>
          <w:trHeight w:val="973"/>
        </w:trPr>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Земельные участки (территории) общего пользования (12.0)</w:t>
            </w:r>
          </w:p>
        </w:tc>
        <w:tc>
          <w:tcPr>
            <w:tcW w:w="0" w:type="auto"/>
          </w:tcPr>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Не подлежат установлению.</w:t>
            </w:r>
          </w:p>
          <w:p w:rsidR="00936D6A" w:rsidRPr="00936D6A" w:rsidRDefault="00936D6A" w:rsidP="00821886">
            <w:pPr>
              <w:shd w:val="clear" w:color="auto" w:fill="FFFFFF"/>
              <w:spacing w:line="240" w:lineRule="auto"/>
              <w:contextualSpacing/>
              <w:mirrorIndents/>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При новом строительстве устанавливаются в соответствии с документами по планировке территории.</w:t>
            </w:r>
          </w:p>
        </w:tc>
      </w:tr>
      <w:tr w:rsidR="00936D6A" w:rsidRPr="00936D6A" w:rsidTr="00936D6A">
        <w:tc>
          <w:tcPr>
            <w:tcW w:w="0" w:type="auto"/>
            <w:gridSpan w:val="2"/>
          </w:tcPr>
          <w:p w:rsidR="00936D6A" w:rsidRPr="00936D6A" w:rsidRDefault="00936D6A" w:rsidP="00936D6A">
            <w:pPr>
              <w:shd w:val="clear" w:color="auto" w:fill="FFFFFF"/>
              <w:spacing w:line="240" w:lineRule="auto"/>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Вспомогательные виды разрешенного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936D6A">
            <w:pPr>
              <w:shd w:val="clear" w:color="auto" w:fill="FFFFFF"/>
              <w:spacing w:line="240" w:lineRule="auto"/>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lastRenderedPageBreak/>
              <w:t>Вид использования</w:t>
            </w:r>
          </w:p>
        </w:tc>
        <w:tc>
          <w:tcPr>
            <w:tcW w:w="0" w:type="auto"/>
          </w:tcPr>
          <w:p w:rsidR="00936D6A" w:rsidRPr="00936D6A" w:rsidRDefault="00936D6A" w:rsidP="00936D6A">
            <w:pPr>
              <w:shd w:val="clear" w:color="auto" w:fill="FFFFFF"/>
              <w:spacing w:line="240" w:lineRule="auto"/>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267"/>
        </w:trPr>
        <w:tc>
          <w:tcPr>
            <w:tcW w:w="0" w:type="auto"/>
            <w:gridSpan w:val="2"/>
          </w:tcPr>
          <w:p w:rsidR="00936D6A" w:rsidRPr="00936D6A" w:rsidRDefault="00936D6A" w:rsidP="00936D6A">
            <w:pPr>
              <w:shd w:val="clear" w:color="auto" w:fill="FFFFFF"/>
              <w:spacing w:line="240" w:lineRule="auto"/>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r w:rsidR="00936D6A" w:rsidRPr="00936D6A" w:rsidTr="00936D6A">
        <w:tc>
          <w:tcPr>
            <w:tcW w:w="0" w:type="auto"/>
            <w:gridSpan w:val="2"/>
          </w:tcPr>
          <w:p w:rsidR="00936D6A" w:rsidRPr="00936D6A" w:rsidRDefault="00936D6A" w:rsidP="00936D6A">
            <w:pPr>
              <w:shd w:val="clear" w:color="auto" w:fill="FFFFFF"/>
              <w:spacing w:line="240" w:lineRule="auto"/>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Условно разрешенные виды использования земельных участков и объектов капитального строительства</w:t>
            </w:r>
          </w:p>
        </w:tc>
      </w:tr>
      <w:tr w:rsidR="00936D6A" w:rsidRPr="00936D6A" w:rsidTr="00936D6A">
        <w:tc>
          <w:tcPr>
            <w:tcW w:w="0" w:type="auto"/>
          </w:tcPr>
          <w:p w:rsidR="00936D6A" w:rsidRPr="00936D6A" w:rsidRDefault="00936D6A" w:rsidP="00936D6A">
            <w:pPr>
              <w:shd w:val="clear" w:color="auto" w:fill="FFFFFF"/>
              <w:spacing w:line="240" w:lineRule="auto"/>
              <w:rPr>
                <w:rFonts w:ascii="PT Astra Serif" w:eastAsiaTheme="minorHAnsi" w:hAnsi="PT Astra Serif" w:cstheme="minorBidi"/>
                <w:b/>
                <w:color w:val="000000"/>
                <w:sz w:val="28"/>
                <w:szCs w:val="28"/>
              </w:rPr>
            </w:pPr>
            <w:r w:rsidRPr="00936D6A">
              <w:rPr>
                <w:rFonts w:ascii="PT Astra Serif" w:eastAsiaTheme="minorHAnsi" w:hAnsi="PT Astra Serif" w:cstheme="minorBidi"/>
                <w:b/>
                <w:color w:val="000000"/>
                <w:sz w:val="28"/>
                <w:szCs w:val="28"/>
              </w:rPr>
              <w:t>Вид использования</w:t>
            </w:r>
          </w:p>
        </w:tc>
        <w:tc>
          <w:tcPr>
            <w:tcW w:w="0" w:type="auto"/>
          </w:tcPr>
          <w:p w:rsidR="00936D6A" w:rsidRPr="00936D6A" w:rsidRDefault="00936D6A" w:rsidP="00936D6A">
            <w:pPr>
              <w:shd w:val="clear" w:color="auto" w:fill="FFFFFF"/>
              <w:spacing w:line="240" w:lineRule="auto"/>
              <w:rPr>
                <w:rFonts w:ascii="PT Astra Serif" w:eastAsiaTheme="minorHAnsi" w:hAnsi="PT Astra Serif" w:cstheme="minorBidi"/>
                <w:color w:val="000000"/>
                <w:sz w:val="28"/>
                <w:szCs w:val="28"/>
              </w:rPr>
            </w:pPr>
            <w:r w:rsidRPr="00936D6A">
              <w:rPr>
                <w:rFonts w:ascii="PT Astra Serif" w:eastAsiaTheme="minorHAnsi" w:hAnsi="PT Astra Serif" w:cstheme="minorBidi"/>
                <w:b/>
                <w:color w:val="000000"/>
                <w:sz w:val="28"/>
                <w:szCs w:val="28"/>
              </w:rPr>
              <w:t>Предельные параметры разрешенного строительства, реконструкции объектов капитального строительства</w:t>
            </w:r>
          </w:p>
        </w:tc>
      </w:tr>
      <w:tr w:rsidR="00936D6A" w:rsidRPr="00936D6A" w:rsidTr="00936D6A">
        <w:trPr>
          <w:trHeight w:val="415"/>
        </w:trPr>
        <w:tc>
          <w:tcPr>
            <w:tcW w:w="0" w:type="auto"/>
            <w:gridSpan w:val="2"/>
          </w:tcPr>
          <w:p w:rsidR="00936D6A" w:rsidRPr="00936D6A" w:rsidRDefault="00936D6A" w:rsidP="00936D6A">
            <w:pPr>
              <w:shd w:val="clear" w:color="auto" w:fill="FFFFFF"/>
              <w:spacing w:line="240" w:lineRule="auto"/>
              <w:rPr>
                <w:rFonts w:ascii="PT Astra Serif" w:eastAsiaTheme="minorHAnsi" w:hAnsi="PT Astra Serif" w:cstheme="minorBidi"/>
                <w:color w:val="000000"/>
                <w:sz w:val="28"/>
                <w:szCs w:val="28"/>
              </w:rPr>
            </w:pPr>
            <w:r w:rsidRPr="00936D6A">
              <w:rPr>
                <w:rFonts w:ascii="PT Astra Serif" w:eastAsiaTheme="minorHAnsi" w:hAnsi="PT Astra Serif" w:cstheme="minorBidi"/>
                <w:color w:val="000000"/>
                <w:sz w:val="28"/>
                <w:szCs w:val="28"/>
              </w:rPr>
              <w:t xml:space="preserve">Не </w:t>
            </w:r>
            <w:proofErr w:type="gramStart"/>
            <w:r w:rsidRPr="00936D6A">
              <w:rPr>
                <w:rFonts w:ascii="PT Astra Serif" w:eastAsiaTheme="minorHAnsi" w:hAnsi="PT Astra Serif" w:cstheme="minorBidi"/>
                <w:color w:val="000000"/>
                <w:sz w:val="28"/>
                <w:szCs w:val="28"/>
              </w:rPr>
              <w:t>установлены</w:t>
            </w:r>
            <w:proofErr w:type="gramEnd"/>
          </w:p>
        </w:tc>
      </w:tr>
    </w:tbl>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26" w:name="_Toc148686863"/>
      <w:r w:rsidRPr="00936D6A">
        <w:rPr>
          <w:rFonts w:ascii="PT Astra Serif" w:hAnsi="PT Astra Serif"/>
          <w:b/>
          <w:bCs/>
          <w:color w:val="000000"/>
          <w:sz w:val="28"/>
          <w:szCs w:val="28"/>
          <w:lang w:eastAsia="ru-RU"/>
        </w:rPr>
        <w:t>Глава 14. Дополнительные градостроительные регламенты в зонах с особыми условиями использования территории</w:t>
      </w:r>
      <w:bookmarkEnd w:id="326"/>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27" w:name="_Toc196878941"/>
      <w:bookmarkStart w:id="328" w:name="_Toc181759012"/>
      <w:bookmarkStart w:id="329" w:name="_Toc168826918"/>
      <w:bookmarkStart w:id="330" w:name="_Toc312188837"/>
      <w:bookmarkStart w:id="331" w:name="_Toc85619688"/>
      <w:bookmarkStart w:id="332" w:name="_Toc148686864"/>
      <w:r w:rsidRPr="00936D6A">
        <w:rPr>
          <w:rFonts w:ascii="PT Astra Serif" w:hAnsi="PT Astra Serif"/>
          <w:b/>
          <w:bCs/>
          <w:color w:val="000000"/>
          <w:sz w:val="28"/>
          <w:szCs w:val="28"/>
          <w:lang w:eastAsia="ru-RU"/>
        </w:rPr>
        <w:t xml:space="preserve">Статья 63. </w:t>
      </w:r>
      <w:bookmarkEnd w:id="327"/>
      <w:bookmarkEnd w:id="328"/>
      <w:bookmarkEnd w:id="329"/>
      <w:bookmarkEnd w:id="330"/>
      <w:bookmarkEnd w:id="331"/>
      <w:r w:rsidRPr="00936D6A">
        <w:rPr>
          <w:rFonts w:ascii="PT Astra Serif" w:hAnsi="PT Astra Serif"/>
          <w:b/>
          <w:bCs/>
          <w:color w:val="000000"/>
          <w:sz w:val="28"/>
          <w:szCs w:val="28"/>
          <w:lang w:eastAsia="ru-RU"/>
        </w:rPr>
        <w:t xml:space="preserve">Ограничения использования земельных участков и объектов капитального строительства на территории </w:t>
      </w:r>
      <w:proofErr w:type="spellStart"/>
      <w:r w:rsidRPr="00936D6A">
        <w:rPr>
          <w:rFonts w:ascii="PT Astra Serif" w:hAnsi="PT Astra Serif"/>
          <w:b/>
          <w:bCs/>
          <w:color w:val="000000"/>
          <w:sz w:val="28"/>
          <w:szCs w:val="28"/>
          <w:lang w:eastAsia="ru-RU"/>
        </w:rPr>
        <w:t>водоохранных</w:t>
      </w:r>
      <w:proofErr w:type="spellEnd"/>
      <w:r w:rsidRPr="00936D6A">
        <w:rPr>
          <w:rFonts w:ascii="PT Astra Serif" w:hAnsi="PT Astra Serif"/>
          <w:b/>
          <w:bCs/>
          <w:color w:val="000000"/>
          <w:sz w:val="28"/>
          <w:szCs w:val="28"/>
          <w:lang w:eastAsia="ru-RU"/>
        </w:rPr>
        <w:t xml:space="preserve"> зон, прибрежных защитных и береговых полос</w:t>
      </w:r>
      <w:bookmarkEnd w:id="332"/>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33" w:name="_Toc108779127"/>
      <w:bookmarkStart w:id="334" w:name="_Toc110935864"/>
      <w:bookmarkStart w:id="335" w:name="_Toc85619690"/>
      <w:r w:rsidRPr="00936D6A">
        <w:rPr>
          <w:rFonts w:ascii="PT Astra Serif" w:hAnsi="PT Astra Serif"/>
          <w:color w:val="000000"/>
          <w:sz w:val="28"/>
          <w:szCs w:val="28"/>
          <w:lang w:eastAsia="ru-RU"/>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предотвращения загрязнения, засорения, заиления водных объектов и истощения их вод;</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сохранения среды обитания водных биологических ресурсов и других объектов животного и растительного мира.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Ширина </w:t>
      </w:r>
      <w:proofErr w:type="spellStart"/>
      <w:r w:rsidRPr="00936D6A">
        <w:rPr>
          <w:rFonts w:ascii="PT Astra Serif" w:hAnsi="PT Astra Serif"/>
          <w:color w:val="000000"/>
          <w:sz w:val="28"/>
          <w:szCs w:val="28"/>
          <w:lang w:eastAsia="ru-RU"/>
        </w:rPr>
        <w:t>водоохранной</w:t>
      </w:r>
      <w:proofErr w:type="spellEnd"/>
      <w:r w:rsidRPr="00936D6A">
        <w:rPr>
          <w:rFonts w:ascii="PT Astra Serif" w:hAnsi="PT Astra Serif"/>
          <w:color w:val="000000"/>
          <w:sz w:val="28"/>
          <w:szCs w:val="28"/>
          <w:lang w:eastAsia="ru-RU"/>
        </w:rPr>
        <w:t xml:space="preserve"> зоны рек или ручьев устанавливается от их истока для рек или ручьев протяженностью:</w:t>
      </w:r>
    </w:p>
    <w:p w:rsidR="00936D6A" w:rsidRPr="00936D6A" w:rsidRDefault="00936D6A" w:rsidP="00936D6A">
      <w:pPr>
        <w:numPr>
          <w:ilvl w:val="1"/>
          <w:numId w:val="8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до десяти километров - в размере пятидесяти метров;</w:t>
      </w:r>
    </w:p>
    <w:p w:rsidR="00936D6A" w:rsidRPr="00936D6A" w:rsidRDefault="00936D6A" w:rsidP="00936D6A">
      <w:pPr>
        <w:numPr>
          <w:ilvl w:val="1"/>
          <w:numId w:val="8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от десяти до пятидесяти километров - в размере ста метров;</w:t>
      </w:r>
    </w:p>
    <w:p w:rsidR="00936D6A" w:rsidRPr="00936D6A" w:rsidRDefault="00936D6A" w:rsidP="00936D6A">
      <w:pPr>
        <w:numPr>
          <w:ilvl w:val="1"/>
          <w:numId w:val="8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от пятидесяти километров и более - в размере двухсот метров.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Cs/>
          <w:color w:val="000000"/>
          <w:sz w:val="28"/>
          <w:szCs w:val="28"/>
          <w:lang w:eastAsia="ru-RU"/>
        </w:rPr>
        <w:t xml:space="preserve">В границах </w:t>
      </w:r>
      <w:proofErr w:type="spellStart"/>
      <w:r w:rsidRPr="00936D6A">
        <w:rPr>
          <w:rFonts w:ascii="PT Astra Serif" w:hAnsi="PT Astra Serif"/>
          <w:bCs/>
          <w:color w:val="000000"/>
          <w:sz w:val="28"/>
          <w:szCs w:val="28"/>
          <w:lang w:eastAsia="ru-RU"/>
        </w:rPr>
        <w:t>водоохранных</w:t>
      </w:r>
      <w:proofErr w:type="spellEnd"/>
      <w:r w:rsidRPr="00936D6A">
        <w:rPr>
          <w:rFonts w:ascii="PT Astra Serif" w:hAnsi="PT Astra Serif"/>
          <w:bCs/>
          <w:color w:val="000000"/>
          <w:sz w:val="28"/>
          <w:szCs w:val="28"/>
          <w:lang w:eastAsia="ru-RU"/>
        </w:rPr>
        <w:t xml:space="preserve"> зон запрещаются</w:t>
      </w:r>
      <w:r w:rsidRPr="00936D6A">
        <w:rPr>
          <w:rFonts w:ascii="PT Astra Serif" w:hAnsi="PT Astra Serif"/>
          <w:color w:val="000000"/>
          <w:sz w:val="28"/>
          <w:szCs w:val="28"/>
          <w:lang w:eastAsia="ru-RU"/>
        </w:rPr>
        <w:t>:</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использование сточных вод в целях повышения почвенного плодородия;</w:t>
      </w:r>
    </w:p>
    <w:p w:rsidR="00936D6A" w:rsidRPr="00936D6A" w:rsidRDefault="00936D6A" w:rsidP="00936D6A">
      <w:pPr>
        <w:numPr>
          <w:ilvl w:val="0"/>
          <w:numId w:val="8"/>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936D6A">
        <w:rPr>
          <w:rFonts w:ascii="PT Astra Serif" w:hAnsi="PT Astra Serif"/>
          <w:color w:val="000000"/>
          <w:sz w:val="28"/>
          <w:szCs w:val="28"/>
          <w:lang w:eastAsia="ru-RU"/>
        </w:rPr>
        <w:t>концентрации</w:t>
      </w:r>
      <w:proofErr w:type="gramEnd"/>
      <w:r w:rsidRPr="00936D6A">
        <w:rPr>
          <w:rFonts w:ascii="PT Astra Serif" w:hAnsi="PT Astra Serif"/>
          <w:color w:val="000000"/>
          <w:sz w:val="28"/>
          <w:szCs w:val="28"/>
          <w:lang w:eastAsia="ru-RU"/>
        </w:rPr>
        <w:t xml:space="preserve"> которых в водах водных объектов </w:t>
      </w:r>
      <w:proofErr w:type="spellStart"/>
      <w:r w:rsidRPr="00936D6A">
        <w:rPr>
          <w:rFonts w:ascii="PT Astra Serif" w:hAnsi="PT Astra Serif"/>
          <w:color w:val="000000"/>
          <w:sz w:val="28"/>
          <w:szCs w:val="28"/>
          <w:lang w:eastAsia="ru-RU"/>
        </w:rPr>
        <w:t>рыбохозяйственного</w:t>
      </w:r>
      <w:proofErr w:type="spellEnd"/>
      <w:r w:rsidRPr="00936D6A">
        <w:rPr>
          <w:rFonts w:ascii="PT Astra Serif" w:hAnsi="PT Astra Serif"/>
          <w:color w:val="000000"/>
          <w:sz w:val="28"/>
          <w:szCs w:val="28"/>
          <w:lang w:eastAsia="ru-RU"/>
        </w:rPr>
        <w:t xml:space="preserve"> значения не установлены;</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авиационных мер по борьбе с вредными организмами;</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движение и стоянка транспортных средств (кроме специальных транспортных средств), за исключением их движения по дорогам и </w:t>
      </w:r>
      <w:r w:rsidRPr="00936D6A">
        <w:rPr>
          <w:rFonts w:ascii="PT Astra Serif" w:hAnsi="PT Astra Serif"/>
          <w:color w:val="000000"/>
          <w:sz w:val="28"/>
          <w:szCs w:val="28"/>
          <w:lang w:eastAsia="ru-RU"/>
        </w:rPr>
        <w:lastRenderedPageBreak/>
        <w:t>стоянки на дорогах и в специально оборудованных местах, имеющих твердое покрытие;</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хранение пестицидов и </w:t>
      </w:r>
      <w:proofErr w:type="spellStart"/>
      <w:r w:rsidRPr="00936D6A">
        <w:rPr>
          <w:rFonts w:ascii="PT Astra Serif" w:hAnsi="PT Astra Serif"/>
          <w:color w:val="000000"/>
          <w:sz w:val="28"/>
          <w:szCs w:val="28"/>
          <w:lang w:eastAsia="ru-RU"/>
        </w:rPr>
        <w:t>агрохимикатов</w:t>
      </w:r>
      <w:proofErr w:type="spellEnd"/>
      <w:r w:rsidRPr="00936D6A">
        <w:rPr>
          <w:rFonts w:ascii="PT Astra Serif" w:hAnsi="PT Astra Serif"/>
          <w:color w:val="000000"/>
          <w:sz w:val="28"/>
          <w:szCs w:val="28"/>
          <w:lang w:eastAsia="ru-RU"/>
        </w:rPr>
        <w:t xml:space="preserve"> (за исключением хранения </w:t>
      </w:r>
      <w:proofErr w:type="spellStart"/>
      <w:r w:rsidRPr="00936D6A">
        <w:rPr>
          <w:rFonts w:ascii="PT Astra Serif" w:hAnsi="PT Astra Serif"/>
          <w:color w:val="000000"/>
          <w:sz w:val="28"/>
          <w:szCs w:val="28"/>
          <w:lang w:eastAsia="ru-RU"/>
        </w:rPr>
        <w:t>агрохимикатов</w:t>
      </w:r>
      <w:proofErr w:type="spellEnd"/>
      <w:r w:rsidRPr="00936D6A">
        <w:rPr>
          <w:rFonts w:ascii="PT Astra Serif" w:hAnsi="PT Astra Serif"/>
          <w:color w:val="000000"/>
          <w:sz w:val="28"/>
          <w:szCs w:val="28"/>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36D6A">
        <w:rPr>
          <w:rFonts w:ascii="PT Astra Serif" w:hAnsi="PT Astra Serif"/>
          <w:color w:val="000000"/>
          <w:sz w:val="28"/>
          <w:szCs w:val="28"/>
          <w:lang w:eastAsia="ru-RU"/>
        </w:rPr>
        <w:t>агрохимикатов</w:t>
      </w:r>
      <w:proofErr w:type="spellEnd"/>
      <w:r w:rsidRPr="00936D6A">
        <w:rPr>
          <w:rFonts w:ascii="PT Astra Serif" w:hAnsi="PT Astra Serif"/>
          <w:color w:val="000000"/>
          <w:sz w:val="28"/>
          <w:szCs w:val="28"/>
          <w:lang w:eastAsia="ru-RU"/>
        </w:rPr>
        <w:t>;</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сброс сточных, в том числе дренажных, вод;</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5" w:history="1">
        <w:r w:rsidRPr="00936D6A">
          <w:rPr>
            <w:rStyle w:val="a9"/>
            <w:rFonts w:ascii="PT Astra Serif" w:hAnsi="PT Astra Serif"/>
            <w:sz w:val="28"/>
            <w:szCs w:val="28"/>
            <w:lang w:eastAsia="ru-RU"/>
          </w:rPr>
          <w:t>статьей 19.1</w:t>
        </w:r>
      </w:hyperlink>
      <w:r w:rsidRPr="00936D6A">
        <w:rPr>
          <w:rFonts w:ascii="PT Astra Serif" w:hAnsi="PT Astra Serif"/>
          <w:color w:val="000000"/>
          <w:sz w:val="28"/>
          <w:szCs w:val="28"/>
          <w:lang w:eastAsia="ru-RU"/>
        </w:rPr>
        <w:t xml:space="preserve"> Закона Российской Федерации от 21.02.1992</w:t>
      </w:r>
      <w:proofErr w:type="gramEnd"/>
      <w:r w:rsidRPr="00936D6A">
        <w:rPr>
          <w:rFonts w:ascii="PT Astra Serif" w:hAnsi="PT Astra Serif"/>
          <w:color w:val="000000"/>
          <w:sz w:val="28"/>
          <w:szCs w:val="28"/>
          <w:lang w:eastAsia="ru-RU"/>
        </w:rPr>
        <w:t xml:space="preserve"> № </w:t>
      </w:r>
      <w:proofErr w:type="gramStart"/>
      <w:r w:rsidRPr="00936D6A">
        <w:rPr>
          <w:rFonts w:ascii="PT Astra Serif" w:hAnsi="PT Astra Serif"/>
          <w:color w:val="000000"/>
          <w:sz w:val="28"/>
          <w:szCs w:val="28"/>
          <w:lang w:eastAsia="ru-RU"/>
        </w:rPr>
        <w:t>2395-1 «О недрах»).</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границах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зонах существующая и размещаемая застройка должна иметь:</w:t>
      </w:r>
    </w:p>
    <w:p w:rsidR="00936D6A" w:rsidRPr="00936D6A" w:rsidRDefault="00936D6A" w:rsidP="00936D6A">
      <w:pPr>
        <w:numPr>
          <w:ilvl w:val="0"/>
          <w:numId w:val="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централизованные системы водоотведения (канализации), централизованные ливневые системы водоотведения;</w:t>
      </w:r>
    </w:p>
    <w:p w:rsidR="00936D6A" w:rsidRPr="00936D6A" w:rsidRDefault="00936D6A" w:rsidP="00936D6A">
      <w:pPr>
        <w:numPr>
          <w:ilvl w:val="0"/>
          <w:numId w:val="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сооружения и системы для отведения (сброса) сточных вод в централизованные системы водоотведения (в том числе дождевых, </w:t>
      </w:r>
      <w:r w:rsidRPr="00936D6A">
        <w:rPr>
          <w:rFonts w:ascii="PT Astra Serif" w:hAnsi="PT Astra Serif"/>
          <w:color w:val="000000"/>
          <w:sz w:val="28"/>
          <w:szCs w:val="28"/>
          <w:lang w:eastAsia="ru-RU"/>
        </w:rPr>
        <w:lastRenderedPageBreak/>
        <w:t>талых, инфильтрационных, поливомоечных и дренажных вод), если они предназначены для приема таких вод;</w:t>
      </w:r>
    </w:p>
    <w:p w:rsidR="00936D6A" w:rsidRPr="00936D6A" w:rsidRDefault="00936D6A" w:rsidP="00936D6A">
      <w:pPr>
        <w:numPr>
          <w:ilvl w:val="0"/>
          <w:numId w:val="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36D6A" w:rsidRPr="00936D6A" w:rsidRDefault="00936D6A" w:rsidP="00936D6A">
      <w:pPr>
        <w:numPr>
          <w:ilvl w:val="0"/>
          <w:numId w:val="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36D6A" w:rsidRPr="00936D6A" w:rsidRDefault="00936D6A" w:rsidP="00936D6A">
      <w:pPr>
        <w:numPr>
          <w:ilvl w:val="0"/>
          <w:numId w:val="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границах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 устанавливаются прибрежные защитные полосы, на территориях которых вводятся дополнительные </w:t>
      </w:r>
      <w:hyperlink r:id="rId116" w:history="1">
        <w:r w:rsidRPr="00936D6A">
          <w:rPr>
            <w:rStyle w:val="a9"/>
            <w:rFonts w:ascii="PT Astra Serif" w:hAnsi="PT Astra Serif"/>
            <w:sz w:val="28"/>
            <w:szCs w:val="28"/>
            <w:lang w:eastAsia="ru-RU"/>
          </w:rPr>
          <w:t>ограничения</w:t>
        </w:r>
      </w:hyperlink>
      <w:r w:rsidRPr="00936D6A">
        <w:rPr>
          <w:rFonts w:ascii="PT Astra Serif" w:hAnsi="PT Astra Serif"/>
          <w:color w:val="000000"/>
          <w:sz w:val="28"/>
          <w:szCs w:val="28"/>
          <w:lang w:eastAsia="ru-RU"/>
        </w:rPr>
        <w:t xml:space="preserve"> хозяйственной и иной деятельности.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границах прибрежных защитных полос наряду с вышеуказанными ограничениями для </w:t>
      </w:r>
      <w:proofErr w:type="spellStart"/>
      <w:r w:rsidRPr="00936D6A">
        <w:rPr>
          <w:rFonts w:ascii="PT Astra Serif" w:hAnsi="PT Astra Serif"/>
          <w:color w:val="000000"/>
          <w:sz w:val="28"/>
          <w:szCs w:val="28"/>
          <w:lang w:eastAsia="ru-RU"/>
        </w:rPr>
        <w:t>водоохранных</w:t>
      </w:r>
      <w:proofErr w:type="spellEnd"/>
      <w:r w:rsidRPr="00936D6A">
        <w:rPr>
          <w:rFonts w:ascii="PT Astra Serif" w:hAnsi="PT Astra Serif"/>
          <w:color w:val="000000"/>
          <w:sz w:val="28"/>
          <w:szCs w:val="28"/>
          <w:lang w:eastAsia="ru-RU"/>
        </w:rPr>
        <w:t xml:space="preserve"> зон запрещаются:</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распашка земель;</w:t>
      </w:r>
    </w:p>
    <w:p w:rsidR="00936D6A" w:rsidRPr="00936D6A" w:rsidRDefault="00936D6A" w:rsidP="00936D6A">
      <w:pPr>
        <w:numPr>
          <w:ilvl w:val="0"/>
          <w:numId w:val="1"/>
        </w:numPr>
        <w:shd w:val="clear" w:color="auto" w:fill="FFFFFF"/>
        <w:spacing w:after="0" w:line="240" w:lineRule="auto"/>
        <w:rPr>
          <w:rFonts w:ascii="PT Astra Serif" w:hAnsi="PT Astra Serif"/>
          <w:bCs/>
          <w:color w:val="000000"/>
          <w:sz w:val="28"/>
          <w:szCs w:val="28"/>
          <w:lang w:eastAsia="ru-RU"/>
        </w:rPr>
      </w:pPr>
      <w:r w:rsidRPr="00936D6A">
        <w:rPr>
          <w:rFonts w:ascii="PT Astra Serif" w:hAnsi="PT Astra Serif"/>
          <w:bCs/>
          <w:color w:val="000000"/>
          <w:sz w:val="28"/>
          <w:szCs w:val="28"/>
          <w:lang w:eastAsia="ru-RU"/>
        </w:rPr>
        <w:t>размещение отвалов размываемых грунтов</w:t>
      </w:r>
      <w:r w:rsidRPr="00936D6A">
        <w:rPr>
          <w:rFonts w:ascii="PT Astra Serif" w:hAnsi="PT Astra Serif"/>
          <w:color w:val="000000"/>
          <w:sz w:val="28"/>
          <w:szCs w:val="28"/>
          <w:lang w:eastAsia="ru-RU"/>
        </w:rPr>
        <w:t>;</w:t>
      </w:r>
    </w:p>
    <w:p w:rsidR="00936D6A" w:rsidRPr="00936D6A" w:rsidRDefault="00936D6A" w:rsidP="00936D6A">
      <w:pPr>
        <w:numPr>
          <w:ilvl w:val="0"/>
          <w:numId w:val="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выпас сельскохозяйственных животных и организация для них летних лагерей, ванн.</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w:t>
      </w:r>
      <w:r w:rsidRPr="00936D6A">
        <w:rPr>
          <w:rFonts w:ascii="PT Astra Serif" w:hAnsi="PT Astra Serif"/>
          <w:color w:val="000000"/>
          <w:sz w:val="28"/>
          <w:szCs w:val="28"/>
          <w:lang w:eastAsia="ru-RU"/>
        </w:rPr>
        <w:lastRenderedPageBreak/>
        <w:t>рек и ручьев, протяженность которых от истока до устья не более чем десять километров, составляет пять метров.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36" w:name="_Toc148686865"/>
      <w:r w:rsidRPr="00936D6A">
        <w:rPr>
          <w:rFonts w:ascii="PT Astra Serif" w:hAnsi="PT Astra Serif"/>
          <w:b/>
          <w:bCs/>
          <w:color w:val="000000"/>
          <w:sz w:val="28"/>
          <w:szCs w:val="28"/>
          <w:lang w:eastAsia="ru-RU"/>
        </w:rPr>
        <w:t xml:space="preserve">Статья 64. </w:t>
      </w:r>
      <w:bookmarkEnd w:id="333"/>
      <w:bookmarkEnd w:id="334"/>
      <w:r w:rsidRPr="00936D6A">
        <w:rPr>
          <w:rFonts w:ascii="PT Astra Serif" w:hAnsi="PT Astra Serif"/>
          <w:b/>
          <w:bCs/>
          <w:color w:val="000000"/>
          <w:sz w:val="28"/>
          <w:szCs w:val="28"/>
          <w:lang w:eastAsia="ru-RU"/>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336"/>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В соответствии с </w:t>
      </w:r>
      <w:proofErr w:type="spellStart"/>
      <w:r w:rsidRPr="00936D6A">
        <w:rPr>
          <w:rFonts w:ascii="PT Astra Serif" w:hAnsi="PT Astra Serif"/>
          <w:color w:val="000000"/>
          <w:sz w:val="28"/>
          <w:szCs w:val="28"/>
          <w:lang w:eastAsia="ru-RU"/>
        </w:rPr>
        <w:t>СанПиН</w:t>
      </w:r>
      <w:proofErr w:type="spellEnd"/>
      <w:r w:rsidRPr="00936D6A">
        <w:rPr>
          <w:rFonts w:ascii="PT Astra Serif" w:hAnsi="PT Astra Serif"/>
          <w:color w:val="000000"/>
          <w:sz w:val="28"/>
          <w:szCs w:val="28"/>
          <w:lang w:eastAsia="ru-RU"/>
        </w:rPr>
        <w:t xml:space="preserve"> 2.2.1/2.1.1.1200-03 «Санитарно-защитные зоны и санитарная классификация предприятий, сооружений и иных объектов»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936D6A">
        <w:rPr>
          <w:rFonts w:ascii="PT Astra Serif" w:hAnsi="PT Astra Serif"/>
          <w:color w:val="000000"/>
          <w:sz w:val="28"/>
          <w:szCs w:val="28"/>
          <w:lang w:eastAsia="ru-RU"/>
        </w:rPr>
        <w:t>коттеджной</w:t>
      </w:r>
      <w:proofErr w:type="spellEnd"/>
      <w:r w:rsidRPr="00936D6A">
        <w:rPr>
          <w:rFonts w:ascii="PT Astra Serif" w:hAnsi="PT Astra Serif"/>
          <w:color w:val="000000"/>
          <w:sz w:val="28"/>
          <w:szCs w:val="28"/>
          <w:lang w:eastAsia="ru-RU"/>
        </w:rPr>
        <w:t xml:space="preserve"> застройки, коллективных или индивидуальных дачных и садово-огородных участков, а также другие территории с нормируемыми</w:t>
      </w:r>
      <w:proofErr w:type="gramEnd"/>
      <w:r w:rsidRPr="00936D6A">
        <w:rPr>
          <w:rFonts w:ascii="PT Astra Serif" w:hAnsi="PT Astra Serif"/>
          <w:color w:val="000000"/>
          <w:sz w:val="28"/>
          <w:szCs w:val="28"/>
          <w:lang w:eastAsia="ru-RU"/>
        </w:rPr>
        <w:t xml:space="preserve">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w:t>
      </w:r>
      <w:r w:rsidRPr="00936D6A">
        <w:rPr>
          <w:rFonts w:ascii="PT Astra Serif" w:hAnsi="PT Astra Serif"/>
          <w:color w:val="000000"/>
          <w:sz w:val="28"/>
          <w:szCs w:val="28"/>
          <w:lang w:eastAsia="ru-RU"/>
        </w:rPr>
        <w:lastRenderedPageBreak/>
        <w:t>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Pr="00936D6A">
        <w:rPr>
          <w:rFonts w:ascii="PT Astra Serif" w:hAnsi="PT Astra Serif"/>
          <w:color w:val="000000"/>
          <w:sz w:val="28"/>
          <w:szCs w:val="28"/>
          <w:lang w:eastAsia="ru-RU"/>
        </w:rPr>
        <w:t xml:space="preserve"> депо, местные и транзитные коммуникации, ЛЭП, </w:t>
      </w:r>
      <w:proofErr w:type="spellStart"/>
      <w:r w:rsidRPr="00936D6A">
        <w:rPr>
          <w:rFonts w:ascii="PT Astra Serif" w:hAnsi="PT Astra Serif"/>
          <w:color w:val="000000"/>
          <w:sz w:val="28"/>
          <w:szCs w:val="28"/>
          <w:lang w:eastAsia="ru-RU"/>
        </w:rPr>
        <w:t>электроподстанции</w:t>
      </w:r>
      <w:proofErr w:type="spellEnd"/>
      <w:r w:rsidRPr="00936D6A">
        <w:rPr>
          <w:rFonts w:ascii="PT Astra Serif" w:hAnsi="PT Astra Serif"/>
          <w:color w:val="000000"/>
          <w:sz w:val="28"/>
          <w:szCs w:val="28"/>
          <w:lang w:eastAsia="ru-RU"/>
        </w:rPr>
        <w:t xml:space="preserve">, </w:t>
      </w:r>
      <w:proofErr w:type="spellStart"/>
      <w:r w:rsidRPr="00936D6A">
        <w:rPr>
          <w:rFonts w:ascii="PT Astra Serif" w:hAnsi="PT Astra Serif"/>
          <w:color w:val="000000"/>
          <w:sz w:val="28"/>
          <w:szCs w:val="28"/>
          <w:lang w:eastAsia="ru-RU"/>
        </w:rPr>
        <w:t>нефте</w:t>
      </w:r>
      <w:proofErr w:type="spellEnd"/>
      <w:r w:rsidRPr="00936D6A">
        <w:rPr>
          <w:rFonts w:ascii="PT Astra Serif" w:hAnsi="PT Astra Serif"/>
          <w:color w:val="000000"/>
          <w:sz w:val="28"/>
          <w:szCs w:val="28"/>
          <w:lang w:eastAsia="ru-RU"/>
        </w:rPr>
        <w:t xml:space="preserve">- и газопроводы, артезианские скважины для технического водоснабжения, </w:t>
      </w:r>
      <w:proofErr w:type="spellStart"/>
      <w:r w:rsidRPr="00936D6A">
        <w:rPr>
          <w:rFonts w:ascii="PT Astra Serif" w:hAnsi="PT Astra Serif"/>
          <w:color w:val="000000"/>
          <w:sz w:val="28"/>
          <w:szCs w:val="28"/>
          <w:lang w:eastAsia="ru-RU"/>
        </w:rPr>
        <w:t>водоохлаждающие</w:t>
      </w:r>
      <w:proofErr w:type="spellEnd"/>
      <w:r w:rsidRPr="00936D6A">
        <w:rPr>
          <w:rFonts w:ascii="PT Astra Serif" w:hAnsi="PT Astra Serif"/>
          <w:color w:val="000000"/>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936D6A" w:rsidRPr="00936D6A" w:rsidRDefault="00936D6A" w:rsidP="00936D6A">
      <w:pPr>
        <w:numPr>
          <w:ilvl w:val="0"/>
          <w:numId w:val="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предварительного заключения Управления </w:t>
      </w:r>
      <w:proofErr w:type="spellStart"/>
      <w:r w:rsidRPr="00936D6A">
        <w:rPr>
          <w:rFonts w:ascii="PT Astra Serif" w:hAnsi="PT Astra Serif"/>
          <w:color w:val="000000"/>
          <w:sz w:val="28"/>
          <w:szCs w:val="28"/>
          <w:lang w:eastAsia="ru-RU"/>
        </w:rPr>
        <w:t>Роспотребнадзора</w:t>
      </w:r>
      <w:proofErr w:type="spellEnd"/>
      <w:r w:rsidRPr="00936D6A">
        <w:rPr>
          <w:rFonts w:ascii="PT Astra Serif" w:hAnsi="PT Astra Serif"/>
          <w:color w:val="000000"/>
          <w:sz w:val="28"/>
          <w:szCs w:val="28"/>
          <w:lang w:eastAsia="ru-RU"/>
        </w:rPr>
        <w:t xml:space="preserve"> по субъекту Российской Федерации;</w:t>
      </w:r>
    </w:p>
    <w:p w:rsidR="00936D6A" w:rsidRPr="00936D6A" w:rsidRDefault="00936D6A" w:rsidP="00936D6A">
      <w:pPr>
        <w:numPr>
          <w:ilvl w:val="0"/>
          <w:numId w:val="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действующих санитарно-эпидемиологических правил и нормативов;</w:t>
      </w:r>
    </w:p>
    <w:p w:rsidR="00936D6A" w:rsidRPr="00936D6A" w:rsidRDefault="00936D6A" w:rsidP="00936D6A">
      <w:pPr>
        <w:numPr>
          <w:ilvl w:val="0"/>
          <w:numId w:val="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936D6A" w:rsidRPr="00936D6A" w:rsidRDefault="00936D6A" w:rsidP="00936D6A">
      <w:pPr>
        <w:numPr>
          <w:ilvl w:val="0"/>
          <w:numId w:val="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оценки риска здоровью населения. 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расстояние от границы промышленного объекта, производства или иного объекта </w:t>
      </w:r>
      <w:r w:rsidRPr="00936D6A">
        <w:rPr>
          <w:rFonts w:ascii="PT Astra Serif" w:hAnsi="PT Astra Serif"/>
          <w:color w:val="000000"/>
          <w:sz w:val="28"/>
          <w:szCs w:val="28"/>
          <w:lang w:eastAsia="ru-RU"/>
        </w:rPr>
        <w:lastRenderedPageBreak/>
        <w:t>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936D6A" w:rsidRPr="00936D6A" w:rsidRDefault="00936D6A" w:rsidP="00936D6A">
      <w:pPr>
        <w:numPr>
          <w:ilvl w:val="0"/>
          <w:numId w:val="6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действующих санитарно-эпидемиологических правил и нормативов;</w:t>
      </w:r>
    </w:p>
    <w:p w:rsidR="00936D6A" w:rsidRPr="00936D6A" w:rsidRDefault="00936D6A" w:rsidP="00936D6A">
      <w:pPr>
        <w:numPr>
          <w:ilvl w:val="0"/>
          <w:numId w:val="6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936D6A" w:rsidRPr="00936D6A" w:rsidRDefault="00936D6A" w:rsidP="00936D6A">
      <w:pPr>
        <w:shd w:val="clear" w:color="auto" w:fill="FFFFFF"/>
        <w:spacing w:after="0" w:line="240" w:lineRule="auto"/>
        <w:rPr>
          <w:rFonts w:ascii="PT Astra Serif" w:hAnsi="PT Astra Serif"/>
          <w:b/>
          <w:color w:val="000000"/>
          <w:sz w:val="28"/>
          <w:szCs w:val="28"/>
          <w:lang w:eastAsia="ru-RU"/>
        </w:rPr>
      </w:pPr>
      <w:bookmarkStart w:id="337" w:name="_Toc110935865"/>
      <w:bookmarkStart w:id="338" w:name="_Toc148686866"/>
      <w:r w:rsidRPr="00936D6A">
        <w:rPr>
          <w:rFonts w:ascii="PT Astra Serif" w:hAnsi="PT Astra Serif"/>
          <w:b/>
          <w:color w:val="000000"/>
          <w:sz w:val="28"/>
          <w:szCs w:val="28"/>
          <w:lang w:eastAsia="ru-RU"/>
        </w:rPr>
        <w:t xml:space="preserve">Статья 65. </w:t>
      </w:r>
      <w:bookmarkEnd w:id="337"/>
      <w:r w:rsidRPr="00936D6A">
        <w:rPr>
          <w:rFonts w:ascii="PT Astra Serif" w:hAnsi="PT Astra Serif"/>
          <w:b/>
          <w:color w:val="000000"/>
          <w:sz w:val="28"/>
          <w:szCs w:val="28"/>
          <w:lang w:eastAsia="ru-RU"/>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338"/>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w:t>
      </w:r>
      <w:proofErr w:type="spellStart"/>
      <w:r w:rsidRPr="00936D6A">
        <w:rPr>
          <w:rFonts w:ascii="PT Astra Serif" w:hAnsi="PT Astra Serif"/>
          <w:color w:val="000000"/>
          <w:sz w:val="28"/>
          <w:szCs w:val="28"/>
          <w:lang w:eastAsia="ru-RU"/>
        </w:rPr>
        <w:t>СанПиН</w:t>
      </w:r>
      <w:proofErr w:type="spellEnd"/>
      <w:r w:rsidRPr="00936D6A">
        <w:rPr>
          <w:rFonts w:ascii="PT Astra Serif" w:hAnsi="PT Astra Serif"/>
          <w:color w:val="000000"/>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w:t>
      </w:r>
      <w:proofErr w:type="spellStart"/>
      <w:r w:rsidRPr="00936D6A">
        <w:rPr>
          <w:rFonts w:ascii="PT Astra Serif" w:hAnsi="PT Astra Serif"/>
          <w:color w:val="000000"/>
          <w:sz w:val="28"/>
          <w:szCs w:val="28"/>
          <w:lang w:eastAsia="ru-RU"/>
        </w:rPr>
        <w:t>СНиП</w:t>
      </w:r>
      <w:proofErr w:type="spellEnd"/>
      <w:r w:rsidRPr="00936D6A">
        <w:rPr>
          <w:rFonts w:ascii="PT Astra Serif" w:hAnsi="PT Astra Serif"/>
          <w:color w:val="000000"/>
          <w:sz w:val="28"/>
          <w:szCs w:val="28"/>
          <w:lang w:eastAsia="ru-RU"/>
        </w:rPr>
        <w:t xml:space="preserve"> 2.04.02-84*.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Зоны санитарной охраны (</w:t>
      </w:r>
      <w:proofErr w:type="spellStart"/>
      <w:r w:rsidRPr="00936D6A">
        <w:rPr>
          <w:rFonts w:ascii="PT Astra Serif" w:hAnsi="PT Astra Serif"/>
          <w:color w:val="000000"/>
          <w:sz w:val="28"/>
          <w:szCs w:val="28"/>
          <w:lang w:eastAsia="ru-RU"/>
        </w:rPr>
        <w:t>далее-ЗСО</w:t>
      </w:r>
      <w:proofErr w:type="spellEnd"/>
      <w:r w:rsidRPr="00936D6A">
        <w:rPr>
          <w:rFonts w:ascii="PT Astra Serif" w:hAnsi="PT Astra Serif"/>
          <w:color w:val="000000"/>
          <w:sz w:val="28"/>
          <w:szCs w:val="28"/>
          <w:lang w:eastAsia="ru-RU"/>
        </w:rPr>
        <w:t>) источников водоснабжения организуется в составе трех поясов.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Cs/>
          <w:color w:val="000000"/>
          <w:sz w:val="28"/>
          <w:szCs w:val="28"/>
          <w:lang w:eastAsia="ru-RU"/>
        </w:rPr>
        <w:t>I пояс</w:t>
      </w:r>
      <w:r w:rsidRPr="00936D6A">
        <w:rPr>
          <w:rFonts w:ascii="PT Astra Serif" w:hAnsi="PT Astra Serif"/>
          <w:color w:val="000000"/>
          <w:sz w:val="28"/>
          <w:szCs w:val="28"/>
          <w:lang w:eastAsia="ru-RU"/>
        </w:rPr>
        <w:t xml:space="preserve">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Cs/>
          <w:color w:val="000000"/>
          <w:sz w:val="28"/>
          <w:szCs w:val="28"/>
          <w:lang w:eastAsia="ru-RU"/>
        </w:rPr>
        <w:t>II и III пояс</w:t>
      </w:r>
      <w:r w:rsidRPr="00936D6A">
        <w:rPr>
          <w:rFonts w:ascii="PT Astra Serif" w:hAnsi="PT Astra Serif"/>
          <w:color w:val="000000"/>
          <w:sz w:val="28"/>
          <w:szCs w:val="28"/>
          <w:lang w:eastAsia="ru-RU"/>
        </w:rPr>
        <w:t xml:space="preserve"> (пояса ограничений) включают территорию, предназначенную для предупреждения загрязнения воды источников водоснабжения.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17" w:history="1">
        <w:proofErr w:type="spellStart"/>
        <w:r w:rsidRPr="00936D6A">
          <w:rPr>
            <w:rStyle w:val="a9"/>
            <w:rFonts w:ascii="PT Astra Serif" w:hAnsi="PT Astra Serif"/>
            <w:sz w:val="28"/>
            <w:szCs w:val="28"/>
            <w:lang w:eastAsia="ru-RU"/>
          </w:rPr>
          <w:t>СанПиН</w:t>
        </w:r>
        <w:proofErr w:type="spellEnd"/>
        <w:r w:rsidRPr="00936D6A">
          <w:rPr>
            <w:rStyle w:val="a9"/>
            <w:rFonts w:ascii="PT Astra Serif" w:hAnsi="PT Astra Serif"/>
            <w:sz w:val="28"/>
            <w:szCs w:val="28"/>
            <w:lang w:eastAsia="ru-RU"/>
          </w:rPr>
          <w:t xml:space="preserve"> 2.1.4.1110-02</w:t>
        </w:r>
      </w:hyperlink>
      <w:r w:rsidRPr="00936D6A">
        <w:rPr>
          <w:rFonts w:ascii="PT Astra Serif" w:hAnsi="PT Astra Serif"/>
          <w:color w:val="000000"/>
          <w:sz w:val="28"/>
          <w:szCs w:val="28"/>
          <w:lang w:eastAsia="ru-RU"/>
        </w:rPr>
        <w:t xml:space="preserve"> «Зоны санитарной охраны источников водоснабжения и водопроводов питьевого назначения».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Мероприятия по второму и третьему поясам ЗСО подземных источников водоснабжения:</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Запрещение закачки отработанных вод в подземные горизонты, подземного складирования твердых отходов и разработки недр земли.</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936D6A">
        <w:rPr>
          <w:rFonts w:ascii="PT Astra Serif" w:hAnsi="PT Astra Serif"/>
          <w:color w:val="000000"/>
          <w:sz w:val="28"/>
          <w:szCs w:val="28"/>
          <w:lang w:eastAsia="ru-RU"/>
        </w:rPr>
        <w:t>шлакохранилищ</w:t>
      </w:r>
      <w:proofErr w:type="spellEnd"/>
      <w:r w:rsidRPr="00936D6A">
        <w:rPr>
          <w:rFonts w:ascii="PT Astra Serif" w:hAnsi="PT Astra Serif"/>
          <w:color w:val="000000"/>
          <w:sz w:val="28"/>
          <w:szCs w:val="28"/>
          <w:lang w:eastAsia="ru-RU"/>
        </w:rPr>
        <w:t xml:space="preserve"> и других объектов, обусловливающих опасность химического загрязнения подземных вод.</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r w:rsidRPr="00936D6A">
        <w:rPr>
          <w:rFonts w:ascii="PT Astra Serif" w:hAnsi="PT Astra Serif"/>
          <w:color w:val="000000"/>
          <w:sz w:val="28"/>
          <w:szCs w:val="28"/>
          <w:lang w:eastAsia="ru-RU"/>
        </w:rPr>
        <w:lastRenderedPageBreak/>
        <w:t>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936D6A" w:rsidRPr="00936D6A" w:rsidRDefault="00936D6A" w:rsidP="00936D6A">
      <w:pPr>
        <w:numPr>
          <w:ilvl w:val="1"/>
          <w:numId w:val="8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Мероприятия по второму поясу ЗСО:</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936D6A" w:rsidRPr="00936D6A" w:rsidRDefault="00936D6A" w:rsidP="00936D6A">
      <w:pPr>
        <w:numPr>
          <w:ilvl w:val="0"/>
          <w:numId w:val="6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Не допускается:</w:t>
      </w:r>
    </w:p>
    <w:p w:rsidR="00936D6A" w:rsidRPr="00936D6A" w:rsidRDefault="00936D6A" w:rsidP="00936D6A">
      <w:pPr>
        <w:numPr>
          <w:ilvl w:val="0"/>
          <w:numId w:val="6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36D6A" w:rsidRPr="00936D6A" w:rsidRDefault="00936D6A" w:rsidP="00936D6A">
      <w:pPr>
        <w:numPr>
          <w:ilvl w:val="0"/>
          <w:numId w:val="6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применение удобрений и ядохимикатов;</w:t>
      </w:r>
    </w:p>
    <w:p w:rsidR="00936D6A" w:rsidRPr="00936D6A" w:rsidRDefault="00936D6A" w:rsidP="00936D6A">
      <w:pPr>
        <w:numPr>
          <w:ilvl w:val="0"/>
          <w:numId w:val="6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рубка леса главного пользования и реконструкции.</w:t>
      </w:r>
    </w:p>
    <w:p w:rsidR="00936D6A" w:rsidRPr="00936D6A" w:rsidRDefault="00936D6A" w:rsidP="00936D6A">
      <w:pPr>
        <w:numPr>
          <w:ilvl w:val="0"/>
          <w:numId w:val="6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соответствии с </w:t>
      </w:r>
      <w:hyperlink r:id="rId118" w:history="1">
        <w:proofErr w:type="spellStart"/>
        <w:r w:rsidRPr="00936D6A">
          <w:rPr>
            <w:rStyle w:val="a9"/>
            <w:rFonts w:ascii="PT Astra Serif" w:hAnsi="PT Astra Serif"/>
            <w:sz w:val="28"/>
            <w:szCs w:val="28"/>
            <w:lang w:eastAsia="ru-RU"/>
          </w:rPr>
          <w:t>СанПиН</w:t>
        </w:r>
        <w:proofErr w:type="spellEnd"/>
        <w:r w:rsidRPr="00936D6A">
          <w:rPr>
            <w:rStyle w:val="a9"/>
            <w:rFonts w:ascii="PT Astra Serif" w:hAnsi="PT Astra Serif"/>
            <w:sz w:val="28"/>
            <w:szCs w:val="28"/>
            <w:lang w:eastAsia="ru-RU"/>
          </w:rPr>
          <w:t xml:space="preserve"> 2.1.4.1110-02</w:t>
        </w:r>
      </w:hyperlink>
      <w:r w:rsidRPr="00936D6A">
        <w:rPr>
          <w:rFonts w:ascii="PT Astra Serif" w:hAnsi="PT Astra Serif"/>
          <w:color w:val="000000"/>
          <w:sz w:val="28"/>
          <w:szCs w:val="28"/>
          <w:lang w:eastAsia="ru-RU"/>
        </w:rPr>
        <w:t xml:space="preserve"> «Зоны санитарной охраны источников водоснабжения и водопроводов питьевого назначения»: </w:t>
      </w:r>
    </w:p>
    <w:p w:rsidR="00936D6A" w:rsidRPr="00936D6A" w:rsidRDefault="00936D6A" w:rsidP="00936D6A">
      <w:pPr>
        <w:numPr>
          <w:ilvl w:val="0"/>
          <w:numId w:val="1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пределах санитарно - защитной полосы водоводов должны отсутствовать источники загрязнения почвы и грунтовых вод.</w:t>
      </w:r>
    </w:p>
    <w:p w:rsidR="00936D6A" w:rsidRPr="00936D6A" w:rsidRDefault="00936D6A" w:rsidP="00936D6A">
      <w:pPr>
        <w:numPr>
          <w:ilvl w:val="0"/>
          <w:numId w:val="1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39" w:name="_Toc148686867"/>
      <w:r w:rsidRPr="00936D6A">
        <w:rPr>
          <w:rFonts w:ascii="PT Astra Serif" w:hAnsi="PT Astra Serif"/>
          <w:b/>
          <w:bCs/>
          <w:color w:val="000000"/>
          <w:sz w:val="28"/>
          <w:szCs w:val="28"/>
          <w:lang w:eastAsia="ru-RU"/>
        </w:rPr>
        <w:t xml:space="preserve">Статья 66. </w:t>
      </w:r>
      <w:bookmarkEnd w:id="335"/>
      <w:r w:rsidRPr="00936D6A">
        <w:rPr>
          <w:rFonts w:ascii="PT Astra Serif" w:hAnsi="PT Astra Serif"/>
          <w:b/>
          <w:bCs/>
          <w:color w:val="000000"/>
          <w:sz w:val="28"/>
          <w:szCs w:val="28"/>
          <w:lang w:eastAsia="ru-RU"/>
        </w:rPr>
        <w:t xml:space="preserve">Ограничения использования земельных участков и объектов капитального строительства на территории охранных зон объектов </w:t>
      </w:r>
      <w:proofErr w:type="spellStart"/>
      <w:r w:rsidRPr="00936D6A">
        <w:rPr>
          <w:rFonts w:ascii="PT Astra Serif" w:hAnsi="PT Astra Serif"/>
          <w:b/>
          <w:bCs/>
          <w:color w:val="000000"/>
          <w:sz w:val="28"/>
          <w:szCs w:val="28"/>
          <w:lang w:eastAsia="ru-RU"/>
        </w:rPr>
        <w:t>электросетевого</w:t>
      </w:r>
      <w:proofErr w:type="spellEnd"/>
      <w:r w:rsidRPr="00936D6A">
        <w:rPr>
          <w:rFonts w:ascii="PT Astra Serif" w:hAnsi="PT Astra Serif"/>
          <w:b/>
          <w:bCs/>
          <w:color w:val="000000"/>
          <w:sz w:val="28"/>
          <w:szCs w:val="28"/>
          <w:lang w:eastAsia="ru-RU"/>
        </w:rPr>
        <w:t xml:space="preserve"> хозяйства (вдоль линий электропередачи, вокруг подстанций)</w:t>
      </w:r>
      <w:bookmarkEnd w:id="339"/>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40" w:name="_Toc85619692"/>
      <w:r w:rsidRPr="00936D6A">
        <w:rPr>
          <w:rFonts w:ascii="PT Astra Serif" w:hAnsi="PT Astra Serif"/>
          <w:color w:val="000000"/>
          <w:sz w:val="28"/>
          <w:szCs w:val="28"/>
          <w:lang w:eastAsia="ru-RU"/>
        </w:rPr>
        <w:t xml:space="preserve">В соответствии с Постановлением Правительства Российской Федерации от 24.02.2009 № 160 «О порядке установления охранных зон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и особых условий использования земельных участков, расположенных в границах таких зон»:</w:t>
      </w:r>
    </w:p>
    <w:p w:rsidR="00936D6A" w:rsidRPr="00936D6A" w:rsidRDefault="00936D6A" w:rsidP="00936D6A">
      <w:pPr>
        <w:numPr>
          <w:ilvl w:val="6"/>
          <w:numId w:val="8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охранных зонах запрещается осуществлять </w:t>
      </w:r>
      <w:r w:rsidRPr="00936D6A">
        <w:rPr>
          <w:rFonts w:ascii="PT Astra Serif" w:hAnsi="PT Astra Serif"/>
          <w:color w:val="000000"/>
          <w:sz w:val="28"/>
          <w:szCs w:val="28"/>
          <w:lang w:eastAsia="ru-RU"/>
        </w:rPr>
        <w:lastRenderedPageBreak/>
        <w:t xml:space="preserve">любые действия, которые могут нарушить безопасную работу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проводить работы, угрожающие повреждению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w:t>
      </w:r>
      <w:proofErr w:type="gramEnd"/>
      <w:r w:rsidRPr="00936D6A">
        <w:rPr>
          <w:rFonts w:ascii="PT Astra Serif" w:hAnsi="PT Astra Serif"/>
          <w:color w:val="000000"/>
          <w:sz w:val="28"/>
          <w:szCs w:val="28"/>
          <w:lang w:eastAsia="ru-RU"/>
        </w:rPr>
        <w:t xml:space="preserve"> их последствий на всем протяжении границы объекта электроэнергетики;</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находиться в пределах огороженной территории и помещениях распределительных устройств и подстанций, открывать двери и </w:t>
      </w:r>
      <w:r w:rsidRPr="00936D6A">
        <w:rPr>
          <w:rFonts w:ascii="PT Astra Serif" w:hAnsi="PT Astra Serif"/>
          <w:color w:val="000000"/>
          <w:sz w:val="28"/>
          <w:szCs w:val="28"/>
          <w:lang w:eastAsia="ru-RU"/>
        </w:rPr>
        <w:lastRenderedPageBreak/>
        <w:t>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936D6A">
        <w:rPr>
          <w:rFonts w:ascii="PT Astra Serif" w:hAnsi="PT Astra Serif"/>
          <w:color w:val="000000"/>
          <w:sz w:val="28"/>
          <w:szCs w:val="28"/>
          <w:lang w:eastAsia="ru-RU"/>
        </w:rPr>
        <w:t xml:space="preserve"> электропередачи;</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размещать свалки;</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 </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w:t>
      </w:r>
    </w:p>
    <w:p w:rsidR="00936D6A" w:rsidRPr="00936D6A" w:rsidRDefault="00936D6A" w:rsidP="00936D6A">
      <w:pPr>
        <w:numPr>
          <w:ilvl w:val="0"/>
          <w:numId w:val="8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p>
    <w:p w:rsidR="00936D6A" w:rsidRPr="00936D6A" w:rsidRDefault="00936D6A" w:rsidP="00936D6A">
      <w:pPr>
        <w:numPr>
          <w:ilvl w:val="3"/>
          <w:numId w:val="8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охранных зонах, установленных для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напряжением свыше 1000 вольт, помимо действий, предусмотренных </w:t>
      </w:r>
      <w:hyperlink r:id="rId119" w:anchor="dst100029" w:history="1">
        <w:r w:rsidRPr="00936D6A">
          <w:rPr>
            <w:rStyle w:val="a9"/>
            <w:rFonts w:ascii="PT Astra Serif" w:hAnsi="PT Astra Serif"/>
            <w:sz w:val="28"/>
            <w:szCs w:val="28"/>
            <w:lang w:eastAsia="ru-RU"/>
          </w:rPr>
          <w:t>частью 1</w:t>
        </w:r>
      </w:hyperlink>
      <w:r w:rsidRPr="00936D6A">
        <w:rPr>
          <w:rFonts w:ascii="PT Astra Serif" w:hAnsi="PT Astra Serif"/>
          <w:color w:val="000000"/>
          <w:sz w:val="28"/>
          <w:szCs w:val="28"/>
          <w:lang w:eastAsia="ru-RU"/>
        </w:rPr>
        <w:t xml:space="preserve"> настоящей статьи, запрещается:</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складировать или размещать хранилища любых, в том числе горюче-смазочных, материалов;</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осуществлять проход судов с поднятыми стрелами кранов и других механизмов (в охранных зонах воздушных линий электропередачи);</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 </w:t>
      </w:r>
    </w:p>
    <w:p w:rsidR="00936D6A" w:rsidRPr="00936D6A" w:rsidRDefault="00936D6A" w:rsidP="00936D6A">
      <w:pPr>
        <w:numPr>
          <w:ilvl w:val="0"/>
          <w:numId w:val="8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устанавливать рекламные конструкции. </w:t>
      </w:r>
    </w:p>
    <w:p w:rsidR="00936D6A" w:rsidRPr="00936D6A" w:rsidRDefault="00936D6A" w:rsidP="00936D6A">
      <w:pPr>
        <w:numPr>
          <w:ilvl w:val="0"/>
          <w:numId w:val="14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охранных зонах допускается размещение зданий и сооружений при соблюдении следующих параметров: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размещаемое здание или сооружение не создает препятствий для доступа к объекту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w:t>
      </w:r>
      <w:proofErr w:type="gramEnd"/>
      <w:r w:rsidRPr="00936D6A">
        <w:rPr>
          <w:rFonts w:ascii="PT Astra Serif" w:hAnsi="PT Astra Serif"/>
          <w:color w:val="000000"/>
          <w:sz w:val="28"/>
          <w:szCs w:val="28"/>
          <w:lang w:eastAsia="ru-RU"/>
        </w:rPr>
        <w:t xml:space="preserve"> последствий на всем протяжении границы объекта электроэнергетики);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 </w:t>
      </w:r>
    </w:p>
    <w:p w:rsidR="00936D6A" w:rsidRPr="00936D6A" w:rsidRDefault="00936D6A" w:rsidP="00936D6A">
      <w:pPr>
        <w:numPr>
          <w:ilvl w:val="0"/>
          <w:numId w:val="147"/>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1,5 метра - от выступающих частей зданий, террас и окон; </w:t>
      </w:r>
    </w:p>
    <w:p w:rsidR="00936D6A" w:rsidRPr="00936D6A" w:rsidRDefault="00936D6A" w:rsidP="00936D6A">
      <w:pPr>
        <w:numPr>
          <w:ilvl w:val="0"/>
          <w:numId w:val="147"/>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 метра - от глухих стен;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 </w:t>
      </w:r>
    </w:p>
    <w:p w:rsidR="00936D6A" w:rsidRPr="00936D6A" w:rsidRDefault="00936D6A" w:rsidP="00936D6A">
      <w:pPr>
        <w:numPr>
          <w:ilvl w:val="0"/>
          <w:numId w:val="148"/>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 метра - от выступающих частей зданий, террас и окон; </w:t>
      </w:r>
    </w:p>
    <w:p w:rsidR="00936D6A" w:rsidRPr="00936D6A" w:rsidRDefault="00936D6A" w:rsidP="00936D6A">
      <w:pPr>
        <w:numPr>
          <w:ilvl w:val="0"/>
          <w:numId w:val="148"/>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0,2 метра - от глухих стен зданий, сооружений;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2 метров - при проектном номинальном классе напряжения до 20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35 - 110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150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6 метров - при проектном номинальном классе напряжения 220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 </w:t>
      </w:r>
    </w:p>
    <w:p w:rsidR="00936D6A" w:rsidRPr="00936D6A" w:rsidRDefault="00936D6A" w:rsidP="00936D6A">
      <w:pPr>
        <w:numPr>
          <w:ilvl w:val="0"/>
          <w:numId w:val="149"/>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w:t>
      </w:r>
      <w:proofErr w:type="gramEnd"/>
      <w:r w:rsidRPr="00936D6A">
        <w:rPr>
          <w:rFonts w:ascii="PT Astra Serif" w:hAnsi="PT Astra Serif"/>
          <w:color w:val="000000"/>
          <w:sz w:val="28"/>
          <w:szCs w:val="28"/>
          <w:lang w:eastAsia="ru-RU"/>
        </w:rPr>
        <w:t xml:space="preserve">,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 метров - при проектном номинальном классе напряжения до 35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110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150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220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7,5 метра - при проектном номинальном классе напряжения 330 - 400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 метров - при проектном номинальном классе напряжения 500 кВ; </w:t>
      </w:r>
    </w:p>
    <w:p w:rsidR="00936D6A" w:rsidRPr="00936D6A" w:rsidRDefault="00936D6A" w:rsidP="00936D6A">
      <w:pPr>
        <w:numPr>
          <w:ilvl w:val="0"/>
          <w:numId w:val="15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12 метров - при проектном номинальном классе напряжения 750 кВ;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 метров - при проектном номинальном классе напряжения до 35 кВ;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110 кВ;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150 кВ;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220 кВ;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330 - 400 кВ; </w:t>
      </w:r>
    </w:p>
    <w:p w:rsidR="00936D6A" w:rsidRPr="00936D6A" w:rsidRDefault="00936D6A" w:rsidP="00936D6A">
      <w:pPr>
        <w:numPr>
          <w:ilvl w:val="0"/>
          <w:numId w:val="152"/>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500 кВ;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7,5 метра - при проектном номинальном классе напряжения до 35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7,5 метра - при проектном номинальном классе напряжения 110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 метров - при проектном номинальном классе напряжения 150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8,5 метра - при проектном номинальном классе напряжения 220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9 метров - при проектном номинальном классе напряжения 330 - 400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9,5 метра - при проектном номинальном классе напряжения 500 кВ; </w:t>
      </w:r>
    </w:p>
    <w:p w:rsidR="00936D6A" w:rsidRPr="00936D6A" w:rsidRDefault="00936D6A" w:rsidP="00936D6A">
      <w:pPr>
        <w:numPr>
          <w:ilvl w:val="0"/>
          <w:numId w:val="153"/>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12 метров - при проектном номинальном классе напряжения 750 кВ;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 метров - при проектном номинальном классе напряжения до 35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 метров - при проектном номинальном классе напряжения 110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7,5 метра - при проектном номинальном классе напряжения 150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 метров - при проектном номинальном классе напряжения 220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8,5 метра (11 метров - в границах населенных пунктов) - при проектном номинальном классе напряжения 330 - 400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9,5 метра (15,5 метра - в границах населенных пунктов) - при проектном номинальном классе напряжения 500 кВ; </w:t>
      </w:r>
    </w:p>
    <w:p w:rsidR="00936D6A" w:rsidRPr="00936D6A" w:rsidRDefault="00936D6A" w:rsidP="00936D6A">
      <w:pPr>
        <w:numPr>
          <w:ilvl w:val="0"/>
          <w:numId w:val="15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16 метров (23 метров - в границах населенных пунктов) - при проектном номинальном классе напряжения 750 кВ;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 метров - при проектном номинальном классе напряжения до 35 кВ;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 метров - при проектном номинальном классе напряжения 110 кВ;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150 кВ;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220 кВ;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330 - 400 кВ; </w:t>
      </w:r>
    </w:p>
    <w:p w:rsidR="00936D6A" w:rsidRPr="00936D6A" w:rsidRDefault="00936D6A" w:rsidP="00936D6A">
      <w:pPr>
        <w:numPr>
          <w:ilvl w:val="0"/>
          <w:numId w:val="15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500 кВ; </w:t>
      </w:r>
    </w:p>
    <w:p w:rsidR="00936D6A" w:rsidRPr="00936D6A" w:rsidRDefault="00936D6A" w:rsidP="00936D6A">
      <w:pPr>
        <w:numPr>
          <w:ilvl w:val="0"/>
          <w:numId w:val="150"/>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до 35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 метров - при проектном номинальном классе напряжения 110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4,5 метра - при проектном номинальном классе напряжения 150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5 метров - при проектном номинальном классе напряжения 220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6 метров - при проектном номинальном классе напряжения 330 - 400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8 метров - при проектном номинальном классе напряжения 500 кВ; </w:t>
      </w:r>
    </w:p>
    <w:p w:rsidR="00936D6A" w:rsidRPr="00936D6A" w:rsidRDefault="00936D6A" w:rsidP="00936D6A">
      <w:pPr>
        <w:numPr>
          <w:ilvl w:val="0"/>
          <w:numId w:val="15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12 метров - при проектном номинальном классе напряжения 750 кВ; </w:t>
      </w:r>
    </w:p>
    <w:p w:rsidR="00936D6A" w:rsidRPr="00936D6A" w:rsidRDefault="00936D6A" w:rsidP="00936D6A">
      <w:pPr>
        <w:numPr>
          <w:ilvl w:val="0"/>
          <w:numId w:val="14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 </w:t>
      </w:r>
    </w:p>
    <w:p w:rsidR="00936D6A" w:rsidRPr="00936D6A" w:rsidRDefault="00936D6A" w:rsidP="00936D6A">
      <w:pPr>
        <w:numPr>
          <w:ilvl w:val="0"/>
          <w:numId w:val="14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 </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горные, взрывные, мелиоративные работы, в том числе связанные с временным затоплением земель;</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936D6A">
        <w:rPr>
          <w:rFonts w:ascii="PT Astra Serif" w:hAnsi="PT Astra Serif"/>
          <w:color w:val="000000"/>
          <w:sz w:val="28"/>
          <w:szCs w:val="28"/>
          <w:lang w:eastAsia="ru-RU"/>
        </w:rPr>
        <w:t>провеса проводов переходов воздушных линий электропередачи</w:t>
      </w:r>
      <w:proofErr w:type="gramEnd"/>
      <w:r w:rsidRPr="00936D6A">
        <w:rPr>
          <w:rFonts w:ascii="PT Astra Serif" w:hAnsi="PT Astra Serif"/>
          <w:color w:val="000000"/>
          <w:sz w:val="28"/>
          <w:szCs w:val="28"/>
          <w:lang w:eastAsia="ru-RU"/>
        </w:rPr>
        <w:t xml:space="preserve"> через водоемы менее минимально допустимого расстояния, в том числе с учетом максимального уровня подъема воды при паводке;</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36D6A" w:rsidRPr="00936D6A" w:rsidRDefault="00936D6A" w:rsidP="00936D6A">
      <w:pPr>
        <w:numPr>
          <w:ilvl w:val="0"/>
          <w:numId w:val="85"/>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посадка и вырубка деревьев и кустарников.</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41" w:name="_Toc148686868"/>
      <w:r w:rsidRPr="00936D6A">
        <w:rPr>
          <w:rFonts w:ascii="PT Astra Serif" w:hAnsi="PT Astra Serif"/>
          <w:b/>
          <w:bCs/>
          <w:color w:val="000000"/>
          <w:sz w:val="28"/>
          <w:szCs w:val="28"/>
          <w:lang w:eastAsia="ru-RU"/>
        </w:rPr>
        <w:t>Статья 67. Ограничения использования земельных участков и объектов капитального строительства на территории охранных зон газопроводов и систем газоснабжения</w:t>
      </w:r>
      <w:bookmarkEnd w:id="340"/>
      <w:bookmarkEnd w:id="341"/>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42" w:name="_Toc85619693"/>
      <w:r w:rsidRPr="00936D6A">
        <w:rPr>
          <w:rFonts w:ascii="PT Astra Serif" w:hAnsi="PT Astra Serif"/>
          <w:color w:val="000000"/>
          <w:sz w:val="28"/>
          <w:szCs w:val="28"/>
          <w:lang w:eastAsia="ru-RU"/>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936D6A" w:rsidRPr="00936D6A" w:rsidRDefault="00936D6A" w:rsidP="00936D6A">
      <w:pPr>
        <w:numPr>
          <w:ilvl w:val="3"/>
          <w:numId w:val="87"/>
        </w:num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936D6A" w:rsidRPr="00936D6A" w:rsidRDefault="00936D6A" w:rsidP="00936D6A">
      <w:pPr>
        <w:numPr>
          <w:ilvl w:val="3"/>
          <w:numId w:val="87"/>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целях предупреждения повреждения или нарушения условий нормальной эксплуатации газораспределительных сетей на </w:t>
      </w:r>
      <w:r w:rsidRPr="00936D6A">
        <w:rPr>
          <w:rFonts w:ascii="PT Astra Serif" w:hAnsi="PT Astra Serif"/>
          <w:color w:val="000000"/>
          <w:sz w:val="28"/>
          <w:szCs w:val="28"/>
          <w:lang w:eastAsia="ru-RU"/>
        </w:rPr>
        <w:lastRenderedPageBreak/>
        <w:t>земельных участках, входящих в охранные зоны газораспределительных сетей запрещается лицам, указанным в части 1 настоящей статьи:</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строить объекты жилищно-гражданского и производственного назначения;</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устраивать свалки и склады, разливать растворы кислот, солей, щелочей и других химически активных веществ;</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разводить огонь и размещать источники огня;</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рыть погреба, копать и обрабатывать почву сельскохозяйственными и мелиоративными орудиями и механизмами на глубину более 0,3 метра;</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936D6A">
        <w:rPr>
          <w:rFonts w:ascii="PT Astra Serif" w:hAnsi="PT Astra Serif"/>
          <w:color w:val="000000"/>
          <w:sz w:val="28"/>
          <w:szCs w:val="28"/>
          <w:lang w:eastAsia="ru-RU"/>
        </w:rPr>
        <w:t>дств св</w:t>
      </w:r>
      <w:proofErr w:type="gramEnd"/>
      <w:r w:rsidRPr="00936D6A">
        <w:rPr>
          <w:rFonts w:ascii="PT Astra Serif" w:hAnsi="PT Astra Serif"/>
          <w:color w:val="000000"/>
          <w:sz w:val="28"/>
          <w:szCs w:val="28"/>
          <w:lang w:eastAsia="ru-RU"/>
        </w:rPr>
        <w:t>язи, освещения и систем телемеханики;</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36D6A" w:rsidRPr="00936D6A" w:rsidRDefault="00936D6A" w:rsidP="00936D6A">
      <w:pPr>
        <w:numPr>
          <w:ilvl w:val="0"/>
          <w:numId w:val="86"/>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самовольно подключаться к газораспределительным сетям.</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43" w:name="_Toc135404157"/>
      <w:bookmarkStart w:id="344" w:name="_Toc148686869"/>
      <w:r w:rsidRPr="00936D6A">
        <w:rPr>
          <w:rFonts w:ascii="PT Astra Serif" w:hAnsi="PT Astra Serif"/>
          <w:b/>
          <w:bCs/>
          <w:color w:val="000000"/>
          <w:sz w:val="28"/>
          <w:szCs w:val="28"/>
          <w:lang w:eastAsia="ru-RU"/>
        </w:rPr>
        <w:t>Статья 68. Ограничения использования земельных участков и объектов капитального строительства на территории охранных зон линий и сооружений связи</w:t>
      </w:r>
      <w:bookmarkEnd w:id="343"/>
      <w:bookmarkEnd w:id="344"/>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соответствии с Постановлением Правительства РФ от 09.06.1995 № 578 «Об утверждении Правил охраны линий и сооружений связи Российской Федерации»: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1)</w:t>
      </w:r>
      <w:r w:rsidRPr="00936D6A">
        <w:rPr>
          <w:rFonts w:ascii="PT Astra Serif" w:hAnsi="PT Astra Serif"/>
          <w:color w:val="000000"/>
          <w:sz w:val="28"/>
          <w:szCs w:val="28"/>
          <w:lang w:eastAsia="ru-RU"/>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936D6A">
        <w:rPr>
          <w:rFonts w:ascii="PT Astra Serif" w:hAnsi="PT Astra Serif"/>
          <w:color w:val="000000"/>
          <w:sz w:val="28"/>
          <w:szCs w:val="28"/>
          <w:lang w:eastAsia="ru-RU"/>
        </w:rPr>
        <w:t xml:space="preserve"> линии и сооружения;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w:t>
      </w:r>
      <w:r w:rsidRPr="00936D6A">
        <w:rPr>
          <w:rFonts w:ascii="PT Astra Serif" w:hAnsi="PT Astra Serif"/>
          <w:color w:val="000000"/>
          <w:sz w:val="28"/>
          <w:szCs w:val="28"/>
          <w:lang w:eastAsia="ru-RU"/>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w:t>
      </w:r>
      <w:r w:rsidRPr="00936D6A">
        <w:rPr>
          <w:rFonts w:ascii="PT Astra Serif" w:hAnsi="PT Astra Serif"/>
          <w:color w:val="000000"/>
          <w:sz w:val="28"/>
          <w:szCs w:val="28"/>
          <w:lang w:eastAsia="ru-RU"/>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w:t>
      </w:r>
      <w:r w:rsidRPr="00936D6A">
        <w:rPr>
          <w:rFonts w:ascii="PT Astra Serif" w:hAnsi="PT Astra Serif"/>
          <w:color w:val="000000"/>
          <w:sz w:val="28"/>
          <w:szCs w:val="28"/>
          <w:lang w:eastAsia="ru-RU"/>
        </w:rPr>
        <w:tab/>
        <w:t>огораживать трассы линий связи, препятствуя свободному доступу к ним технического персонала;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w:t>
      </w:r>
      <w:r w:rsidRPr="00936D6A">
        <w:rPr>
          <w:rFonts w:ascii="PT Astra Serif" w:hAnsi="PT Astra Serif"/>
          <w:color w:val="000000"/>
          <w:sz w:val="28"/>
          <w:szCs w:val="28"/>
          <w:lang w:eastAsia="ru-RU"/>
        </w:rPr>
        <w:tab/>
        <w:t>самовольно подключаться к абонентской телефонной линии и линии радиофикации в целях пользования услугами связи;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w:t>
      </w:r>
      <w:r w:rsidRPr="00936D6A">
        <w:rPr>
          <w:rFonts w:ascii="PT Astra Serif" w:hAnsi="PT Astra Serif"/>
          <w:color w:val="000000"/>
          <w:sz w:val="28"/>
          <w:szCs w:val="28"/>
          <w:lang w:eastAsia="ru-RU"/>
        </w:rPr>
        <w:tab/>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936D6A">
        <w:rPr>
          <w:rFonts w:ascii="PT Astra Serif" w:hAnsi="PT Astra Serif"/>
          <w:color w:val="000000"/>
          <w:sz w:val="28"/>
          <w:szCs w:val="28"/>
          <w:lang w:eastAsia="ru-RU"/>
        </w:rPr>
        <w:t>другое</w:t>
      </w:r>
      <w:proofErr w:type="gramEnd"/>
      <w:r w:rsidRPr="00936D6A">
        <w:rPr>
          <w:rFonts w:ascii="PT Astra Serif" w:hAnsi="PT Astra Serif"/>
          <w:color w:val="000000"/>
          <w:sz w:val="28"/>
          <w:szCs w:val="28"/>
          <w:lang w:eastAsia="ru-RU"/>
        </w:rPr>
        <w:t>).</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45" w:name="_Toc108779134"/>
      <w:bookmarkStart w:id="346" w:name="_Toc113520049"/>
      <w:bookmarkStart w:id="347" w:name="_Toc148686870"/>
      <w:r w:rsidRPr="00936D6A">
        <w:rPr>
          <w:rFonts w:ascii="PT Astra Serif" w:hAnsi="PT Astra Serif"/>
          <w:b/>
          <w:bCs/>
          <w:color w:val="000000"/>
          <w:sz w:val="28"/>
          <w:szCs w:val="28"/>
          <w:lang w:eastAsia="ru-RU"/>
        </w:rPr>
        <w:t xml:space="preserve">Статья 69. </w:t>
      </w:r>
      <w:bookmarkEnd w:id="345"/>
      <w:bookmarkEnd w:id="346"/>
      <w:r w:rsidRPr="00936D6A">
        <w:rPr>
          <w:rFonts w:ascii="PT Astra Serif" w:hAnsi="PT Astra Serif"/>
          <w:b/>
          <w:bCs/>
          <w:color w:val="000000"/>
          <w:sz w:val="28"/>
          <w:szCs w:val="28"/>
          <w:lang w:eastAsia="ru-RU"/>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347"/>
      <w:r w:rsidRPr="00936D6A">
        <w:rPr>
          <w:rFonts w:ascii="PT Astra Serif" w:hAnsi="PT Astra Serif"/>
          <w:b/>
          <w:bCs/>
          <w:color w:val="000000"/>
          <w:sz w:val="28"/>
          <w:szCs w:val="28"/>
          <w:lang w:eastAsia="ru-RU"/>
        </w:rPr>
        <w:t xml:space="preserve">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48" w:name="_Toc108779135"/>
      <w:bookmarkStart w:id="349" w:name="_Toc113520050"/>
      <w:proofErr w:type="gramStart"/>
      <w:r w:rsidRPr="00936D6A">
        <w:rPr>
          <w:rFonts w:ascii="PT Astra Serif" w:hAnsi="PT Astra Serif"/>
          <w:color w:val="000000"/>
          <w:sz w:val="28"/>
          <w:szCs w:val="28"/>
          <w:lang w:eastAsia="ru-RU"/>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w:t>
      </w:r>
      <w:proofErr w:type="gramEnd"/>
      <w:r w:rsidRPr="00936D6A">
        <w:rPr>
          <w:rFonts w:ascii="PT Astra Serif" w:hAnsi="PT Astra Serif"/>
          <w:color w:val="000000"/>
          <w:sz w:val="28"/>
          <w:szCs w:val="28"/>
          <w:lang w:eastAsia="ru-RU"/>
        </w:rPr>
        <w:t xml:space="preserve"> </w:t>
      </w:r>
      <w:proofErr w:type="gramStart"/>
      <w:r w:rsidRPr="00936D6A">
        <w:rPr>
          <w:rFonts w:ascii="PT Astra Serif" w:hAnsi="PT Astra Serif"/>
          <w:color w:val="000000"/>
          <w:sz w:val="28"/>
          <w:szCs w:val="28"/>
          <w:lang w:eastAsia="ru-RU"/>
        </w:rPr>
        <w:t>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w:t>
      </w:r>
      <w:r w:rsidRPr="00936D6A">
        <w:rPr>
          <w:rFonts w:ascii="PT Astra Serif" w:hAnsi="PT Astra Serif"/>
          <w:color w:val="000000"/>
          <w:sz w:val="28"/>
          <w:szCs w:val="28"/>
          <w:lang w:eastAsia="ru-RU"/>
        </w:rPr>
        <w:lastRenderedPageBreak/>
        <w:t>культуры) народов Российской Федерации, находящихся на территории Саратовской области».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 Объектами археологического наследия </w:t>
      </w:r>
      <w:proofErr w:type="gramStart"/>
      <w:r w:rsidRPr="00936D6A">
        <w:rPr>
          <w:rFonts w:ascii="PT Astra Serif" w:hAnsi="PT Astra Serif"/>
          <w:color w:val="000000"/>
          <w:sz w:val="28"/>
          <w:szCs w:val="28"/>
          <w:lang w:eastAsia="ru-RU"/>
        </w:rPr>
        <w:t>являются</w:t>
      </w:r>
      <w:proofErr w:type="gramEnd"/>
      <w:r w:rsidRPr="00936D6A">
        <w:rPr>
          <w:rFonts w:ascii="PT Astra Serif" w:hAnsi="PT Astra Serif"/>
          <w:color w:val="000000"/>
          <w:sz w:val="28"/>
          <w:szCs w:val="28"/>
          <w:lang w:eastAsia="ru-RU"/>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 соответствии с Приказом Министерства Культуры РФ от 01.09.2015 </w:t>
      </w:r>
      <w:r w:rsidRPr="00936D6A">
        <w:rPr>
          <w:rFonts w:ascii="PT Astra Serif" w:hAnsi="PT Astra Serif"/>
          <w:color w:val="000000"/>
          <w:sz w:val="28"/>
          <w:szCs w:val="28"/>
          <w:lang w:eastAsia="ru-RU"/>
        </w:rPr>
        <w:br/>
        <w:t>№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местонахождении объекта археологического наследия (адрес объекта или при его отсутствии описание местоположения объекта);</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фотографическое (иное графическое) изображение объекта археологического наследия;</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наличии или об отсутствии зон охраны объекта археологического наследия;</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936D6A" w:rsidRPr="00936D6A" w:rsidRDefault="00936D6A" w:rsidP="00936D6A">
      <w:pPr>
        <w:numPr>
          <w:ilvl w:val="3"/>
          <w:numId w:val="74"/>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сведения о предмете охраны объекта археологического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bCs/>
          <w:color w:val="000000"/>
          <w:sz w:val="28"/>
          <w:szCs w:val="28"/>
          <w:lang w:eastAsia="ru-RU"/>
        </w:rPr>
        <w:t xml:space="preserve">На территории </w:t>
      </w:r>
      <w:r w:rsidRPr="00936D6A">
        <w:rPr>
          <w:rFonts w:ascii="PT Astra Serif" w:hAnsi="PT Astra Serif"/>
          <w:color w:val="000000"/>
          <w:sz w:val="28"/>
          <w:szCs w:val="28"/>
          <w:lang w:eastAsia="ru-RU"/>
        </w:rPr>
        <w:t xml:space="preserve">Горяйновского </w:t>
      </w:r>
      <w:r w:rsidRPr="00936D6A">
        <w:rPr>
          <w:rFonts w:ascii="PT Astra Serif" w:hAnsi="PT Astra Serif"/>
          <w:bCs/>
          <w:color w:val="000000"/>
          <w:sz w:val="28"/>
          <w:szCs w:val="28"/>
          <w:lang w:eastAsia="ru-RU"/>
        </w:rPr>
        <w:t xml:space="preserve">муниципального образования выявлено 17 </w:t>
      </w:r>
      <w:r w:rsidRPr="00936D6A">
        <w:rPr>
          <w:rFonts w:ascii="PT Astra Serif" w:hAnsi="PT Astra Serif"/>
          <w:color w:val="000000"/>
          <w:sz w:val="28"/>
          <w:szCs w:val="28"/>
          <w:lang w:eastAsia="ru-RU"/>
        </w:rPr>
        <w:t>объекта археологического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50" w:name="sub_3030"/>
      <w:r w:rsidRPr="00936D6A">
        <w:rPr>
          <w:rFonts w:ascii="PT Astra Serif" w:hAnsi="PT Astra Serif"/>
          <w:color w:val="000000"/>
          <w:sz w:val="28"/>
          <w:szCs w:val="28"/>
          <w:lang w:eastAsia="ru-RU"/>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51" w:name="sub_3040"/>
      <w:bookmarkEnd w:id="350"/>
      <w:r w:rsidRPr="00936D6A">
        <w:rPr>
          <w:rFonts w:ascii="PT Astra Serif" w:hAnsi="PT Astra Serif"/>
          <w:color w:val="000000"/>
          <w:sz w:val="28"/>
          <w:szCs w:val="28"/>
          <w:lang w:eastAsia="ru-RU"/>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52" w:name="sub_3002"/>
      <w:bookmarkEnd w:id="351"/>
      <w:r w:rsidRPr="00936D6A">
        <w:rPr>
          <w:rFonts w:ascii="PT Astra Serif" w:hAnsi="PT Astra Serif"/>
          <w:color w:val="000000"/>
          <w:sz w:val="28"/>
          <w:szCs w:val="28"/>
          <w:lang w:eastAsia="ru-RU"/>
        </w:rPr>
        <w:t>Объекты культурного наследия подразделяются на следующие виды:</w:t>
      </w:r>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3" w:name="sub_301"/>
      <w:bookmarkEnd w:id="352"/>
      <w:proofErr w:type="gramStart"/>
      <w:r w:rsidRPr="00936D6A">
        <w:rPr>
          <w:rFonts w:ascii="PT Astra Serif" w:hAnsi="PT Astra Serif"/>
          <w:color w:val="000000"/>
          <w:sz w:val="28"/>
          <w:szCs w:val="28"/>
          <w:lang w:eastAsia="ru-RU"/>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4" w:name="sub_302"/>
      <w:bookmarkEnd w:id="353"/>
      <w:proofErr w:type="gramStart"/>
      <w:r w:rsidRPr="00936D6A">
        <w:rPr>
          <w:rFonts w:ascii="PT Astra Serif" w:hAnsi="PT Astra Serif"/>
          <w:color w:val="000000"/>
          <w:sz w:val="28"/>
          <w:szCs w:val="28"/>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936D6A">
        <w:rPr>
          <w:rFonts w:ascii="PT Astra Serif" w:hAnsi="PT Astra Serif"/>
          <w:color w:val="000000"/>
          <w:sz w:val="28"/>
          <w:szCs w:val="28"/>
          <w:lang w:eastAsia="ru-RU"/>
        </w:rPr>
        <w:t xml:space="preserve"> объекты археологического наследия;</w:t>
      </w:r>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5" w:name="sub_303"/>
      <w:bookmarkEnd w:id="354"/>
      <w:proofErr w:type="gramStart"/>
      <w:r w:rsidRPr="00936D6A">
        <w:rPr>
          <w:rFonts w:ascii="PT Astra Serif" w:hAnsi="PT Astra Serif"/>
          <w:color w:val="000000"/>
          <w:sz w:val="28"/>
          <w:szCs w:val="28"/>
          <w:lang w:eastAsia="ru-RU"/>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936D6A">
        <w:rPr>
          <w:rFonts w:ascii="PT Astra Serif" w:hAnsi="PT Astra Serif"/>
          <w:color w:val="000000"/>
          <w:sz w:val="28"/>
          <w:szCs w:val="28"/>
          <w:lang w:eastAsia="ru-RU"/>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56" w:name="sub_920011"/>
      <w:bookmarkEnd w:id="355"/>
      <w:r w:rsidRPr="00936D6A">
        <w:rPr>
          <w:rFonts w:ascii="PT Astra Serif" w:hAnsi="PT Astra Serif"/>
          <w:color w:val="000000"/>
          <w:sz w:val="28"/>
          <w:szCs w:val="28"/>
          <w:lang w:eastAsia="ru-RU"/>
        </w:rPr>
        <w:lastRenderedPageBreak/>
        <w:t>В границах территории достопримечательного места могут находиться памятники и (или) ансамбли.</w:t>
      </w:r>
    </w:p>
    <w:bookmarkEnd w:id="356"/>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культурного наследия подразделяются на следующие категории историко-культурного значения:</w:t>
      </w:r>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7" w:name="sub_401"/>
      <w:r w:rsidRPr="00936D6A">
        <w:rPr>
          <w:rFonts w:ascii="PT Astra Serif" w:hAnsi="PT Astra Serif"/>
          <w:color w:val="000000"/>
          <w:sz w:val="28"/>
          <w:szCs w:val="28"/>
          <w:lang w:eastAsia="ru-RU"/>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8" w:name="sub_402"/>
      <w:bookmarkEnd w:id="357"/>
      <w:r w:rsidRPr="00936D6A">
        <w:rPr>
          <w:rFonts w:ascii="PT Astra Serif" w:hAnsi="PT Astra Serif"/>
          <w:color w:val="000000"/>
          <w:sz w:val="28"/>
          <w:szCs w:val="28"/>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936D6A" w:rsidRPr="00936D6A" w:rsidRDefault="00936D6A" w:rsidP="00936D6A">
      <w:pPr>
        <w:numPr>
          <w:ilvl w:val="0"/>
          <w:numId w:val="75"/>
        </w:numPr>
        <w:shd w:val="clear" w:color="auto" w:fill="FFFFFF"/>
        <w:spacing w:after="0" w:line="240" w:lineRule="auto"/>
        <w:rPr>
          <w:rFonts w:ascii="PT Astra Serif" w:hAnsi="PT Astra Serif"/>
          <w:color w:val="000000"/>
          <w:sz w:val="28"/>
          <w:szCs w:val="28"/>
          <w:lang w:eastAsia="ru-RU"/>
        </w:rPr>
      </w:pPr>
      <w:bookmarkStart w:id="359" w:name="sub_403"/>
      <w:bookmarkEnd w:id="358"/>
      <w:r w:rsidRPr="00936D6A">
        <w:rPr>
          <w:rFonts w:ascii="PT Astra Serif" w:hAnsi="PT Astra Serif"/>
          <w:color w:val="000000"/>
          <w:sz w:val="28"/>
          <w:szCs w:val="28"/>
          <w:lang w:eastAsia="ru-RU"/>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359"/>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территории объекта археологического наследия определяются на основании археологических полевых работ.</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60" w:name="dst275"/>
      <w:bookmarkEnd w:id="360"/>
      <w:r w:rsidRPr="00936D6A">
        <w:rPr>
          <w:rFonts w:ascii="PT Astra Serif" w:hAnsi="PT Astra Serif"/>
          <w:color w:val="000000"/>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61" w:name="dst276"/>
      <w:bookmarkEnd w:id="361"/>
      <w:r w:rsidRPr="00936D6A">
        <w:rPr>
          <w:rFonts w:ascii="PT Astra Serif" w:hAnsi="PT Astra Serif"/>
          <w:color w:val="000000"/>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62" w:name="dst277"/>
      <w:bookmarkEnd w:id="362"/>
      <w:r w:rsidRPr="00936D6A">
        <w:rPr>
          <w:rFonts w:ascii="PT Astra Serif" w:hAnsi="PT Astra Serif"/>
          <w:color w:val="000000"/>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63" w:name="dst279"/>
      <w:bookmarkEnd w:id="363"/>
      <w:r w:rsidRPr="00936D6A">
        <w:rPr>
          <w:rFonts w:ascii="PT Astra Serif" w:hAnsi="PT Astra Serif"/>
          <w:color w:val="000000"/>
          <w:sz w:val="28"/>
          <w:szCs w:val="28"/>
          <w:lang w:eastAsia="ru-RU"/>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Проект границ территории объекта культурного наследия оформляется в графической форме и в текстовой форме (в виде схемы границ).</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bidi="ru-RU"/>
        </w:rPr>
      </w:pPr>
      <w:proofErr w:type="gramStart"/>
      <w:r w:rsidRPr="00936D6A">
        <w:rPr>
          <w:rFonts w:ascii="PT Astra Serif" w:hAnsi="PT Astra Serif"/>
          <w:color w:val="000000"/>
          <w:sz w:val="28"/>
          <w:szCs w:val="28"/>
          <w:lang w:eastAsia="ru-RU" w:bidi="ru-RU"/>
        </w:rPr>
        <w:t xml:space="preserve">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w:t>
      </w:r>
      <w:proofErr w:type="spellStart"/>
      <w:r w:rsidRPr="00936D6A">
        <w:rPr>
          <w:rFonts w:ascii="PT Astra Serif" w:hAnsi="PT Astra Serif"/>
          <w:color w:val="000000"/>
          <w:sz w:val="28"/>
          <w:szCs w:val="28"/>
          <w:lang w:eastAsia="ru-RU" w:bidi="ru-RU"/>
        </w:rPr>
        <w:t>пп</w:t>
      </w:r>
      <w:proofErr w:type="spellEnd"/>
      <w:r w:rsidRPr="00936D6A">
        <w:rPr>
          <w:rFonts w:ascii="PT Astra Serif" w:hAnsi="PT Astra Serif"/>
          <w:color w:val="000000"/>
          <w:sz w:val="28"/>
          <w:szCs w:val="28"/>
          <w:lang w:eastAsia="ru-RU" w:bidi="ru-RU"/>
        </w:rPr>
        <w:t>. 1 п. 3 ст. 34.1 Закона составляет 100 метров от внешних границ территории памятника.</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20" w:history="1">
        <w:r w:rsidRPr="00936D6A">
          <w:rPr>
            <w:rStyle w:val="a9"/>
            <w:rFonts w:ascii="PT Astra Serif" w:hAnsi="PT Astra Serif"/>
            <w:sz w:val="28"/>
            <w:szCs w:val="28"/>
            <w:lang w:eastAsia="ru-RU"/>
          </w:rPr>
          <w:t>законом</w:t>
        </w:r>
      </w:hyperlink>
      <w:r w:rsidRPr="00936D6A">
        <w:rPr>
          <w:rFonts w:ascii="PT Astra Serif" w:hAnsi="PT Astra Serif"/>
          <w:color w:val="000000"/>
          <w:sz w:val="28"/>
          <w:szCs w:val="28"/>
          <w:lang w:eastAsia="ru-RU"/>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121" w:history="1">
        <w:r w:rsidRPr="00936D6A">
          <w:rPr>
            <w:rStyle w:val="a9"/>
            <w:rFonts w:ascii="PT Astra Serif" w:hAnsi="PT Astra Serif"/>
            <w:sz w:val="28"/>
            <w:szCs w:val="28"/>
            <w:lang w:eastAsia="ru-RU"/>
          </w:rPr>
          <w:t>статьей 5.1</w:t>
        </w:r>
      </w:hyperlink>
      <w:r w:rsidRPr="00936D6A">
        <w:rPr>
          <w:rFonts w:ascii="PT Astra Serif" w:hAnsi="PT Astra Serif"/>
          <w:color w:val="000000"/>
          <w:sz w:val="28"/>
          <w:szCs w:val="28"/>
          <w:lang w:eastAsia="ru-RU"/>
        </w:rPr>
        <w:t xml:space="preserve"> Закона.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64" w:name="dst288"/>
      <w:bookmarkStart w:id="365" w:name="dst693"/>
      <w:bookmarkStart w:id="366" w:name="dst656"/>
      <w:bookmarkStart w:id="367" w:name="dst640"/>
      <w:bookmarkStart w:id="368" w:name="dst100287"/>
      <w:bookmarkStart w:id="369" w:name="dst100288"/>
      <w:bookmarkEnd w:id="364"/>
      <w:bookmarkEnd w:id="365"/>
      <w:bookmarkEnd w:id="366"/>
      <w:bookmarkEnd w:id="367"/>
      <w:bookmarkEnd w:id="368"/>
      <w:bookmarkEnd w:id="369"/>
      <w:r w:rsidRPr="00936D6A">
        <w:rPr>
          <w:rFonts w:ascii="PT Astra Serif" w:hAnsi="PT Astra Serif"/>
          <w:color w:val="000000"/>
          <w:sz w:val="28"/>
          <w:szCs w:val="28"/>
          <w:lang w:eastAsia="ru-RU"/>
        </w:rPr>
        <w:t>В границах территории объекта культурного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36D6A">
        <w:rPr>
          <w:rFonts w:ascii="PT Astra Serif" w:hAnsi="PT Astra Serif"/>
          <w:color w:val="000000"/>
          <w:sz w:val="28"/>
          <w:szCs w:val="28"/>
          <w:lang w:eastAsia="ru-RU"/>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w:t>
      </w:r>
      <w:r w:rsidRPr="00936D6A">
        <w:rPr>
          <w:rFonts w:ascii="PT Astra Serif" w:hAnsi="PT Astra Serif"/>
          <w:color w:val="000000"/>
          <w:sz w:val="28"/>
          <w:szCs w:val="28"/>
          <w:lang w:eastAsia="ru-RU"/>
        </w:rPr>
        <w:lastRenderedPageBreak/>
        <w:t>позволяющей обеспечить функционирование объекта культурного наследия в современных условиях.</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70" w:name="dst737"/>
      <w:bookmarkStart w:id="371" w:name="dst738"/>
      <w:bookmarkStart w:id="372" w:name="sub_4901"/>
      <w:bookmarkEnd w:id="370"/>
      <w:bookmarkEnd w:id="371"/>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73" w:name="sub_4902"/>
      <w:bookmarkEnd w:id="372"/>
      <w:r w:rsidRPr="00936D6A">
        <w:rPr>
          <w:rFonts w:ascii="PT Astra Serif" w:hAnsi="PT Astra Serif"/>
          <w:color w:val="000000"/>
          <w:sz w:val="28"/>
          <w:szCs w:val="28"/>
          <w:lang w:eastAsia="ru-RU"/>
        </w:rPr>
        <w:t>Объект археологического наследия и земельный участок, в пределах которых он располагается, находятся в гражданском обороте раздельно.</w:t>
      </w:r>
    </w:p>
    <w:bookmarkEnd w:id="373"/>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74" w:name="dst783"/>
      <w:bookmarkEnd w:id="374"/>
      <w:r w:rsidRPr="00936D6A">
        <w:rPr>
          <w:rFonts w:ascii="PT Astra Serif" w:hAnsi="PT Astra Serif"/>
          <w:color w:val="000000"/>
          <w:sz w:val="28"/>
          <w:szCs w:val="28"/>
          <w:lang w:eastAsia="ru-RU"/>
        </w:rPr>
        <w:t>В случае</w:t>
      </w:r>
      <w:proofErr w:type="gramStart"/>
      <w:r w:rsidRPr="00936D6A">
        <w:rPr>
          <w:rFonts w:ascii="PT Astra Serif" w:hAnsi="PT Astra Serif"/>
          <w:color w:val="000000"/>
          <w:sz w:val="28"/>
          <w:szCs w:val="28"/>
          <w:lang w:eastAsia="ru-RU"/>
        </w:rPr>
        <w:t>,</w:t>
      </w:r>
      <w:proofErr w:type="gramEnd"/>
      <w:r w:rsidRPr="00936D6A">
        <w:rPr>
          <w:rFonts w:ascii="PT Astra Serif" w:hAnsi="PT Astra Serif"/>
          <w:color w:val="000000"/>
          <w:sz w:val="28"/>
          <w:szCs w:val="28"/>
          <w:lang w:eastAsia="ru-RU"/>
        </w:rPr>
        <w:t xml:space="preserve">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375" w:name="dst784"/>
      <w:bookmarkEnd w:id="375"/>
      <w:r w:rsidRPr="00936D6A">
        <w:rPr>
          <w:rFonts w:ascii="PT Astra Serif" w:hAnsi="PT Astra Serif"/>
          <w:color w:val="000000"/>
          <w:sz w:val="28"/>
          <w:szCs w:val="28"/>
          <w:lang w:eastAsia="ru-RU"/>
        </w:rPr>
        <w:t xml:space="preserve">органы охраны объектов культурного наследия. </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76" w:name="dst100472"/>
      <w:bookmarkEnd w:id="376"/>
      <w:r w:rsidRPr="00936D6A">
        <w:rPr>
          <w:rFonts w:ascii="PT Astra Serif" w:hAnsi="PT Astra Serif"/>
          <w:color w:val="000000"/>
          <w:sz w:val="28"/>
          <w:szCs w:val="28"/>
          <w:lang w:eastAsia="ru-RU"/>
        </w:rPr>
        <w:t xml:space="preserve">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w:t>
      </w:r>
      <w:proofErr w:type="gramStart"/>
      <w:r w:rsidRPr="00936D6A">
        <w:rPr>
          <w:rFonts w:ascii="PT Astra Serif" w:hAnsi="PT Astra Serif"/>
          <w:color w:val="000000"/>
          <w:sz w:val="28"/>
          <w:szCs w:val="28"/>
          <w:lang w:eastAsia="ru-RU"/>
        </w:rPr>
        <w:t>пределах</w:t>
      </w:r>
      <w:proofErr w:type="gramEnd"/>
      <w:r w:rsidRPr="00936D6A">
        <w:rPr>
          <w:rFonts w:ascii="PT Astra Serif" w:hAnsi="PT Astra Serif"/>
          <w:color w:val="000000"/>
          <w:sz w:val="28"/>
          <w:szCs w:val="28"/>
          <w:lang w:eastAsia="ru-RU"/>
        </w:rPr>
        <w:t xml:space="preserve">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w:t>
      </w:r>
      <w:proofErr w:type="gramStart"/>
      <w:r w:rsidRPr="00936D6A">
        <w:rPr>
          <w:rFonts w:ascii="PT Astra Serif" w:hAnsi="PT Astra Serif"/>
          <w:color w:val="000000"/>
          <w:sz w:val="28"/>
          <w:szCs w:val="28"/>
          <w:lang w:eastAsia="ru-RU"/>
        </w:rPr>
        <w:t>изъят</w:t>
      </w:r>
      <w:proofErr w:type="gramEnd"/>
      <w:r w:rsidRPr="00936D6A">
        <w:rPr>
          <w:rFonts w:ascii="PT Astra Serif" w:hAnsi="PT Astra Serif"/>
          <w:color w:val="000000"/>
          <w:sz w:val="28"/>
          <w:szCs w:val="28"/>
          <w:lang w:eastAsia="ru-RU"/>
        </w:rPr>
        <w:t xml:space="preserve">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bookmarkEnd w:id="348"/>
    <w:bookmarkEnd w:id="349"/>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На территории Горяйновского муниципального образования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выявленные объекты культурного наследия (памятники архитектуры и истории).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77" w:name="_Toc145924934"/>
      <w:bookmarkStart w:id="378" w:name="_Toc148686871"/>
      <w:r w:rsidRPr="00936D6A">
        <w:rPr>
          <w:rFonts w:ascii="PT Astra Serif" w:hAnsi="PT Astra Serif"/>
          <w:b/>
          <w:bCs/>
          <w:color w:val="000000"/>
          <w:sz w:val="28"/>
          <w:szCs w:val="28"/>
          <w:lang w:eastAsia="ru-RU"/>
        </w:rPr>
        <w:t>Статья 70.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377"/>
      <w:bookmarkEnd w:id="378"/>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 Горяйновском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936D6A" w:rsidRPr="00936D6A" w:rsidRDefault="00936D6A" w:rsidP="00936D6A">
      <w:pPr>
        <w:numPr>
          <w:ilvl w:val="0"/>
          <w:numId w:val="1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ограничения использования территории;</w:t>
      </w:r>
    </w:p>
    <w:p w:rsidR="00936D6A" w:rsidRPr="00936D6A" w:rsidRDefault="00936D6A" w:rsidP="00936D6A">
      <w:pPr>
        <w:numPr>
          <w:ilvl w:val="0"/>
          <w:numId w:val="1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ограничения хозяйственной и иной деятельности;</w:t>
      </w:r>
    </w:p>
    <w:p w:rsidR="00936D6A" w:rsidRPr="00936D6A" w:rsidRDefault="00936D6A" w:rsidP="00936D6A">
      <w:pPr>
        <w:numPr>
          <w:ilvl w:val="0"/>
          <w:numId w:val="1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обязательные мероприятия по защите населения и территорий;</w:t>
      </w:r>
    </w:p>
    <w:p w:rsidR="00936D6A" w:rsidRPr="00936D6A" w:rsidRDefault="00936D6A" w:rsidP="00936D6A">
      <w:pPr>
        <w:numPr>
          <w:ilvl w:val="0"/>
          <w:numId w:val="1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оповещение и информирование населения;</w:t>
      </w:r>
    </w:p>
    <w:p w:rsidR="00936D6A" w:rsidRPr="00936D6A" w:rsidRDefault="00936D6A" w:rsidP="00936D6A">
      <w:pPr>
        <w:numPr>
          <w:ilvl w:val="0"/>
          <w:numId w:val="161"/>
        </w:num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организация работы по предупреждению и ликвидации чрезвычайных ситуаций.</w:t>
      </w:r>
    </w:p>
    <w:p w:rsidR="00936D6A" w:rsidRPr="00936D6A" w:rsidRDefault="00936D6A" w:rsidP="00936D6A">
      <w:pPr>
        <w:shd w:val="clear" w:color="auto" w:fill="FFFFFF"/>
        <w:spacing w:after="0" w:line="240" w:lineRule="auto"/>
        <w:rPr>
          <w:rFonts w:ascii="PT Astra Serif" w:hAnsi="PT Astra Serif"/>
          <w:b/>
          <w:bCs/>
          <w:color w:val="000000"/>
          <w:sz w:val="28"/>
          <w:szCs w:val="28"/>
          <w:lang w:eastAsia="ru-RU"/>
        </w:rPr>
      </w:pPr>
      <w:bookmarkStart w:id="379" w:name="_Toc148686872"/>
      <w:r w:rsidRPr="00936D6A">
        <w:rPr>
          <w:rFonts w:ascii="PT Astra Serif" w:hAnsi="PT Astra Serif"/>
          <w:b/>
          <w:bCs/>
          <w:color w:val="000000"/>
          <w:sz w:val="28"/>
          <w:szCs w:val="28"/>
          <w:lang w:eastAsia="ru-RU"/>
        </w:rPr>
        <w:t>Приложение 1</w:t>
      </w:r>
      <w:bookmarkStart w:id="380" w:name="_Toc429415719"/>
      <w:bookmarkStart w:id="381" w:name="_Toc432415563"/>
      <w:bookmarkStart w:id="382" w:name="_Toc483231912"/>
      <w:bookmarkEnd w:id="342"/>
      <w:bookmarkEnd w:id="379"/>
    </w:p>
    <w:p w:rsidR="00936D6A" w:rsidRPr="00936D6A" w:rsidRDefault="00936D6A" w:rsidP="00936D6A">
      <w:pPr>
        <w:shd w:val="clear" w:color="auto" w:fill="FFFFFF"/>
        <w:spacing w:after="0" w:line="240" w:lineRule="auto"/>
        <w:rPr>
          <w:rFonts w:ascii="PT Astra Serif" w:hAnsi="PT Astra Serif"/>
          <w:b/>
          <w:bCs/>
          <w:iCs/>
          <w:color w:val="000000"/>
          <w:sz w:val="28"/>
          <w:szCs w:val="28"/>
          <w:lang w:eastAsia="ru-RU"/>
        </w:rPr>
      </w:pPr>
      <w:r w:rsidRPr="00936D6A">
        <w:rPr>
          <w:rFonts w:ascii="PT Astra Serif" w:hAnsi="PT Astra Serif"/>
          <w:b/>
          <w:bCs/>
          <w:iCs/>
          <w:color w:val="000000"/>
          <w:sz w:val="28"/>
          <w:szCs w:val="28"/>
          <w:lang w:eastAsia="ru-RU"/>
        </w:rPr>
        <w:t>Классификатор видов разрешенного использования земельных участков</w:t>
      </w:r>
      <w:bookmarkEnd w:id="380"/>
      <w:bookmarkEnd w:id="381"/>
      <w:bookmarkEnd w:id="382"/>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4819"/>
        <w:gridCol w:w="2127"/>
      </w:tblGrid>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b/>
                <w:i/>
                <w:color w:val="000000"/>
                <w:sz w:val="28"/>
                <w:szCs w:val="28"/>
                <w:lang w:eastAsia="ru-RU"/>
              </w:rPr>
            </w:pPr>
            <w:r w:rsidRPr="00936D6A">
              <w:rPr>
                <w:rFonts w:ascii="PT Astra Serif" w:hAnsi="PT Astra Serif"/>
                <w:b/>
                <w:i/>
                <w:color w:val="000000"/>
                <w:sz w:val="28"/>
                <w:szCs w:val="28"/>
                <w:lang w:eastAsia="ru-RU"/>
              </w:rPr>
              <w:t>Наименование вида разрешенного использования земельного участка</w:t>
            </w:r>
            <w:hyperlink w:anchor="sub_1111" w:history="1">
              <w:r w:rsidRPr="00936D6A">
                <w:rPr>
                  <w:rStyle w:val="a9"/>
                  <w:rFonts w:ascii="PT Astra Serif" w:hAnsi="PT Astra Serif"/>
                  <w:i/>
                  <w:sz w:val="28"/>
                  <w:szCs w:val="28"/>
                  <w:lang w:eastAsia="ru-RU"/>
                </w:rPr>
                <w:t>*</w:t>
              </w:r>
            </w:hyperlink>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b/>
                <w:i/>
                <w:color w:val="000000"/>
                <w:sz w:val="28"/>
                <w:szCs w:val="28"/>
                <w:lang w:eastAsia="ru-RU"/>
              </w:rPr>
            </w:pPr>
            <w:r w:rsidRPr="00936D6A">
              <w:rPr>
                <w:rFonts w:ascii="PT Astra Serif" w:hAnsi="PT Astra Serif"/>
                <w:b/>
                <w:i/>
                <w:color w:val="000000"/>
                <w:sz w:val="28"/>
                <w:szCs w:val="28"/>
                <w:lang w:eastAsia="ru-RU"/>
              </w:rPr>
              <w:t>Описание вида разрешенного использования земельного участка</w:t>
            </w:r>
            <w:hyperlink w:anchor="sub_2222" w:history="1">
              <w:r w:rsidRPr="00936D6A">
                <w:rPr>
                  <w:rStyle w:val="a9"/>
                  <w:rFonts w:ascii="PT Astra Serif" w:hAnsi="PT Astra Serif"/>
                  <w:i/>
                  <w:sz w:val="28"/>
                  <w:szCs w:val="28"/>
                  <w:lang w:eastAsia="ru-RU"/>
                </w:rPr>
                <w:t>**</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b/>
                <w:i/>
                <w:color w:val="000000"/>
                <w:sz w:val="28"/>
                <w:szCs w:val="28"/>
                <w:lang w:eastAsia="ru-RU"/>
              </w:rPr>
            </w:pPr>
            <w:r w:rsidRPr="00936D6A">
              <w:rPr>
                <w:rFonts w:ascii="PT Astra Serif" w:hAnsi="PT Astra Serif"/>
                <w:b/>
                <w:i/>
                <w:color w:val="000000"/>
                <w:sz w:val="28"/>
                <w:szCs w:val="28"/>
                <w:lang w:eastAsia="ru-RU"/>
              </w:rPr>
              <w:t>Код (числовое обозначение) вида разрешенного использования земельного участка</w:t>
            </w:r>
            <w:hyperlink w:anchor="sub_3333" w:history="1">
              <w:r w:rsidRPr="00936D6A">
                <w:rPr>
                  <w:rStyle w:val="a9"/>
                  <w:rFonts w:ascii="PT Astra Serif" w:hAnsi="PT Astra Serif"/>
                  <w:i/>
                  <w:sz w:val="28"/>
                  <w:szCs w:val="28"/>
                  <w:lang w:eastAsia="ru-RU"/>
                </w:rPr>
                <w:t>***</w:t>
              </w:r>
            </w:hyperlink>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3" w:name="sub_1010"/>
            <w:r w:rsidRPr="00936D6A">
              <w:rPr>
                <w:rFonts w:ascii="PT Astra Serif" w:hAnsi="PT Astra Serif"/>
                <w:color w:val="000000"/>
                <w:sz w:val="28"/>
                <w:szCs w:val="28"/>
                <w:lang w:eastAsia="ru-RU"/>
              </w:rPr>
              <w:t>Сельскохозяйственное использование</w:t>
            </w:r>
            <w:bookmarkEnd w:id="38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45" w:tooltip="1.1" w:history="1">
              <w:r w:rsidRPr="00936D6A">
                <w:rPr>
                  <w:rStyle w:val="a9"/>
                  <w:rFonts w:ascii="PT Astra Serif" w:hAnsi="PT Astra Serif"/>
                  <w:b/>
                  <w:sz w:val="28"/>
                  <w:szCs w:val="28"/>
                  <w:lang w:eastAsia="ru-RU"/>
                </w:rPr>
                <w:t>кодами 1.1</w:t>
              </w:r>
            </w:hyperlink>
            <w:r w:rsidRPr="00936D6A">
              <w:rPr>
                <w:rFonts w:ascii="PT Astra Serif" w:hAnsi="PT Astra Serif"/>
                <w:b/>
                <w:color w:val="000000"/>
                <w:sz w:val="28"/>
                <w:szCs w:val="28"/>
                <w:lang w:eastAsia="ru-RU"/>
              </w:rPr>
              <w:t xml:space="preserve"> - </w:t>
            </w:r>
            <w:hyperlink w:anchor="Par116" w:tooltip="1.20" w:history="1">
              <w:r w:rsidRPr="00936D6A">
                <w:rPr>
                  <w:rStyle w:val="a9"/>
                  <w:rFonts w:ascii="PT Astra Serif" w:hAnsi="PT Astra Serif"/>
                  <w:b/>
                  <w:sz w:val="28"/>
                  <w:szCs w:val="28"/>
                  <w:lang w:eastAsia="ru-RU"/>
                </w:rPr>
                <w:t>1.20</w:t>
              </w:r>
            </w:hyperlink>
            <w:r w:rsidRPr="00936D6A">
              <w:rPr>
                <w:rFonts w:ascii="PT Astra Serif" w:hAnsi="PT Astra Serif"/>
                <w:color w:val="000000"/>
                <w:sz w:val="28"/>
                <w:szCs w:val="28"/>
                <w:lang w:eastAsia="ru-RU"/>
              </w:rPr>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4" w:name="sub_1011"/>
            <w:r w:rsidRPr="00936D6A">
              <w:rPr>
                <w:rFonts w:ascii="PT Astra Serif" w:hAnsi="PT Astra Serif"/>
                <w:color w:val="000000"/>
                <w:sz w:val="28"/>
                <w:szCs w:val="28"/>
                <w:lang w:eastAsia="ru-RU"/>
              </w:rPr>
              <w:t>Растениеводство</w:t>
            </w:r>
            <w:bookmarkEnd w:id="38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хозяйственной деятельности, связанной с </w:t>
            </w:r>
            <w:r w:rsidRPr="00936D6A">
              <w:rPr>
                <w:rFonts w:ascii="PT Astra Serif" w:hAnsi="PT Astra Serif"/>
                <w:color w:val="000000"/>
                <w:sz w:val="28"/>
                <w:szCs w:val="28"/>
                <w:lang w:eastAsia="ru-RU"/>
              </w:rPr>
              <w:lastRenderedPageBreak/>
              <w:t xml:space="preserve">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r w:rsidRPr="00936D6A">
              <w:rPr>
                <w:rFonts w:ascii="PT Astra Serif" w:hAnsi="PT Astra Serif"/>
                <w:b/>
                <w:color w:val="000000"/>
                <w:sz w:val="28"/>
                <w:szCs w:val="28"/>
                <w:lang w:eastAsia="ru-RU"/>
              </w:rPr>
              <w:t xml:space="preserve">с </w:t>
            </w:r>
            <w:hyperlink w:anchor="sub_1012" w:history="1">
              <w:r w:rsidRPr="00936D6A">
                <w:rPr>
                  <w:rStyle w:val="a9"/>
                  <w:rFonts w:ascii="PT Astra Serif" w:hAnsi="PT Astra Serif"/>
                  <w:b/>
                  <w:sz w:val="28"/>
                  <w:szCs w:val="28"/>
                  <w:lang w:eastAsia="ru-RU"/>
                </w:rPr>
                <w:t>кодами 1.2-1.6</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5" w:name="sub_1012"/>
            <w:r w:rsidRPr="00936D6A">
              <w:rPr>
                <w:rFonts w:ascii="PT Astra Serif" w:hAnsi="PT Astra Serif"/>
                <w:color w:val="000000"/>
                <w:sz w:val="28"/>
                <w:szCs w:val="28"/>
                <w:lang w:eastAsia="ru-RU"/>
              </w:rPr>
              <w:lastRenderedPageBreak/>
              <w:t>Выращивание зерновых и иных сельскохозяйственных культур</w:t>
            </w:r>
            <w:bookmarkEnd w:id="38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6" w:name="sub_1013"/>
            <w:r w:rsidRPr="00936D6A">
              <w:rPr>
                <w:rFonts w:ascii="PT Astra Serif" w:hAnsi="PT Astra Serif"/>
                <w:color w:val="000000"/>
                <w:sz w:val="28"/>
                <w:szCs w:val="28"/>
                <w:lang w:eastAsia="ru-RU"/>
              </w:rPr>
              <w:t>Овощеводство</w:t>
            </w:r>
            <w:bookmarkEnd w:id="38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7" w:name="sub_1014"/>
            <w:r w:rsidRPr="00936D6A">
              <w:rPr>
                <w:rFonts w:ascii="PT Astra Serif" w:hAnsi="PT Astra Serif"/>
                <w:color w:val="000000"/>
                <w:sz w:val="28"/>
                <w:szCs w:val="28"/>
                <w:lang w:eastAsia="ru-RU"/>
              </w:rPr>
              <w:t>Выращивание тонизирующих, лекарственных, цветочных культур</w:t>
            </w:r>
            <w:bookmarkEnd w:id="38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8" w:name="sub_1015"/>
            <w:r w:rsidRPr="00936D6A">
              <w:rPr>
                <w:rFonts w:ascii="PT Astra Serif" w:hAnsi="PT Astra Serif"/>
                <w:color w:val="000000"/>
                <w:sz w:val="28"/>
                <w:szCs w:val="28"/>
                <w:lang w:eastAsia="ru-RU"/>
              </w:rPr>
              <w:t>Садоводство</w:t>
            </w:r>
            <w:bookmarkEnd w:id="38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Виноградарство</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Возделывание винограда на </w:t>
            </w:r>
            <w:proofErr w:type="spellStart"/>
            <w:r w:rsidRPr="00936D6A">
              <w:rPr>
                <w:rFonts w:ascii="PT Astra Serif" w:hAnsi="PT Astra Serif"/>
                <w:color w:val="000000"/>
                <w:sz w:val="28"/>
                <w:szCs w:val="28"/>
                <w:lang w:eastAsia="ru-RU"/>
              </w:rPr>
              <w:t>виноградопригодных</w:t>
            </w:r>
            <w:proofErr w:type="spellEnd"/>
            <w:r w:rsidRPr="00936D6A">
              <w:rPr>
                <w:rFonts w:ascii="PT Astra Serif" w:hAnsi="PT Astra Serif"/>
                <w:color w:val="000000"/>
                <w:sz w:val="28"/>
                <w:szCs w:val="28"/>
                <w:lang w:eastAsia="ru-RU"/>
              </w:rPr>
              <w:t xml:space="preserve"> землях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1.5.1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89" w:name="sub_1016"/>
            <w:r w:rsidRPr="00936D6A">
              <w:rPr>
                <w:rFonts w:ascii="PT Astra Serif" w:hAnsi="PT Astra Serif"/>
                <w:color w:val="000000"/>
                <w:sz w:val="28"/>
                <w:szCs w:val="28"/>
                <w:lang w:eastAsia="ru-RU"/>
              </w:rPr>
              <w:t>Выращивание льна и конопли</w:t>
            </w:r>
            <w:bookmarkEnd w:id="38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0" w:name="sub_1017"/>
            <w:r w:rsidRPr="00936D6A">
              <w:rPr>
                <w:rFonts w:ascii="PT Astra Serif" w:hAnsi="PT Astra Serif"/>
                <w:color w:val="000000"/>
                <w:sz w:val="28"/>
                <w:szCs w:val="28"/>
                <w:lang w:eastAsia="ru-RU"/>
              </w:rPr>
              <w:t>Животноводство</w:t>
            </w:r>
            <w:bookmarkEnd w:id="39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хозяйственной деятельности, связанной с производством продукции животноводства, в том числе </w:t>
            </w:r>
            <w:r w:rsidRPr="00936D6A">
              <w:rPr>
                <w:rFonts w:ascii="PT Astra Serif" w:hAnsi="PT Astra Serif"/>
                <w:color w:val="000000"/>
                <w:sz w:val="28"/>
                <w:szCs w:val="28"/>
                <w:lang w:eastAsia="ru-RU"/>
              </w:rPr>
              <w:lastRenderedPageBreak/>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r w:rsidRPr="00936D6A">
              <w:rPr>
                <w:rFonts w:ascii="PT Astra Serif" w:hAnsi="PT Astra Serif"/>
                <w:b/>
                <w:color w:val="000000"/>
                <w:sz w:val="28"/>
                <w:szCs w:val="28"/>
                <w:lang w:eastAsia="ru-RU"/>
              </w:rPr>
              <w:t xml:space="preserve"> </w:t>
            </w:r>
            <w:hyperlink w:anchor="Par69" w:tooltip="1.8" w:history="1">
              <w:r w:rsidRPr="00936D6A">
                <w:rPr>
                  <w:rStyle w:val="a9"/>
                  <w:rFonts w:ascii="PT Astra Serif" w:hAnsi="PT Astra Serif"/>
                  <w:b/>
                  <w:sz w:val="28"/>
                  <w:szCs w:val="28"/>
                  <w:lang w:eastAsia="ru-RU"/>
                </w:rPr>
                <w:t>кодами 1.8</w:t>
              </w:r>
            </w:hyperlink>
            <w:r w:rsidRPr="00936D6A">
              <w:rPr>
                <w:rFonts w:ascii="PT Astra Serif" w:hAnsi="PT Astra Serif"/>
                <w:b/>
                <w:color w:val="000000"/>
                <w:sz w:val="28"/>
                <w:szCs w:val="28"/>
                <w:lang w:eastAsia="ru-RU"/>
              </w:rPr>
              <w:t xml:space="preserve"> - </w:t>
            </w:r>
            <w:hyperlink w:anchor="Par84" w:tooltip="1.11" w:history="1">
              <w:r w:rsidRPr="00936D6A">
                <w:rPr>
                  <w:rStyle w:val="a9"/>
                  <w:rFonts w:ascii="PT Astra Serif" w:hAnsi="PT Astra Serif"/>
                  <w:b/>
                  <w:sz w:val="28"/>
                  <w:szCs w:val="28"/>
                  <w:lang w:eastAsia="ru-RU"/>
                </w:rPr>
                <w:t>1.11</w:t>
              </w:r>
            </w:hyperlink>
            <w:r w:rsidRPr="00936D6A">
              <w:rPr>
                <w:rFonts w:ascii="PT Astra Serif" w:hAnsi="PT Astra Serif"/>
                <w:b/>
                <w:color w:val="000000"/>
                <w:sz w:val="28"/>
                <w:szCs w:val="28"/>
                <w:lang w:eastAsia="ru-RU"/>
              </w:rPr>
              <w:t xml:space="preserve">, </w:t>
            </w:r>
            <w:hyperlink w:anchor="Par100" w:tooltip="1.15" w:history="1">
              <w:r w:rsidRPr="00936D6A">
                <w:rPr>
                  <w:rStyle w:val="a9"/>
                  <w:rFonts w:ascii="PT Astra Serif" w:hAnsi="PT Astra Serif"/>
                  <w:b/>
                  <w:sz w:val="28"/>
                  <w:szCs w:val="28"/>
                  <w:lang w:eastAsia="ru-RU"/>
                </w:rPr>
                <w:t>1.15</w:t>
              </w:r>
            </w:hyperlink>
            <w:r w:rsidRPr="00936D6A">
              <w:rPr>
                <w:rFonts w:ascii="PT Astra Serif" w:hAnsi="PT Astra Serif"/>
                <w:b/>
                <w:color w:val="000000"/>
                <w:sz w:val="28"/>
                <w:szCs w:val="28"/>
                <w:lang w:eastAsia="ru-RU"/>
              </w:rPr>
              <w:t xml:space="preserve">, </w:t>
            </w:r>
            <w:hyperlink w:anchor="Par113" w:tooltip="1.19" w:history="1">
              <w:r w:rsidRPr="00936D6A">
                <w:rPr>
                  <w:rStyle w:val="a9"/>
                  <w:rFonts w:ascii="PT Astra Serif" w:hAnsi="PT Astra Serif"/>
                  <w:b/>
                  <w:sz w:val="28"/>
                  <w:szCs w:val="28"/>
                  <w:lang w:eastAsia="ru-RU"/>
                </w:rPr>
                <w:t>1.19</w:t>
              </w:r>
            </w:hyperlink>
            <w:r w:rsidRPr="00936D6A">
              <w:rPr>
                <w:rFonts w:ascii="PT Astra Serif" w:hAnsi="PT Astra Serif"/>
                <w:b/>
                <w:color w:val="000000"/>
                <w:sz w:val="28"/>
                <w:szCs w:val="28"/>
                <w:lang w:eastAsia="ru-RU"/>
              </w:rPr>
              <w:t xml:space="preserve">, </w:t>
            </w:r>
            <w:hyperlink w:anchor="Par116" w:tooltip="1.20" w:history="1">
              <w:r w:rsidRPr="00936D6A">
                <w:rPr>
                  <w:rStyle w:val="a9"/>
                  <w:rFonts w:ascii="PT Astra Serif" w:hAnsi="PT Astra Serif"/>
                  <w:b/>
                  <w:sz w:val="28"/>
                  <w:szCs w:val="28"/>
                  <w:lang w:eastAsia="ru-RU"/>
                </w:rPr>
                <w:t>1.20</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1" w:name="sub_1018"/>
            <w:r w:rsidRPr="00936D6A">
              <w:rPr>
                <w:rFonts w:ascii="PT Astra Serif" w:hAnsi="PT Astra Serif"/>
                <w:color w:val="000000"/>
                <w:sz w:val="28"/>
                <w:szCs w:val="28"/>
                <w:lang w:eastAsia="ru-RU"/>
              </w:rPr>
              <w:lastRenderedPageBreak/>
              <w:t>Скотоводство</w:t>
            </w:r>
            <w:bookmarkEnd w:id="39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roofErr w:type="gramStart"/>
            <w:r w:rsidRPr="00936D6A">
              <w:rPr>
                <w:rFonts w:ascii="PT Astra Serif" w:hAnsi="PT Astra Serif"/>
                <w:color w:val="000000"/>
                <w:sz w:val="28"/>
                <w:szCs w:val="28"/>
                <w:lang w:eastAsia="ru-RU"/>
              </w:rPr>
              <w:t>;с</w:t>
            </w:r>
            <w:proofErr w:type="gramEnd"/>
            <w:r w:rsidRPr="00936D6A">
              <w:rPr>
                <w:rFonts w:ascii="PT Astra Serif" w:hAnsi="PT Astra Serif"/>
                <w:color w:val="000000"/>
                <w:sz w:val="28"/>
                <w:szCs w:val="28"/>
                <w:lang w:eastAsia="ru-RU"/>
              </w:rPr>
              <w:t>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1.8</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2" w:name="sub_1019"/>
            <w:r w:rsidRPr="00936D6A">
              <w:rPr>
                <w:rFonts w:ascii="PT Astra Serif" w:hAnsi="PT Astra Serif"/>
                <w:color w:val="000000"/>
                <w:sz w:val="28"/>
                <w:szCs w:val="28"/>
                <w:lang w:eastAsia="ru-RU"/>
              </w:rPr>
              <w:t>Звероводство</w:t>
            </w:r>
            <w:bookmarkEnd w:id="39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1.9</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3" w:name="sub_110"/>
            <w:r w:rsidRPr="00936D6A">
              <w:rPr>
                <w:rFonts w:ascii="PT Astra Serif" w:hAnsi="PT Astra Serif"/>
                <w:color w:val="000000"/>
                <w:sz w:val="28"/>
                <w:szCs w:val="28"/>
                <w:lang w:eastAsia="ru-RU"/>
              </w:rPr>
              <w:t>Птицеводство</w:t>
            </w:r>
            <w:bookmarkEnd w:id="39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хозяйственной деятельности, связанной с </w:t>
            </w:r>
            <w:r w:rsidRPr="00936D6A">
              <w:rPr>
                <w:rFonts w:ascii="PT Astra Serif" w:hAnsi="PT Astra Serif"/>
                <w:color w:val="000000"/>
                <w:sz w:val="28"/>
                <w:szCs w:val="28"/>
                <w:lang w:eastAsia="ru-RU"/>
              </w:rPr>
              <w:lastRenderedPageBreak/>
              <w:t>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4" w:name="sub_111"/>
            <w:r w:rsidRPr="00936D6A">
              <w:rPr>
                <w:rFonts w:ascii="PT Astra Serif" w:hAnsi="PT Astra Serif"/>
                <w:color w:val="000000"/>
                <w:sz w:val="28"/>
                <w:szCs w:val="28"/>
                <w:lang w:eastAsia="ru-RU"/>
              </w:rPr>
              <w:lastRenderedPageBreak/>
              <w:t>Свиноводство</w:t>
            </w:r>
            <w:bookmarkEnd w:id="39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5" w:name="sub_112"/>
            <w:r w:rsidRPr="00936D6A">
              <w:rPr>
                <w:rFonts w:ascii="PT Astra Serif" w:hAnsi="PT Astra Serif"/>
                <w:color w:val="000000"/>
                <w:sz w:val="28"/>
                <w:szCs w:val="28"/>
                <w:lang w:eastAsia="ru-RU"/>
              </w:rPr>
              <w:t>Пчеловодство</w:t>
            </w:r>
            <w:bookmarkEnd w:id="39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6" w:name="sub_113"/>
            <w:r w:rsidRPr="00936D6A">
              <w:rPr>
                <w:rFonts w:ascii="PT Astra Serif" w:hAnsi="PT Astra Serif"/>
                <w:color w:val="000000"/>
                <w:sz w:val="28"/>
                <w:szCs w:val="28"/>
                <w:lang w:eastAsia="ru-RU"/>
              </w:rPr>
              <w:t>Рыбоводство</w:t>
            </w:r>
            <w:bookmarkEnd w:id="39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36D6A">
              <w:rPr>
                <w:rFonts w:ascii="PT Astra Serif" w:hAnsi="PT Astra Serif"/>
                <w:color w:val="000000"/>
                <w:sz w:val="28"/>
                <w:szCs w:val="28"/>
                <w:lang w:eastAsia="ru-RU"/>
              </w:rPr>
              <w:t>аквакультуры</w:t>
            </w:r>
            <w:proofErr w:type="spellEnd"/>
            <w:r w:rsidRPr="00936D6A">
              <w:rPr>
                <w:rFonts w:ascii="PT Astra Serif" w:hAnsi="PT Astra Serif"/>
                <w:color w:val="000000"/>
                <w:sz w:val="28"/>
                <w:szCs w:val="28"/>
                <w:lang w:eastAsia="ru-RU"/>
              </w:rPr>
              <w:t>); размещение зданий, сооружений, оборудования, необходимых для осуществления рыбоводства (</w:t>
            </w:r>
            <w:proofErr w:type="spellStart"/>
            <w:r w:rsidRPr="00936D6A">
              <w:rPr>
                <w:rFonts w:ascii="PT Astra Serif" w:hAnsi="PT Astra Serif"/>
                <w:color w:val="000000"/>
                <w:sz w:val="28"/>
                <w:szCs w:val="28"/>
                <w:lang w:eastAsia="ru-RU"/>
              </w:rPr>
              <w:t>аквакультуры</w:t>
            </w:r>
            <w:proofErr w:type="spellEnd"/>
            <w:r w:rsidRPr="00936D6A">
              <w:rPr>
                <w:rFonts w:ascii="PT Astra Serif" w:hAnsi="PT Astra Serif"/>
                <w:color w:val="000000"/>
                <w:sz w:val="28"/>
                <w:szCs w:val="28"/>
                <w:lang w:eastAsia="ru-RU"/>
              </w:rPr>
              <w:t>)</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7" w:name="sub_10114"/>
            <w:r w:rsidRPr="00936D6A">
              <w:rPr>
                <w:rFonts w:ascii="PT Astra Serif" w:hAnsi="PT Astra Serif"/>
                <w:color w:val="000000"/>
                <w:sz w:val="28"/>
                <w:szCs w:val="28"/>
                <w:lang w:eastAsia="ru-RU"/>
              </w:rPr>
              <w:t>Научное обеспечение сельского хозяйства</w:t>
            </w:r>
            <w:bookmarkEnd w:id="39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научной и селекционной работы, ведения сельского хозяйства для получения ценных с научной точки зрения </w:t>
            </w:r>
            <w:r w:rsidRPr="00936D6A">
              <w:rPr>
                <w:rFonts w:ascii="PT Astra Serif" w:hAnsi="PT Astra Serif"/>
                <w:color w:val="000000"/>
                <w:sz w:val="28"/>
                <w:szCs w:val="28"/>
                <w:lang w:eastAsia="ru-RU"/>
              </w:rPr>
              <w:lastRenderedPageBreak/>
              <w:t>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1.14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8" w:name="sub_10115"/>
            <w:r w:rsidRPr="00936D6A">
              <w:rPr>
                <w:rFonts w:ascii="PT Astra Serif" w:hAnsi="PT Astra Serif"/>
                <w:color w:val="000000"/>
                <w:sz w:val="28"/>
                <w:szCs w:val="28"/>
                <w:lang w:eastAsia="ru-RU"/>
              </w:rPr>
              <w:lastRenderedPageBreak/>
              <w:t>Хранение и переработка</w:t>
            </w:r>
            <w:bookmarkEnd w:id="398"/>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сельскохозяйственной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продукции</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399" w:name="sub_10116"/>
            <w:r w:rsidRPr="00936D6A">
              <w:rPr>
                <w:rFonts w:ascii="PT Astra Serif" w:hAnsi="PT Astra Serif"/>
                <w:color w:val="000000"/>
                <w:sz w:val="28"/>
                <w:szCs w:val="28"/>
                <w:lang w:eastAsia="ru-RU"/>
              </w:rPr>
              <w:t>Ведение личного подсобного хозяйства на полевых участках</w:t>
            </w:r>
            <w:bookmarkEnd w:id="39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0" w:name="sub_10117"/>
            <w:r w:rsidRPr="00936D6A">
              <w:rPr>
                <w:rFonts w:ascii="PT Astra Serif" w:hAnsi="PT Astra Serif"/>
                <w:color w:val="000000"/>
                <w:sz w:val="28"/>
                <w:szCs w:val="28"/>
                <w:lang w:eastAsia="ru-RU"/>
              </w:rPr>
              <w:t>Питомники</w:t>
            </w:r>
            <w:bookmarkEnd w:id="40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1" w:name="sub_10118"/>
            <w:r w:rsidRPr="00936D6A">
              <w:rPr>
                <w:rFonts w:ascii="PT Astra Serif" w:hAnsi="PT Astra Serif"/>
                <w:color w:val="000000"/>
                <w:sz w:val="28"/>
                <w:szCs w:val="28"/>
                <w:lang w:eastAsia="ru-RU"/>
              </w:rPr>
              <w:t>Обеспечение</w:t>
            </w:r>
            <w:bookmarkEnd w:id="401"/>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сельскохозяйственного</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производства</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1.18</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2" w:name="sub_1119"/>
            <w:r w:rsidRPr="00936D6A">
              <w:rPr>
                <w:rFonts w:ascii="PT Astra Serif" w:hAnsi="PT Astra Serif"/>
                <w:color w:val="000000"/>
                <w:sz w:val="28"/>
                <w:szCs w:val="28"/>
                <w:lang w:eastAsia="ru-RU"/>
              </w:rPr>
              <w:t>Сенокошение</w:t>
            </w:r>
            <w:bookmarkEnd w:id="40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Кошение трав, сбор и заготовка сена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3" w:name="_Toc57988207"/>
            <w:r w:rsidRPr="00936D6A">
              <w:rPr>
                <w:rFonts w:ascii="PT Astra Serif" w:hAnsi="PT Astra Serif"/>
                <w:color w:val="000000"/>
                <w:sz w:val="28"/>
                <w:szCs w:val="28"/>
                <w:lang w:eastAsia="ru-RU"/>
              </w:rPr>
              <w:t>1.19</w:t>
            </w:r>
            <w:bookmarkEnd w:id="403"/>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4" w:name="sub_1120"/>
            <w:r w:rsidRPr="00936D6A">
              <w:rPr>
                <w:rFonts w:ascii="PT Astra Serif" w:hAnsi="PT Astra Serif"/>
                <w:color w:val="000000"/>
                <w:sz w:val="28"/>
                <w:szCs w:val="28"/>
                <w:lang w:eastAsia="ru-RU"/>
              </w:rPr>
              <w:t>Выпас</w:t>
            </w:r>
            <w:bookmarkEnd w:id="404"/>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сельскохозяйственных</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животных</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Выпас сельскохозяйственных животных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5" w:name="_Toc57988208"/>
            <w:r w:rsidRPr="00936D6A">
              <w:rPr>
                <w:rFonts w:ascii="PT Astra Serif" w:hAnsi="PT Astra Serif"/>
                <w:color w:val="000000"/>
                <w:sz w:val="28"/>
                <w:szCs w:val="28"/>
                <w:lang w:eastAsia="ru-RU"/>
              </w:rPr>
              <w:t>1.20</w:t>
            </w:r>
            <w:bookmarkEnd w:id="405"/>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6" w:name="sub_1020"/>
            <w:r w:rsidRPr="00936D6A">
              <w:rPr>
                <w:rFonts w:ascii="PT Astra Serif" w:hAnsi="PT Astra Serif"/>
                <w:color w:val="000000"/>
                <w:sz w:val="28"/>
                <w:szCs w:val="28"/>
                <w:lang w:eastAsia="ru-RU"/>
              </w:rPr>
              <w:t>Жилая застройка</w:t>
            </w:r>
            <w:bookmarkEnd w:id="40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w:t>
            </w:r>
            <w:r w:rsidRPr="00936D6A">
              <w:rPr>
                <w:rFonts w:ascii="PT Astra Serif" w:hAnsi="PT Astra Serif"/>
                <w:b/>
                <w:color w:val="000000"/>
                <w:sz w:val="28"/>
                <w:szCs w:val="28"/>
                <w:lang w:eastAsia="ru-RU"/>
              </w:rPr>
              <w:t xml:space="preserve"> </w:t>
            </w:r>
            <w:hyperlink w:anchor="Par136" w:tooltip="2.1" w:history="1">
              <w:r w:rsidRPr="00936D6A">
                <w:rPr>
                  <w:rStyle w:val="a9"/>
                  <w:rFonts w:ascii="PT Astra Serif" w:hAnsi="PT Astra Serif"/>
                  <w:b/>
                  <w:sz w:val="28"/>
                  <w:szCs w:val="28"/>
                  <w:lang w:eastAsia="ru-RU"/>
                </w:rPr>
                <w:t>кодами 2.1</w:t>
              </w:r>
            </w:hyperlink>
            <w:r w:rsidRPr="00936D6A">
              <w:rPr>
                <w:rFonts w:ascii="PT Astra Serif" w:hAnsi="PT Astra Serif"/>
                <w:b/>
                <w:color w:val="000000"/>
                <w:sz w:val="28"/>
                <w:szCs w:val="28"/>
                <w:lang w:eastAsia="ru-RU"/>
              </w:rPr>
              <w:t xml:space="preserve"> - </w:t>
            </w:r>
            <w:hyperlink w:anchor="Par154" w:tooltip="2.3" w:history="1">
              <w:r w:rsidRPr="00936D6A">
                <w:rPr>
                  <w:rStyle w:val="a9"/>
                  <w:rFonts w:ascii="PT Astra Serif" w:hAnsi="PT Astra Serif"/>
                  <w:b/>
                  <w:sz w:val="28"/>
                  <w:szCs w:val="28"/>
                  <w:lang w:eastAsia="ru-RU"/>
                </w:rPr>
                <w:t>2.3</w:t>
              </w:r>
            </w:hyperlink>
            <w:r w:rsidRPr="00936D6A">
              <w:rPr>
                <w:rFonts w:ascii="PT Astra Serif" w:hAnsi="PT Astra Serif"/>
                <w:b/>
                <w:color w:val="000000"/>
                <w:sz w:val="28"/>
                <w:szCs w:val="28"/>
                <w:lang w:eastAsia="ru-RU"/>
              </w:rPr>
              <w:t xml:space="preserve">, </w:t>
            </w:r>
            <w:hyperlink w:anchor="Par165" w:tooltip="2.5" w:history="1">
              <w:r w:rsidRPr="00936D6A">
                <w:rPr>
                  <w:rStyle w:val="a9"/>
                  <w:rFonts w:ascii="PT Astra Serif" w:hAnsi="PT Astra Serif"/>
                  <w:b/>
                  <w:sz w:val="28"/>
                  <w:szCs w:val="28"/>
                  <w:lang w:eastAsia="ru-RU"/>
                </w:rPr>
                <w:t>2.5</w:t>
              </w:r>
            </w:hyperlink>
            <w:r w:rsidRPr="00936D6A">
              <w:rPr>
                <w:rFonts w:ascii="PT Astra Serif" w:hAnsi="PT Astra Serif"/>
                <w:b/>
                <w:color w:val="000000"/>
                <w:sz w:val="28"/>
                <w:szCs w:val="28"/>
                <w:lang w:eastAsia="ru-RU"/>
              </w:rPr>
              <w:t xml:space="preserve"> - </w:t>
            </w:r>
            <w:hyperlink w:anchor="Par176" w:tooltip="2.7.1" w:history="1">
              <w:r w:rsidRPr="00936D6A">
                <w:rPr>
                  <w:rStyle w:val="a9"/>
                  <w:rFonts w:ascii="PT Astra Serif" w:hAnsi="PT Astra Serif"/>
                  <w:b/>
                  <w:sz w:val="28"/>
                  <w:szCs w:val="28"/>
                  <w:lang w:eastAsia="ru-RU"/>
                </w:rPr>
                <w:t>2.7.1</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7" w:name="sub_1021"/>
            <w:r w:rsidRPr="00936D6A">
              <w:rPr>
                <w:rFonts w:ascii="PT Astra Serif" w:hAnsi="PT Astra Serif"/>
                <w:color w:val="000000"/>
                <w:sz w:val="28"/>
                <w:szCs w:val="28"/>
                <w:lang w:eastAsia="ru-RU"/>
              </w:rPr>
              <w:t>Для индивидуального жилищного строительства</w:t>
            </w:r>
            <w:bookmarkEnd w:id="40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936D6A">
              <w:rPr>
                <w:rFonts w:ascii="PT Astra Serif" w:hAnsi="PT Astra Serif"/>
                <w:color w:val="000000"/>
                <w:sz w:val="28"/>
                <w:szCs w:val="28"/>
                <w:lang w:eastAsia="ru-RU"/>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936D6A">
              <w:rPr>
                <w:rFonts w:ascii="PT Astra Serif" w:hAnsi="PT Astra Serif"/>
                <w:color w:val="000000"/>
                <w:sz w:val="28"/>
                <w:szCs w:val="28"/>
                <w:lang w:eastAsia="ru-RU"/>
              </w:rPr>
              <w:t xml:space="preserve">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8" w:name="sub_10211"/>
            <w:r w:rsidRPr="00936D6A">
              <w:rPr>
                <w:rFonts w:ascii="PT Astra Serif" w:hAnsi="PT Astra Serif"/>
                <w:color w:val="000000"/>
                <w:sz w:val="28"/>
                <w:szCs w:val="28"/>
                <w:lang w:eastAsia="ru-RU"/>
              </w:rPr>
              <w:lastRenderedPageBreak/>
              <w:t>Малоэтажная многоквартирная жилая застройка</w:t>
            </w:r>
            <w:bookmarkEnd w:id="40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09" w:name="sub_1022"/>
            <w:r w:rsidRPr="00936D6A">
              <w:rPr>
                <w:rFonts w:ascii="PT Astra Serif" w:hAnsi="PT Astra Serif"/>
                <w:color w:val="000000"/>
                <w:sz w:val="28"/>
                <w:szCs w:val="28"/>
                <w:lang w:eastAsia="ru-RU"/>
              </w:rPr>
              <w:t>Для ведения личного подсобного хозяйства</w:t>
            </w:r>
            <w:bookmarkEnd w:id="409"/>
            <w:r w:rsidRPr="00936D6A">
              <w:rPr>
                <w:rFonts w:ascii="PT Astra Serif" w:hAnsi="PT Astra Serif"/>
                <w:color w:val="000000"/>
                <w:sz w:val="28"/>
                <w:szCs w:val="28"/>
                <w:lang w:eastAsia="ru-RU"/>
              </w:rPr>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жилого дома, указанного в описании вида разрешенного использования с </w:t>
            </w:r>
            <w:hyperlink w:anchor="sub_1021" w:history="1">
              <w:r w:rsidRPr="00936D6A">
                <w:rPr>
                  <w:rStyle w:val="a9"/>
                  <w:rFonts w:ascii="PT Astra Serif" w:hAnsi="PT Astra Serif"/>
                  <w:b/>
                  <w:sz w:val="28"/>
                  <w:szCs w:val="28"/>
                  <w:lang w:eastAsia="ru-RU"/>
                </w:rPr>
                <w:t>кодом 2.1</w:t>
              </w:r>
            </w:hyperlink>
            <w:r w:rsidRPr="00936D6A">
              <w:rPr>
                <w:rFonts w:ascii="PT Astra Serif" w:hAnsi="PT Astra Serif"/>
                <w:color w:val="000000"/>
                <w:sz w:val="28"/>
                <w:szCs w:val="28"/>
                <w:lang w:eastAsia="ru-RU"/>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2.2</w:t>
            </w:r>
          </w:p>
        </w:tc>
      </w:tr>
      <w:tr w:rsidR="00936D6A" w:rsidRPr="00936D6A" w:rsidTr="00936D6A">
        <w:trPr>
          <w:trHeight w:val="557"/>
        </w:trPr>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0" w:name="sub_1023"/>
            <w:r w:rsidRPr="00936D6A">
              <w:rPr>
                <w:rFonts w:ascii="PT Astra Serif" w:hAnsi="PT Astra Serif"/>
                <w:color w:val="000000"/>
                <w:sz w:val="28"/>
                <w:szCs w:val="28"/>
                <w:lang w:eastAsia="ru-RU"/>
              </w:rPr>
              <w:t>Блокированная жилая застройка</w:t>
            </w:r>
            <w:bookmarkEnd w:id="41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w:t>
            </w:r>
            <w:r w:rsidRPr="00936D6A">
              <w:rPr>
                <w:rFonts w:ascii="PT Astra Serif" w:hAnsi="PT Astra Serif"/>
                <w:color w:val="000000"/>
                <w:sz w:val="28"/>
                <w:szCs w:val="28"/>
                <w:lang w:eastAsia="ru-RU"/>
              </w:rPr>
              <w:lastRenderedPageBreak/>
              <w:t>обустройство спортивных и детских площадок, площадок для отдыха</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2.3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1" w:name="sub_1024"/>
            <w:r w:rsidRPr="00936D6A">
              <w:rPr>
                <w:rFonts w:ascii="PT Astra Serif" w:hAnsi="PT Astra Serif"/>
                <w:color w:val="000000"/>
                <w:sz w:val="28"/>
                <w:szCs w:val="28"/>
                <w:lang w:eastAsia="ru-RU"/>
              </w:rPr>
              <w:lastRenderedPageBreak/>
              <w:t>Передвижное жилье</w:t>
            </w:r>
            <w:bookmarkEnd w:id="41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2" w:name="sub_1025"/>
            <w:proofErr w:type="spellStart"/>
            <w:r w:rsidRPr="00936D6A">
              <w:rPr>
                <w:rFonts w:ascii="PT Astra Serif" w:hAnsi="PT Astra Serif"/>
                <w:color w:val="000000"/>
                <w:sz w:val="28"/>
                <w:szCs w:val="28"/>
                <w:lang w:eastAsia="ru-RU"/>
              </w:rPr>
              <w:t>Среднеэтажная</w:t>
            </w:r>
            <w:proofErr w:type="spellEnd"/>
            <w:r w:rsidRPr="00936D6A">
              <w:rPr>
                <w:rFonts w:ascii="PT Astra Serif" w:hAnsi="PT Astra Serif"/>
                <w:color w:val="000000"/>
                <w:sz w:val="28"/>
                <w:szCs w:val="28"/>
                <w:lang w:eastAsia="ru-RU"/>
              </w:rPr>
              <w:t xml:space="preserve"> жилая застройка</w:t>
            </w:r>
            <w:bookmarkEnd w:id="41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Многоэтажная жилая застройка</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3" w:name="sub_1026"/>
            <w:r w:rsidRPr="00936D6A">
              <w:rPr>
                <w:rFonts w:ascii="PT Astra Serif" w:hAnsi="PT Astra Serif"/>
                <w:color w:val="000000"/>
                <w:sz w:val="28"/>
                <w:szCs w:val="28"/>
                <w:lang w:eastAsia="ru-RU"/>
              </w:rPr>
              <w:t>(высотная застройка)</w:t>
            </w:r>
            <w:bookmarkEnd w:id="41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w:t>
            </w:r>
            <w:r w:rsidRPr="00936D6A">
              <w:rPr>
                <w:rFonts w:ascii="PT Astra Serif" w:hAnsi="PT Astra Serif"/>
                <w:color w:val="000000"/>
                <w:sz w:val="28"/>
                <w:szCs w:val="28"/>
                <w:lang w:eastAsia="ru-RU"/>
              </w:rPr>
              <w:lastRenderedPageBreak/>
              <w:t>общей площади дома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2.6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4" w:name="sub_1027"/>
            <w:r w:rsidRPr="00936D6A">
              <w:rPr>
                <w:rFonts w:ascii="PT Astra Serif" w:hAnsi="PT Astra Serif"/>
                <w:color w:val="000000"/>
                <w:sz w:val="28"/>
                <w:szCs w:val="28"/>
                <w:lang w:eastAsia="ru-RU"/>
              </w:rPr>
              <w:lastRenderedPageBreak/>
              <w:t>Обслуживание застройки жилой</w:t>
            </w:r>
            <w:bookmarkEnd w:id="41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w:anchor="Par175" w:tooltip="3.1" w:history="1">
              <w:r w:rsidRPr="00936D6A">
                <w:rPr>
                  <w:rStyle w:val="a9"/>
                  <w:rFonts w:ascii="PT Astra Serif" w:hAnsi="PT Astra Serif"/>
                  <w:b/>
                  <w:sz w:val="28"/>
                  <w:szCs w:val="28"/>
                  <w:lang w:eastAsia="ru-RU"/>
                </w:rPr>
                <w:t>кодами 3.1</w:t>
              </w:r>
            </w:hyperlink>
            <w:r w:rsidRPr="00936D6A">
              <w:rPr>
                <w:rFonts w:ascii="PT Astra Serif" w:hAnsi="PT Astra Serif"/>
                <w:b/>
                <w:color w:val="000000"/>
                <w:sz w:val="28"/>
                <w:szCs w:val="28"/>
                <w:lang w:eastAsia="ru-RU"/>
              </w:rPr>
              <w:t xml:space="preserve">, </w:t>
            </w:r>
            <w:hyperlink w:anchor="Par184" w:tooltip="3.2" w:history="1">
              <w:r w:rsidRPr="00936D6A">
                <w:rPr>
                  <w:rStyle w:val="a9"/>
                  <w:rFonts w:ascii="PT Astra Serif" w:hAnsi="PT Astra Serif"/>
                  <w:b/>
                  <w:sz w:val="28"/>
                  <w:szCs w:val="28"/>
                  <w:lang w:eastAsia="ru-RU"/>
                </w:rPr>
                <w:t>3.2</w:t>
              </w:r>
            </w:hyperlink>
            <w:r w:rsidRPr="00936D6A">
              <w:rPr>
                <w:rFonts w:ascii="PT Astra Serif" w:hAnsi="PT Astra Serif"/>
                <w:b/>
                <w:color w:val="000000"/>
                <w:sz w:val="28"/>
                <w:szCs w:val="28"/>
                <w:lang w:eastAsia="ru-RU"/>
              </w:rPr>
              <w:t xml:space="preserve">, </w:t>
            </w:r>
            <w:hyperlink w:anchor="Par201" w:tooltip="3.3" w:history="1">
              <w:r w:rsidRPr="00936D6A">
                <w:rPr>
                  <w:rStyle w:val="a9"/>
                  <w:rFonts w:ascii="PT Astra Serif" w:hAnsi="PT Astra Serif"/>
                  <w:b/>
                  <w:sz w:val="28"/>
                  <w:szCs w:val="28"/>
                  <w:lang w:eastAsia="ru-RU"/>
                </w:rPr>
                <w:t>3.3</w:t>
              </w:r>
            </w:hyperlink>
            <w:r w:rsidRPr="00936D6A">
              <w:rPr>
                <w:rFonts w:ascii="PT Astra Serif" w:hAnsi="PT Astra Serif"/>
                <w:b/>
                <w:color w:val="000000"/>
                <w:sz w:val="28"/>
                <w:szCs w:val="28"/>
                <w:lang w:eastAsia="ru-RU"/>
              </w:rPr>
              <w:t xml:space="preserve">, </w:t>
            </w:r>
            <w:hyperlink w:anchor="Par204" w:tooltip="3.4" w:history="1">
              <w:r w:rsidRPr="00936D6A">
                <w:rPr>
                  <w:rStyle w:val="a9"/>
                  <w:rFonts w:ascii="PT Astra Serif" w:hAnsi="PT Astra Serif"/>
                  <w:b/>
                  <w:sz w:val="28"/>
                  <w:szCs w:val="28"/>
                  <w:lang w:eastAsia="ru-RU"/>
                </w:rPr>
                <w:t>3.4</w:t>
              </w:r>
            </w:hyperlink>
            <w:r w:rsidRPr="00936D6A">
              <w:rPr>
                <w:rFonts w:ascii="PT Astra Serif" w:hAnsi="PT Astra Serif"/>
                <w:b/>
                <w:color w:val="000000"/>
                <w:sz w:val="28"/>
                <w:szCs w:val="28"/>
                <w:lang w:eastAsia="ru-RU"/>
              </w:rPr>
              <w:t xml:space="preserve">, </w:t>
            </w:r>
            <w:hyperlink w:anchor="Par207" w:tooltip="3.4.1" w:history="1">
              <w:r w:rsidRPr="00936D6A">
                <w:rPr>
                  <w:rStyle w:val="a9"/>
                  <w:rFonts w:ascii="PT Astra Serif" w:hAnsi="PT Astra Serif"/>
                  <w:b/>
                  <w:sz w:val="28"/>
                  <w:szCs w:val="28"/>
                  <w:lang w:eastAsia="ru-RU"/>
                </w:rPr>
                <w:t>3.4.1</w:t>
              </w:r>
            </w:hyperlink>
            <w:r w:rsidRPr="00936D6A">
              <w:rPr>
                <w:rFonts w:ascii="PT Astra Serif" w:hAnsi="PT Astra Serif"/>
                <w:b/>
                <w:color w:val="000000"/>
                <w:sz w:val="28"/>
                <w:szCs w:val="28"/>
                <w:lang w:eastAsia="ru-RU"/>
              </w:rPr>
              <w:t xml:space="preserve">, </w:t>
            </w:r>
            <w:hyperlink w:anchor="Par221" w:tooltip="3.5.1" w:history="1">
              <w:r w:rsidRPr="00936D6A">
                <w:rPr>
                  <w:rStyle w:val="a9"/>
                  <w:rFonts w:ascii="PT Astra Serif" w:hAnsi="PT Astra Serif"/>
                  <w:b/>
                  <w:sz w:val="28"/>
                  <w:szCs w:val="28"/>
                  <w:lang w:eastAsia="ru-RU"/>
                </w:rPr>
                <w:t>3.5.1</w:t>
              </w:r>
            </w:hyperlink>
            <w:r w:rsidRPr="00936D6A">
              <w:rPr>
                <w:rFonts w:ascii="PT Astra Serif" w:hAnsi="PT Astra Serif"/>
                <w:b/>
                <w:color w:val="000000"/>
                <w:sz w:val="28"/>
                <w:szCs w:val="28"/>
                <w:lang w:eastAsia="ru-RU"/>
              </w:rPr>
              <w:t xml:space="preserve">, </w:t>
            </w:r>
            <w:hyperlink w:anchor="Par227" w:tooltip="3.6" w:history="1">
              <w:r w:rsidRPr="00936D6A">
                <w:rPr>
                  <w:rStyle w:val="a9"/>
                  <w:rFonts w:ascii="PT Astra Serif" w:hAnsi="PT Astra Serif"/>
                  <w:b/>
                  <w:sz w:val="28"/>
                  <w:szCs w:val="28"/>
                  <w:lang w:eastAsia="ru-RU"/>
                </w:rPr>
                <w:t>3.6</w:t>
              </w:r>
            </w:hyperlink>
            <w:r w:rsidRPr="00936D6A">
              <w:rPr>
                <w:rFonts w:ascii="PT Astra Serif" w:hAnsi="PT Astra Serif"/>
                <w:b/>
                <w:color w:val="000000"/>
                <w:sz w:val="28"/>
                <w:szCs w:val="28"/>
                <w:lang w:eastAsia="ru-RU"/>
              </w:rPr>
              <w:t xml:space="preserve">, </w:t>
            </w:r>
            <w:hyperlink w:anchor="Par239" w:tooltip="3.7" w:history="1">
              <w:r w:rsidRPr="00936D6A">
                <w:rPr>
                  <w:rStyle w:val="a9"/>
                  <w:rFonts w:ascii="PT Astra Serif" w:hAnsi="PT Astra Serif"/>
                  <w:b/>
                  <w:sz w:val="28"/>
                  <w:szCs w:val="28"/>
                  <w:lang w:eastAsia="ru-RU"/>
                </w:rPr>
                <w:t>3.7</w:t>
              </w:r>
            </w:hyperlink>
            <w:r w:rsidRPr="00936D6A">
              <w:rPr>
                <w:rFonts w:ascii="PT Astra Serif" w:hAnsi="PT Astra Serif"/>
                <w:b/>
                <w:color w:val="000000"/>
                <w:sz w:val="28"/>
                <w:szCs w:val="28"/>
                <w:lang w:eastAsia="ru-RU"/>
              </w:rPr>
              <w:t xml:space="preserve">, </w:t>
            </w:r>
            <w:hyperlink w:anchor="Par272" w:tooltip="3.10.1" w:history="1">
              <w:r w:rsidRPr="00936D6A">
                <w:rPr>
                  <w:rStyle w:val="a9"/>
                  <w:rFonts w:ascii="PT Astra Serif" w:hAnsi="PT Astra Serif"/>
                  <w:b/>
                  <w:sz w:val="28"/>
                  <w:szCs w:val="28"/>
                  <w:lang w:eastAsia="ru-RU"/>
                </w:rPr>
                <w:t>3.10.1</w:t>
              </w:r>
            </w:hyperlink>
            <w:r w:rsidRPr="00936D6A">
              <w:rPr>
                <w:rFonts w:ascii="PT Astra Serif" w:hAnsi="PT Astra Serif"/>
                <w:b/>
                <w:color w:val="000000"/>
                <w:sz w:val="28"/>
                <w:szCs w:val="28"/>
                <w:lang w:eastAsia="ru-RU"/>
              </w:rPr>
              <w:t xml:space="preserve">, </w:t>
            </w:r>
            <w:hyperlink w:anchor="Par283" w:tooltip="4.1" w:history="1">
              <w:r w:rsidRPr="00936D6A">
                <w:rPr>
                  <w:rStyle w:val="a9"/>
                  <w:rFonts w:ascii="PT Astra Serif" w:hAnsi="PT Astra Serif"/>
                  <w:b/>
                  <w:sz w:val="28"/>
                  <w:szCs w:val="28"/>
                  <w:lang w:eastAsia="ru-RU"/>
                </w:rPr>
                <w:t>4.1</w:t>
              </w:r>
            </w:hyperlink>
            <w:r w:rsidRPr="00936D6A">
              <w:rPr>
                <w:rFonts w:ascii="PT Astra Serif" w:hAnsi="PT Astra Serif"/>
                <w:b/>
                <w:color w:val="000000"/>
                <w:sz w:val="28"/>
                <w:szCs w:val="28"/>
                <w:lang w:eastAsia="ru-RU"/>
              </w:rPr>
              <w:t xml:space="preserve">, </w:t>
            </w:r>
            <w:hyperlink w:anchor="Par290" w:tooltip="4.3" w:history="1">
              <w:r w:rsidRPr="00936D6A">
                <w:rPr>
                  <w:rStyle w:val="a9"/>
                  <w:rFonts w:ascii="PT Astra Serif" w:hAnsi="PT Astra Serif"/>
                  <w:b/>
                  <w:sz w:val="28"/>
                  <w:szCs w:val="28"/>
                  <w:lang w:eastAsia="ru-RU"/>
                </w:rPr>
                <w:t>4.3</w:t>
              </w:r>
            </w:hyperlink>
            <w:r w:rsidRPr="00936D6A">
              <w:rPr>
                <w:rFonts w:ascii="PT Astra Serif" w:hAnsi="PT Astra Serif"/>
                <w:b/>
                <w:color w:val="000000"/>
                <w:sz w:val="28"/>
                <w:szCs w:val="28"/>
                <w:lang w:eastAsia="ru-RU"/>
              </w:rPr>
              <w:t xml:space="preserve">, </w:t>
            </w:r>
            <w:hyperlink w:anchor="Par293" w:tooltip="4.4" w:history="1">
              <w:r w:rsidRPr="00936D6A">
                <w:rPr>
                  <w:rStyle w:val="a9"/>
                  <w:rFonts w:ascii="PT Astra Serif" w:hAnsi="PT Astra Serif"/>
                  <w:b/>
                  <w:sz w:val="28"/>
                  <w:szCs w:val="28"/>
                  <w:lang w:eastAsia="ru-RU"/>
                </w:rPr>
                <w:t>4.4</w:t>
              </w:r>
            </w:hyperlink>
            <w:r w:rsidRPr="00936D6A">
              <w:rPr>
                <w:rFonts w:ascii="PT Astra Serif" w:hAnsi="PT Astra Serif"/>
                <w:b/>
                <w:color w:val="000000"/>
                <w:sz w:val="28"/>
                <w:szCs w:val="28"/>
                <w:lang w:eastAsia="ru-RU"/>
              </w:rPr>
              <w:t xml:space="preserve">, </w:t>
            </w:r>
            <w:hyperlink w:anchor="Par299" w:tooltip="4.6" w:history="1">
              <w:r w:rsidRPr="00936D6A">
                <w:rPr>
                  <w:rStyle w:val="a9"/>
                  <w:rFonts w:ascii="PT Astra Serif" w:hAnsi="PT Astra Serif"/>
                  <w:b/>
                  <w:sz w:val="28"/>
                  <w:szCs w:val="28"/>
                  <w:lang w:eastAsia="ru-RU"/>
                </w:rPr>
                <w:t>4.6</w:t>
              </w:r>
            </w:hyperlink>
            <w:r w:rsidRPr="00936D6A">
              <w:rPr>
                <w:rFonts w:ascii="PT Astra Serif" w:hAnsi="PT Astra Serif"/>
                <w:b/>
                <w:color w:val="000000"/>
                <w:sz w:val="28"/>
                <w:szCs w:val="28"/>
                <w:lang w:eastAsia="ru-RU"/>
              </w:rPr>
              <w:t xml:space="preserve">, </w:t>
            </w:r>
            <w:hyperlink w:anchor="Par347" w:tooltip="5.1.2" w:history="1">
              <w:r w:rsidRPr="00936D6A">
                <w:rPr>
                  <w:rStyle w:val="a9"/>
                  <w:rFonts w:ascii="PT Astra Serif" w:hAnsi="PT Astra Serif"/>
                  <w:b/>
                  <w:sz w:val="28"/>
                  <w:szCs w:val="28"/>
                  <w:lang w:eastAsia="ru-RU"/>
                </w:rPr>
                <w:t>5.1.2</w:t>
              </w:r>
            </w:hyperlink>
            <w:r w:rsidRPr="00936D6A">
              <w:rPr>
                <w:rFonts w:ascii="PT Astra Serif" w:hAnsi="PT Astra Serif"/>
                <w:b/>
                <w:color w:val="000000"/>
                <w:sz w:val="28"/>
                <w:szCs w:val="28"/>
                <w:lang w:eastAsia="ru-RU"/>
              </w:rPr>
              <w:t xml:space="preserve">, </w:t>
            </w:r>
            <w:hyperlink w:anchor="Par350" w:tooltip="5.1.3" w:history="1">
              <w:r w:rsidRPr="00936D6A">
                <w:rPr>
                  <w:rStyle w:val="a9"/>
                  <w:rFonts w:ascii="PT Astra Serif" w:hAnsi="PT Astra Serif"/>
                  <w:b/>
                  <w:sz w:val="28"/>
                  <w:szCs w:val="28"/>
                  <w:lang w:eastAsia="ru-RU"/>
                </w:rPr>
                <w:t>5.1.3</w:t>
              </w:r>
            </w:hyperlink>
            <w:r w:rsidRPr="00936D6A">
              <w:rPr>
                <w:rFonts w:ascii="PT Astra Serif" w:hAnsi="PT Astra Serif"/>
                <w:color w:val="000000"/>
                <w:sz w:val="28"/>
                <w:szCs w:val="28"/>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2.7</w:t>
            </w:r>
          </w:p>
        </w:tc>
      </w:tr>
      <w:tr w:rsidR="00936D6A" w:rsidRPr="00936D6A" w:rsidTr="00936D6A">
        <w:trPr>
          <w:trHeight w:val="273"/>
        </w:trPr>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36D6A">
              <w:rPr>
                <w:rFonts w:ascii="PT Astra Serif" w:hAnsi="PT Astra Serif"/>
                <w:color w:val="000000"/>
                <w:sz w:val="28"/>
                <w:szCs w:val="28"/>
                <w:lang w:eastAsia="ru-RU"/>
              </w:rPr>
              <w:t>машино-места</w:t>
            </w:r>
            <w:proofErr w:type="spellEnd"/>
            <w:r w:rsidRPr="00936D6A">
              <w:rPr>
                <w:rFonts w:ascii="PT Astra Serif" w:hAnsi="PT Astra Serif"/>
                <w:color w:val="000000"/>
                <w:sz w:val="28"/>
                <w:szCs w:val="28"/>
                <w:lang w:eastAsia="ru-RU"/>
              </w:rPr>
              <w:t xml:space="preserve">, за исключением гаражей, размещение которых предусмотрено содержанием видов разрешенного использования с </w:t>
            </w:r>
            <w:hyperlink w:anchor="Par180" w:tooltip="2.7.2" w:history="1">
              <w:r w:rsidRPr="00936D6A">
                <w:rPr>
                  <w:rStyle w:val="a9"/>
                  <w:rFonts w:ascii="PT Astra Serif" w:hAnsi="PT Astra Serif"/>
                  <w:b/>
                  <w:sz w:val="28"/>
                  <w:szCs w:val="28"/>
                  <w:lang w:eastAsia="ru-RU"/>
                </w:rPr>
                <w:t>кодами 2.7.2</w:t>
              </w:r>
            </w:hyperlink>
            <w:r w:rsidRPr="00936D6A">
              <w:rPr>
                <w:rFonts w:ascii="PT Astra Serif" w:hAnsi="PT Astra Serif"/>
                <w:b/>
                <w:color w:val="000000"/>
                <w:sz w:val="28"/>
                <w:szCs w:val="28"/>
                <w:lang w:eastAsia="ru-RU"/>
              </w:rPr>
              <w:t xml:space="preserve">, </w:t>
            </w:r>
            <w:hyperlink w:anchor="Par332" w:tooltip="4.9" w:history="1">
              <w:r w:rsidRPr="00936D6A">
                <w:rPr>
                  <w:rStyle w:val="a9"/>
                  <w:rFonts w:ascii="PT Astra Serif" w:hAnsi="PT Astra Serif"/>
                  <w:b/>
                  <w:sz w:val="28"/>
                  <w:szCs w:val="28"/>
                  <w:lang w:eastAsia="ru-RU"/>
                </w:rPr>
                <w:t>4.9</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2.7.1</w:t>
            </w:r>
          </w:p>
        </w:tc>
      </w:tr>
      <w:tr w:rsidR="00936D6A" w:rsidRPr="00936D6A" w:rsidTr="00936D6A">
        <w:trPr>
          <w:trHeight w:val="273"/>
        </w:trPr>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5" w:name="Par180"/>
            <w:bookmarkEnd w:id="415"/>
            <w:r w:rsidRPr="00936D6A">
              <w:rPr>
                <w:rFonts w:ascii="PT Astra Serif" w:hAnsi="PT Astra Serif"/>
                <w:color w:val="000000"/>
                <w:sz w:val="28"/>
                <w:szCs w:val="28"/>
                <w:lang w:eastAsia="ru-RU"/>
              </w:rPr>
              <w:t>2.7.2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6" w:name="sub_1030"/>
            <w:r w:rsidRPr="00936D6A">
              <w:rPr>
                <w:rFonts w:ascii="PT Astra Serif" w:hAnsi="PT Astra Serif"/>
                <w:color w:val="000000"/>
                <w:sz w:val="28"/>
                <w:szCs w:val="28"/>
                <w:lang w:eastAsia="ru-RU"/>
              </w:rPr>
              <w:t>Общественное использование объектов капитального строительства</w:t>
            </w:r>
            <w:bookmarkEnd w:id="41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936D6A">
                <w:rPr>
                  <w:rStyle w:val="a9"/>
                  <w:rFonts w:ascii="PT Astra Serif" w:hAnsi="PT Astra Serif"/>
                  <w:sz w:val="28"/>
                  <w:szCs w:val="28"/>
                  <w:lang w:eastAsia="ru-RU"/>
                </w:rPr>
                <w:t>кодами 3.1-3.10.2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7" w:name="sub_1031"/>
            <w:r w:rsidRPr="00936D6A">
              <w:rPr>
                <w:rFonts w:ascii="PT Astra Serif" w:hAnsi="PT Astra Serif"/>
                <w:color w:val="000000"/>
                <w:sz w:val="28"/>
                <w:szCs w:val="28"/>
                <w:lang w:eastAsia="ru-RU"/>
              </w:rPr>
              <w:t>Коммунальное обслуживание</w:t>
            </w:r>
            <w:bookmarkEnd w:id="41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936D6A">
              <w:rPr>
                <w:rFonts w:ascii="PT Astra Serif" w:hAnsi="PT Astra Serif"/>
                <w:color w:val="000000"/>
                <w:sz w:val="28"/>
                <w:szCs w:val="28"/>
                <w:lang w:eastAsia="ru-RU"/>
              </w:rPr>
              <w:lastRenderedPageBreak/>
              <w:t xml:space="preserve">разрешенного использования с </w:t>
            </w:r>
            <w:hyperlink w:anchor="sub_1311" w:history="1">
              <w:r w:rsidRPr="00936D6A">
                <w:rPr>
                  <w:rStyle w:val="a9"/>
                  <w:rFonts w:ascii="PT Astra Serif" w:hAnsi="PT Astra Serif"/>
                  <w:b/>
                  <w:sz w:val="28"/>
                  <w:szCs w:val="28"/>
                  <w:lang w:eastAsia="ru-RU"/>
                </w:rPr>
                <w:t>кодами 3.1.1-3.1.2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8" w:name="sub_1311"/>
            <w:r w:rsidRPr="00936D6A">
              <w:rPr>
                <w:rFonts w:ascii="PT Astra Serif" w:hAnsi="PT Astra Serif"/>
                <w:color w:val="000000"/>
                <w:sz w:val="28"/>
                <w:szCs w:val="28"/>
                <w:lang w:eastAsia="ru-RU"/>
              </w:rPr>
              <w:lastRenderedPageBreak/>
              <w:t>Предоставление коммунальных услуг</w:t>
            </w:r>
            <w:bookmarkEnd w:id="41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19" w:name="sub_1312"/>
            <w:r w:rsidRPr="00936D6A">
              <w:rPr>
                <w:rFonts w:ascii="PT Astra Serif" w:hAnsi="PT Astra Serif"/>
                <w:color w:val="000000"/>
                <w:sz w:val="28"/>
                <w:szCs w:val="28"/>
                <w:lang w:eastAsia="ru-RU"/>
              </w:rPr>
              <w:t>Административные здания организаций, обеспечивающих предоставление коммунальных услуг</w:t>
            </w:r>
            <w:bookmarkEnd w:id="41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0" w:name="sub_1032"/>
            <w:r w:rsidRPr="00936D6A">
              <w:rPr>
                <w:rFonts w:ascii="PT Astra Serif" w:hAnsi="PT Astra Serif"/>
                <w:color w:val="000000"/>
                <w:sz w:val="28"/>
                <w:szCs w:val="28"/>
                <w:lang w:eastAsia="ru-RU"/>
              </w:rPr>
              <w:t>Социальное обслуживание</w:t>
            </w:r>
            <w:bookmarkEnd w:id="42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936D6A">
                <w:rPr>
                  <w:rStyle w:val="a9"/>
                  <w:rFonts w:ascii="PT Astra Serif" w:hAnsi="PT Astra Serif"/>
                  <w:b/>
                  <w:sz w:val="28"/>
                  <w:szCs w:val="28"/>
                  <w:lang w:eastAsia="ru-RU"/>
                </w:rPr>
                <w:t>кодами 3.2.1 - 3.2.4</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3.2</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1" w:name="sub_1321"/>
            <w:r w:rsidRPr="00936D6A">
              <w:rPr>
                <w:rFonts w:ascii="PT Astra Serif" w:hAnsi="PT Astra Serif"/>
                <w:color w:val="000000"/>
                <w:sz w:val="28"/>
                <w:szCs w:val="28"/>
                <w:lang w:eastAsia="ru-RU"/>
              </w:rPr>
              <w:t>Дома социального обслуживания</w:t>
            </w:r>
            <w:bookmarkEnd w:id="42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2" w:name="sub_1322"/>
            <w:r w:rsidRPr="00936D6A">
              <w:rPr>
                <w:rFonts w:ascii="PT Astra Serif" w:hAnsi="PT Astra Serif"/>
                <w:color w:val="000000"/>
                <w:sz w:val="28"/>
                <w:szCs w:val="28"/>
                <w:lang w:eastAsia="ru-RU"/>
              </w:rPr>
              <w:t>Оказание социальной помощи населению</w:t>
            </w:r>
            <w:bookmarkEnd w:id="42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936D6A">
              <w:rPr>
                <w:rFonts w:ascii="PT Astra Serif" w:hAnsi="PT Astra Serif"/>
                <w:color w:val="000000"/>
                <w:sz w:val="28"/>
                <w:szCs w:val="28"/>
                <w:lang w:eastAsia="ru-RU"/>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3.2.2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3" w:name="sub_1323"/>
            <w:r w:rsidRPr="00936D6A">
              <w:rPr>
                <w:rFonts w:ascii="PT Astra Serif" w:hAnsi="PT Astra Serif"/>
                <w:color w:val="000000"/>
                <w:sz w:val="28"/>
                <w:szCs w:val="28"/>
                <w:lang w:eastAsia="ru-RU"/>
              </w:rPr>
              <w:lastRenderedPageBreak/>
              <w:t>Оказание услуг связи</w:t>
            </w:r>
            <w:bookmarkEnd w:id="42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3.2.3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4" w:name="sub_1324"/>
            <w:r w:rsidRPr="00936D6A">
              <w:rPr>
                <w:rFonts w:ascii="PT Astra Serif" w:hAnsi="PT Astra Serif"/>
                <w:color w:val="000000"/>
                <w:sz w:val="28"/>
                <w:szCs w:val="28"/>
                <w:lang w:eastAsia="ru-RU"/>
              </w:rPr>
              <w:t>Общежития</w:t>
            </w:r>
            <w:bookmarkEnd w:id="42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936D6A">
                <w:rPr>
                  <w:rStyle w:val="a9"/>
                  <w:rFonts w:ascii="PT Astra Serif" w:hAnsi="PT Astra Serif"/>
                  <w:b/>
                  <w:bCs/>
                  <w:sz w:val="28"/>
                  <w:szCs w:val="28"/>
                  <w:lang w:eastAsia="ru-RU"/>
                </w:rPr>
                <w:t>кодом 4.7</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3.2.4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5" w:name="sub_1033"/>
            <w:r w:rsidRPr="00936D6A">
              <w:rPr>
                <w:rFonts w:ascii="PT Astra Serif" w:hAnsi="PT Astra Serif"/>
                <w:color w:val="000000"/>
                <w:sz w:val="28"/>
                <w:szCs w:val="28"/>
                <w:lang w:eastAsia="ru-RU"/>
              </w:rPr>
              <w:t>Бытовое обслуживание</w:t>
            </w:r>
            <w:bookmarkEnd w:id="42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6" w:name="sub_1034"/>
            <w:r w:rsidRPr="00936D6A">
              <w:rPr>
                <w:rFonts w:ascii="PT Astra Serif" w:hAnsi="PT Astra Serif"/>
                <w:color w:val="000000"/>
                <w:sz w:val="28"/>
                <w:szCs w:val="28"/>
                <w:lang w:eastAsia="ru-RU"/>
              </w:rPr>
              <w:t>Здравоохранение</w:t>
            </w:r>
            <w:bookmarkEnd w:id="42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936D6A">
                <w:rPr>
                  <w:rStyle w:val="a9"/>
                  <w:rFonts w:ascii="PT Astra Serif" w:hAnsi="PT Astra Serif"/>
                  <w:b/>
                  <w:sz w:val="28"/>
                  <w:szCs w:val="28"/>
                  <w:lang w:eastAsia="ru-RU"/>
                </w:rPr>
                <w:t>кодами 3.4.1 - 3.4.2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7" w:name="sub_10341"/>
            <w:r w:rsidRPr="00936D6A">
              <w:rPr>
                <w:rFonts w:ascii="PT Astra Serif" w:hAnsi="PT Astra Serif"/>
                <w:color w:val="000000"/>
                <w:sz w:val="28"/>
                <w:szCs w:val="28"/>
                <w:lang w:eastAsia="ru-RU"/>
              </w:rPr>
              <w:t>Амбулаторно-поликлиническое обслуживание</w:t>
            </w:r>
            <w:bookmarkEnd w:id="42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936D6A">
              <w:rPr>
                <w:rFonts w:ascii="PT Astra Serif" w:hAnsi="PT Astra Serif"/>
                <w:color w:val="000000"/>
                <w:sz w:val="28"/>
                <w:szCs w:val="28"/>
                <w:lang w:eastAsia="ru-RU"/>
              </w:rPr>
              <w:lastRenderedPageBreak/>
              <w:t>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3.4.1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8" w:name="sub_10342"/>
            <w:r w:rsidRPr="00936D6A">
              <w:rPr>
                <w:rFonts w:ascii="PT Astra Serif" w:hAnsi="PT Astra Serif"/>
                <w:color w:val="000000"/>
                <w:sz w:val="28"/>
                <w:szCs w:val="28"/>
                <w:lang w:eastAsia="ru-RU"/>
              </w:rPr>
              <w:lastRenderedPageBreak/>
              <w:t>Стационарное медицинское обслуживание</w:t>
            </w:r>
            <w:bookmarkEnd w:id="42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3.4.2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936D6A">
              <w:rPr>
                <w:rFonts w:ascii="PT Astra Serif" w:hAnsi="PT Astra Serif"/>
                <w:color w:val="000000"/>
                <w:sz w:val="28"/>
                <w:szCs w:val="28"/>
                <w:lang w:eastAsia="ru-RU"/>
              </w:rPr>
              <w:t>патолого-анатомической</w:t>
            </w:r>
            <w:proofErr w:type="spellEnd"/>
            <w:proofErr w:type="gramEnd"/>
            <w:r w:rsidRPr="00936D6A">
              <w:rPr>
                <w:rFonts w:ascii="PT Astra Serif" w:hAnsi="PT Astra Serif"/>
                <w:color w:val="000000"/>
                <w:sz w:val="28"/>
                <w:szCs w:val="28"/>
                <w:lang w:eastAsia="ru-RU"/>
              </w:rPr>
              <w:t xml:space="preserve"> экспертизы (морги)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3.4.3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29" w:name="sub_1035"/>
            <w:r w:rsidRPr="00936D6A">
              <w:rPr>
                <w:rFonts w:ascii="PT Astra Serif" w:hAnsi="PT Astra Serif"/>
                <w:color w:val="000000"/>
                <w:sz w:val="28"/>
                <w:szCs w:val="28"/>
                <w:lang w:eastAsia="ru-RU"/>
              </w:rPr>
              <w:t>Образование и просвещение</w:t>
            </w:r>
            <w:bookmarkEnd w:id="42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1" w:tooltip="3.5.1" w:history="1">
              <w:r w:rsidRPr="00936D6A">
                <w:rPr>
                  <w:rStyle w:val="a9"/>
                  <w:rFonts w:ascii="PT Astra Serif" w:hAnsi="PT Astra Serif"/>
                  <w:b/>
                  <w:sz w:val="28"/>
                  <w:szCs w:val="28"/>
                  <w:lang w:eastAsia="ru-RU"/>
                </w:rPr>
                <w:t>кодами 3.5.1</w:t>
              </w:r>
            </w:hyperlink>
            <w:r w:rsidRPr="00936D6A">
              <w:rPr>
                <w:rFonts w:ascii="PT Astra Serif" w:hAnsi="PT Astra Serif"/>
                <w:b/>
                <w:color w:val="000000"/>
                <w:sz w:val="28"/>
                <w:szCs w:val="28"/>
                <w:lang w:eastAsia="ru-RU"/>
              </w:rPr>
              <w:t xml:space="preserve"> - </w:t>
            </w:r>
            <w:hyperlink w:anchor="Par224" w:tooltip="3.5.2" w:history="1">
              <w:r w:rsidRPr="00936D6A">
                <w:rPr>
                  <w:rStyle w:val="a9"/>
                  <w:rFonts w:ascii="PT Astra Serif" w:hAnsi="PT Astra Serif"/>
                  <w:b/>
                  <w:sz w:val="28"/>
                  <w:szCs w:val="28"/>
                  <w:lang w:eastAsia="ru-RU"/>
                </w:rPr>
                <w:t>3.5.2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3.5</w:t>
            </w:r>
          </w:p>
        </w:tc>
      </w:tr>
      <w:tr w:rsidR="00936D6A" w:rsidRPr="00936D6A" w:rsidTr="00936D6A">
        <w:tc>
          <w:tcPr>
            <w:tcW w:w="3119" w:type="dxa"/>
            <w:tcBorders>
              <w:top w:val="single" w:sz="4" w:space="0" w:color="auto"/>
              <w:bottom w:val="single" w:sz="4" w:space="0" w:color="auto"/>
              <w:right w:val="nil"/>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0" w:name="sub_10351"/>
            <w:r w:rsidRPr="00936D6A">
              <w:rPr>
                <w:rFonts w:ascii="PT Astra Serif" w:hAnsi="PT Astra Serif"/>
                <w:color w:val="000000"/>
                <w:sz w:val="28"/>
                <w:szCs w:val="28"/>
                <w:lang w:eastAsia="ru-RU"/>
              </w:rPr>
              <w:t>Дошкольное, начальное и среднее общее образование</w:t>
            </w:r>
            <w:bookmarkEnd w:id="43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3.5.1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1" w:name="sub_10352"/>
            <w:r w:rsidRPr="00936D6A">
              <w:rPr>
                <w:rFonts w:ascii="PT Astra Serif" w:hAnsi="PT Astra Serif"/>
                <w:color w:val="000000"/>
                <w:sz w:val="28"/>
                <w:szCs w:val="28"/>
                <w:lang w:eastAsia="ru-RU"/>
              </w:rPr>
              <w:t xml:space="preserve">Среднее и высшее профессиональное </w:t>
            </w:r>
            <w:r w:rsidRPr="00936D6A">
              <w:rPr>
                <w:rFonts w:ascii="PT Astra Serif" w:hAnsi="PT Astra Serif"/>
                <w:color w:val="000000"/>
                <w:sz w:val="28"/>
                <w:szCs w:val="28"/>
                <w:lang w:eastAsia="ru-RU"/>
              </w:rPr>
              <w:lastRenderedPageBreak/>
              <w:t>образование</w:t>
            </w:r>
            <w:bookmarkEnd w:id="43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lastRenderedPageBreak/>
              <w:t xml:space="preserve">Размещение объектов капитального строительства, предназначенных для </w:t>
            </w:r>
            <w:r w:rsidRPr="00936D6A">
              <w:rPr>
                <w:rFonts w:ascii="PT Astra Serif" w:hAnsi="PT Astra Serif"/>
                <w:color w:val="000000"/>
                <w:sz w:val="28"/>
                <w:szCs w:val="28"/>
                <w:lang w:eastAsia="ru-RU"/>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3.5.2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2" w:name="sub_1036"/>
            <w:r w:rsidRPr="00936D6A">
              <w:rPr>
                <w:rFonts w:ascii="PT Astra Serif" w:hAnsi="PT Astra Serif"/>
                <w:color w:val="000000"/>
                <w:sz w:val="28"/>
                <w:szCs w:val="28"/>
                <w:lang w:eastAsia="ru-RU"/>
              </w:rPr>
              <w:lastRenderedPageBreak/>
              <w:t>Культурное развитие</w:t>
            </w:r>
            <w:bookmarkEnd w:id="43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0" w:tooltip="3.6.1" w:history="1">
              <w:r w:rsidRPr="00936D6A">
                <w:rPr>
                  <w:rStyle w:val="a9"/>
                  <w:rFonts w:ascii="PT Astra Serif" w:hAnsi="PT Astra Serif"/>
                  <w:b/>
                  <w:sz w:val="28"/>
                  <w:szCs w:val="28"/>
                  <w:lang w:eastAsia="ru-RU"/>
                </w:rPr>
                <w:t>кодами 3.6.1</w:t>
              </w:r>
            </w:hyperlink>
            <w:r w:rsidRPr="00936D6A">
              <w:rPr>
                <w:rFonts w:ascii="PT Astra Serif" w:hAnsi="PT Astra Serif"/>
                <w:b/>
                <w:color w:val="000000"/>
                <w:sz w:val="28"/>
                <w:szCs w:val="28"/>
                <w:lang w:eastAsia="ru-RU"/>
              </w:rPr>
              <w:t xml:space="preserve"> - </w:t>
            </w:r>
            <w:hyperlink w:anchor="Par236" w:tooltip="3.6.3" w:history="1">
              <w:r w:rsidRPr="00936D6A">
                <w:rPr>
                  <w:rStyle w:val="a9"/>
                  <w:rFonts w:ascii="PT Astra Serif" w:hAnsi="PT Astra Serif"/>
                  <w:b/>
                  <w:sz w:val="28"/>
                  <w:szCs w:val="28"/>
                  <w:lang w:eastAsia="ru-RU"/>
                </w:rPr>
                <w:t>3.6.3</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3" w:name="sub_1361"/>
            <w:r w:rsidRPr="00936D6A">
              <w:rPr>
                <w:rFonts w:ascii="PT Astra Serif" w:hAnsi="PT Astra Serif"/>
                <w:color w:val="000000"/>
                <w:sz w:val="28"/>
                <w:szCs w:val="28"/>
                <w:lang w:eastAsia="ru-RU"/>
              </w:rPr>
              <w:t xml:space="preserve">Объекты </w:t>
            </w:r>
            <w:proofErr w:type="spellStart"/>
            <w:r w:rsidRPr="00936D6A">
              <w:rPr>
                <w:rFonts w:ascii="PT Astra Serif" w:hAnsi="PT Astra Serif"/>
                <w:color w:val="000000"/>
                <w:sz w:val="28"/>
                <w:szCs w:val="28"/>
                <w:lang w:eastAsia="ru-RU"/>
              </w:rPr>
              <w:t>культурно-досуговой</w:t>
            </w:r>
            <w:proofErr w:type="spellEnd"/>
            <w:r w:rsidRPr="00936D6A">
              <w:rPr>
                <w:rFonts w:ascii="PT Astra Serif" w:hAnsi="PT Astra Serif"/>
                <w:color w:val="000000"/>
                <w:sz w:val="28"/>
                <w:szCs w:val="28"/>
                <w:lang w:eastAsia="ru-RU"/>
              </w:rPr>
              <w:t xml:space="preserve"> деятельности</w:t>
            </w:r>
            <w:bookmarkEnd w:id="43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3.6.1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4" w:name="sub_1362"/>
            <w:r w:rsidRPr="00936D6A">
              <w:rPr>
                <w:rFonts w:ascii="PT Astra Serif" w:hAnsi="PT Astra Serif"/>
                <w:color w:val="000000"/>
                <w:sz w:val="28"/>
                <w:szCs w:val="28"/>
                <w:lang w:eastAsia="ru-RU"/>
              </w:rPr>
              <w:t>Парки культуры и отдыха</w:t>
            </w:r>
            <w:bookmarkEnd w:id="43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парков культуры и отдыха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3.6.2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5" w:name="sub_1363"/>
            <w:r w:rsidRPr="00936D6A">
              <w:rPr>
                <w:rFonts w:ascii="PT Astra Serif" w:hAnsi="PT Astra Serif"/>
                <w:color w:val="000000"/>
                <w:sz w:val="28"/>
                <w:szCs w:val="28"/>
                <w:lang w:eastAsia="ru-RU"/>
              </w:rPr>
              <w:t>Цирки и зверинцы</w:t>
            </w:r>
            <w:bookmarkEnd w:id="43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3.6.3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6" w:name="sub_1037"/>
            <w:r w:rsidRPr="00936D6A">
              <w:rPr>
                <w:rFonts w:ascii="PT Astra Serif" w:hAnsi="PT Astra Serif"/>
                <w:color w:val="000000"/>
                <w:sz w:val="28"/>
                <w:szCs w:val="28"/>
                <w:lang w:eastAsia="ru-RU"/>
              </w:rPr>
              <w:t>Религиозное использование</w:t>
            </w:r>
            <w:bookmarkEnd w:id="43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2" w:tooltip="3.7.1" w:history="1">
              <w:r w:rsidRPr="00936D6A">
                <w:rPr>
                  <w:rStyle w:val="a9"/>
                  <w:rFonts w:ascii="PT Astra Serif" w:hAnsi="PT Astra Serif"/>
                  <w:b/>
                  <w:sz w:val="28"/>
                  <w:szCs w:val="28"/>
                  <w:lang w:eastAsia="ru-RU"/>
                </w:rPr>
                <w:t>кодами 3.7.1</w:t>
              </w:r>
            </w:hyperlink>
            <w:r w:rsidRPr="00936D6A">
              <w:rPr>
                <w:rFonts w:ascii="PT Astra Serif" w:hAnsi="PT Astra Serif"/>
                <w:b/>
                <w:color w:val="000000"/>
                <w:sz w:val="28"/>
                <w:szCs w:val="28"/>
                <w:lang w:eastAsia="ru-RU"/>
              </w:rPr>
              <w:t xml:space="preserve"> - </w:t>
            </w:r>
            <w:hyperlink w:anchor="Par245" w:tooltip="3.7.2" w:history="1">
              <w:r w:rsidRPr="00936D6A">
                <w:rPr>
                  <w:rStyle w:val="a9"/>
                  <w:rFonts w:ascii="PT Astra Serif" w:hAnsi="PT Astra Serif"/>
                  <w:b/>
                  <w:sz w:val="28"/>
                  <w:szCs w:val="28"/>
                  <w:lang w:eastAsia="ru-RU"/>
                </w:rPr>
                <w:t>3.7.2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7" w:name="sub_1371"/>
            <w:r w:rsidRPr="00936D6A">
              <w:rPr>
                <w:rFonts w:ascii="PT Astra Serif" w:hAnsi="PT Astra Serif"/>
                <w:color w:val="000000"/>
                <w:sz w:val="28"/>
                <w:szCs w:val="28"/>
                <w:lang w:eastAsia="ru-RU"/>
              </w:rPr>
              <w:t xml:space="preserve">Осуществление </w:t>
            </w:r>
            <w:r w:rsidRPr="00936D6A">
              <w:rPr>
                <w:rFonts w:ascii="PT Astra Serif" w:hAnsi="PT Astra Serif"/>
                <w:color w:val="000000"/>
                <w:sz w:val="28"/>
                <w:szCs w:val="28"/>
                <w:lang w:eastAsia="ru-RU"/>
              </w:rPr>
              <w:lastRenderedPageBreak/>
              <w:t>религиозных обрядов</w:t>
            </w:r>
            <w:bookmarkEnd w:id="43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xml:space="preserve">Размещение зданий и сооружений, </w:t>
            </w:r>
            <w:r w:rsidRPr="00936D6A">
              <w:rPr>
                <w:rFonts w:ascii="PT Astra Serif" w:hAnsi="PT Astra Serif"/>
                <w:color w:val="000000"/>
                <w:sz w:val="28"/>
                <w:szCs w:val="28"/>
                <w:lang w:eastAsia="ru-RU"/>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3.7.1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8" w:name="sub_1372"/>
            <w:r w:rsidRPr="00936D6A">
              <w:rPr>
                <w:rFonts w:ascii="PT Astra Serif" w:hAnsi="PT Astra Serif"/>
                <w:color w:val="000000"/>
                <w:sz w:val="28"/>
                <w:szCs w:val="28"/>
                <w:lang w:eastAsia="ru-RU"/>
              </w:rPr>
              <w:lastRenderedPageBreak/>
              <w:t>Религиозное управление и образование</w:t>
            </w:r>
            <w:bookmarkEnd w:id="43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3.7.2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39" w:name="sub_1038"/>
            <w:r w:rsidRPr="00936D6A">
              <w:rPr>
                <w:rFonts w:ascii="PT Astra Serif" w:hAnsi="PT Astra Serif"/>
                <w:color w:val="000000"/>
                <w:sz w:val="28"/>
                <w:szCs w:val="28"/>
                <w:lang w:eastAsia="ru-RU"/>
              </w:rPr>
              <w:t>Общественное управление</w:t>
            </w:r>
            <w:bookmarkEnd w:id="43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936D6A">
                <w:rPr>
                  <w:rStyle w:val="a9"/>
                  <w:rFonts w:ascii="PT Astra Serif" w:hAnsi="PT Astra Serif"/>
                  <w:b/>
                  <w:bCs/>
                  <w:sz w:val="28"/>
                  <w:szCs w:val="28"/>
                  <w:lang w:eastAsia="ru-RU"/>
                </w:rPr>
                <w:t>кодами 3.8.1-3.8.2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3.8</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0" w:name="sub_1381"/>
            <w:r w:rsidRPr="00936D6A">
              <w:rPr>
                <w:rFonts w:ascii="PT Astra Serif" w:hAnsi="PT Astra Serif"/>
                <w:color w:val="000000"/>
                <w:sz w:val="28"/>
                <w:szCs w:val="28"/>
                <w:lang w:eastAsia="ru-RU"/>
              </w:rPr>
              <w:t>Государственное управление</w:t>
            </w:r>
            <w:bookmarkEnd w:id="44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3.8.1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1" w:name="sub_1382"/>
            <w:r w:rsidRPr="00936D6A">
              <w:rPr>
                <w:rFonts w:ascii="PT Astra Serif" w:hAnsi="PT Astra Serif"/>
                <w:color w:val="000000"/>
                <w:sz w:val="28"/>
                <w:szCs w:val="28"/>
                <w:lang w:eastAsia="ru-RU"/>
              </w:rPr>
              <w:t>Представительская деятельность</w:t>
            </w:r>
            <w:bookmarkEnd w:id="44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3.8.2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2" w:name="sub_1039"/>
            <w:r w:rsidRPr="00936D6A">
              <w:rPr>
                <w:rFonts w:ascii="PT Astra Serif" w:hAnsi="PT Astra Serif"/>
                <w:color w:val="000000"/>
                <w:sz w:val="28"/>
                <w:szCs w:val="28"/>
                <w:lang w:eastAsia="ru-RU"/>
              </w:rPr>
              <w:t>Обеспечение научной деятельности</w:t>
            </w:r>
            <w:bookmarkEnd w:id="44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w:t>
            </w:r>
            <w:r w:rsidRPr="00936D6A">
              <w:rPr>
                <w:rFonts w:ascii="PT Astra Serif" w:hAnsi="PT Astra Serif"/>
                <w:color w:val="000000"/>
                <w:sz w:val="28"/>
                <w:szCs w:val="28"/>
                <w:lang w:eastAsia="ru-RU"/>
              </w:rPr>
              <w:lastRenderedPageBreak/>
              <w:t xml:space="preserve">разрешенного использования с </w:t>
            </w:r>
            <w:hyperlink w:anchor="sub_10391" w:history="1">
              <w:r w:rsidRPr="00936D6A">
                <w:rPr>
                  <w:rStyle w:val="a9"/>
                  <w:rFonts w:ascii="PT Astra Serif" w:hAnsi="PT Astra Serif"/>
                  <w:b/>
                  <w:bCs/>
                  <w:sz w:val="28"/>
                  <w:szCs w:val="28"/>
                  <w:lang w:eastAsia="ru-RU"/>
                </w:rPr>
                <w:t>кодами 3.9.1 - 3.9.3</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3.9</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3" w:name="sub_10391"/>
            <w:r w:rsidRPr="00936D6A">
              <w:rPr>
                <w:rFonts w:ascii="PT Astra Serif" w:hAnsi="PT Astra Serif"/>
                <w:color w:val="000000"/>
                <w:sz w:val="28"/>
                <w:szCs w:val="28"/>
                <w:lang w:eastAsia="ru-RU"/>
              </w:rPr>
              <w:lastRenderedPageBreak/>
              <w:t>Обеспечение деятельности в области гидрометеорологии и смежных с ней областях</w:t>
            </w:r>
            <w:bookmarkEnd w:id="44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3.9.1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4" w:name="sub_1392"/>
            <w:r w:rsidRPr="00936D6A">
              <w:rPr>
                <w:rFonts w:ascii="PT Astra Serif" w:hAnsi="PT Astra Serif"/>
                <w:color w:val="000000"/>
                <w:sz w:val="28"/>
                <w:szCs w:val="28"/>
                <w:lang w:eastAsia="ru-RU"/>
              </w:rPr>
              <w:t>Проведение научных исследований</w:t>
            </w:r>
            <w:bookmarkEnd w:id="44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3.9.2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5" w:name="sub_1393"/>
            <w:r w:rsidRPr="00936D6A">
              <w:rPr>
                <w:rFonts w:ascii="PT Astra Serif" w:hAnsi="PT Astra Serif"/>
                <w:color w:val="000000"/>
                <w:sz w:val="28"/>
                <w:szCs w:val="28"/>
                <w:lang w:eastAsia="ru-RU"/>
              </w:rPr>
              <w:t>Проведение научных испытаний</w:t>
            </w:r>
            <w:bookmarkEnd w:id="44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3.9.3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6" w:name="sub_10310"/>
            <w:r w:rsidRPr="00936D6A">
              <w:rPr>
                <w:rFonts w:ascii="PT Astra Serif" w:hAnsi="PT Astra Serif"/>
                <w:color w:val="000000"/>
                <w:sz w:val="28"/>
                <w:szCs w:val="28"/>
                <w:lang w:eastAsia="ru-RU"/>
              </w:rPr>
              <w:t>Ветеринарное обслуживание</w:t>
            </w:r>
            <w:bookmarkEnd w:id="44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оказания ветеринарных услуг, </w:t>
            </w:r>
            <w:r w:rsidRPr="00936D6A">
              <w:rPr>
                <w:rFonts w:ascii="PT Astra Serif" w:hAnsi="PT Astra Serif"/>
                <w:color w:val="000000"/>
                <w:sz w:val="28"/>
                <w:szCs w:val="28"/>
                <w:lang w:eastAsia="ru-RU"/>
              </w:rPr>
              <w:lastRenderedPageBreak/>
              <w:t xml:space="preserve">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936D6A">
                <w:rPr>
                  <w:rStyle w:val="a9"/>
                  <w:rFonts w:ascii="PT Astra Serif" w:hAnsi="PT Astra Serif"/>
                  <w:b/>
                  <w:sz w:val="28"/>
                  <w:szCs w:val="28"/>
                  <w:lang w:eastAsia="ru-RU"/>
                </w:rPr>
                <w:t>кодами 3.10.1 - 3.10.2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3.10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7" w:name="sub_103101"/>
            <w:r w:rsidRPr="00936D6A">
              <w:rPr>
                <w:rFonts w:ascii="PT Astra Serif" w:hAnsi="PT Astra Serif"/>
                <w:color w:val="000000"/>
                <w:sz w:val="28"/>
                <w:szCs w:val="28"/>
                <w:lang w:eastAsia="ru-RU"/>
              </w:rPr>
              <w:lastRenderedPageBreak/>
              <w:t>Амбулаторное ветеринарное обслуживание</w:t>
            </w:r>
            <w:bookmarkEnd w:id="44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3.10.1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8" w:name="sub_103102"/>
            <w:r w:rsidRPr="00936D6A">
              <w:rPr>
                <w:rFonts w:ascii="PT Astra Serif" w:hAnsi="PT Astra Serif"/>
                <w:color w:val="000000"/>
                <w:sz w:val="28"/>
                <w:szCs w:val="28"/>
                <w:lang w:eastAsia="ru-RU"/>
              </w:rPr>
              <w:t>Приюты для животных</w:t>
            </w:r>
            <w:bookmarkEnd w:id="44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3.10.2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49" w:name="sub_1040"/>
            <w:r w:rsidRPr="00936D6A">
              <w:rPr>
                <w:rFonts w:ascii="PT Astra Serif" w:hAnsi="PT Astra Serif"/>
                <w:color w:val="000000"/>
                <w:sz w:val="28"/>
                <w:szCs w:val="28"/>
                <w:lang w:eastAsia="ru-RU"/>
              </w:rPr>
              <w:t>Предпринимательство</w:t>
            </w:r>
            <w:bookmarkEnd w:id="44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36D6A">
                <w:rPr>
                  <w:rStyle w:val="a9"/>
                  <w:rFonts w:ascii="PT Astra Serif" w:hAnsi="PT Astra Serif"/>
                  <w:b/>
                  <w:sz w:val="28"/>
                  <w:szCs w:val="28"/>
                  <w:lang w:eastAsia="ru-RU"/>
                </w:rPr>
                <w:t>кодами 4.1-4.10</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0" w:name="sub_1041"/>
            <w:r w:rsidRPr="00936D6A">
              <w:rPr>
                <w:rFonts w:ascii="PT Astra Serif" w:hAnsi="PT Astra Serif"/>
                <w:color w:val="000000"/>
                <w:sz w:val="28"/>
                <w:szCs w:val="28"/>
                <w:lang w:eastAsia="ru-RU"/>
              </w:rPr>
              <w:t>Деловое управление</w:t>
            </w:r>
            <w:bookmarkEnd w:id="45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936D6A">
              <w:rPr>
                <w:rFonts w:ascii="PT Astra Serif" w:hAnsi="PT Astra Serif"/>
                <w:color w:val="000000"/>
                <w:sz w:val="28"/>
                <w:szCs w:val="28"/>
                <w:lang w:eastAsia="ru-RU"/>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4.1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1" w:name="sub_1042"/>
            <w:proofErr w:type="gramStart"/>
            <w:r w:rsidRPr="00936D6A">
              <w:rPr>
                <w:rFonts w:ascii="PT Astra Serif" w:hAnsi="PT Astra Serif"/>
                <w:color w:val="000000"/>
                <w:sz w:val="28"/>
                <w:szCs w:val="28"/>
                <w:lang w:eastAsia="ru-RU"/>
              </w:rPr>
              <w:lastRenderedPageBreak/>
              <w:t>Объекты торговли (торговые центры, торгово-развлекательные центры (комплексы)</w:t>
            </w:r>
            <w:bookmarkEnd w:id="451"/>
            <w:proofErr w:type="gramEnd"/>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общей площадью свыше 5000 кв</w:t>
            </w:r>
            <w:proofErr w:type="gramStart"/>
            <w:r w:rsidRPr="00936D6A">
              <w:rPr>
                <w:rFonts w:ascii="PT Astra Serif" w:hAnsi="PT Astra Serif"/>
                <w:color w:val="000000"/>
                <w:sz w:val="28"/>
                <w:szCs w:val="28"/>
                <w:lang w:eastAsia="ru-RU"/>
              </w:rPr>
              <w:t>.м</w:t>
            </w:r>
            <w:proofErr w:type="gramEnd"/>
            <w:r w:rsidRPr="00936D6A">
              <w:rPr>
                <w:rFonts w:ascii="PT Astra Serif" w:hAnsi="PT Astra Serif"/>
                <w:color w:val="000000"/>
                <w:sz w:val="28"/>
                <w:szCs w:val="28"/>
                <w:lang w:eastAsia="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10" w:tooltip="4.5" w:history="1">
              <w:r w:rsidRPr="00936D6A">
                <w:rPr>
                  <w:rStyle w:val="a9"/>
                  <w:rFonts w:ascii="PT Astra Serif" w:hAnsi="PT Astra Serif"/>
                  <w:b/>
                  <w:sz w:val="28"/>
                  <w:szCs w:val="28"/>
                  <w:lang w:eastAsia="ru-RU"/>
                </w:rPr>
                <w:t>кодами 4.5</w:t>
              </w:r>
            </w:hyperlink>
            <w:r w:rsidRPr="00936D6A">
              <w:rPr>
                <w:rFonts w:ascii="PT Astra Serif" w:hAnsi="PT Astra Serif"/>
                <w:b/>
                <w:color w:val="000000"/>
                <w:sz w:val="28"/>
                <w:szCs w:val="28"/>
                <w:lang w:eastAsia="ru-RU"/>
              </w:rPr>
              <w:t xml:space="preserve">, </w:t>
            </w:r>
            <w:hyperlink w:anchor="Par313" w:tooltip="4.6" w:history="1">
              <w:r w:rsidRPr="00936D6A">
                <w:rPr>
                  <w:rStyle w:val="a9"/>
                  <w:rFonts w:ascii="PT Astra Serif" w:hAnsi="PT Astra Serif"/>
                  <w:b/>
                  <w:sz w:val="28"/>
                  <w:szCs w:val="28"/>
                  <w:lang w:eastAsia="ru-RU"/>
                </w:rPr>
                <w:t>4.6</w:t>
              </w:r>
            </w:hyperlink>
            <w:r w:rsidRPr="00936D6A">
              <w:rPr>
                <w:rFonts w:ascii="PT Astra Serif" w:hAnsi="PT Astra Serif"/>
                <w:b/>
                <w:color w:val="000000"/>
                <w:sz w:val="28"/>
                <w:szCs w:val="28"/>
                <w:lang w:eastAsia="ru-RU"/>
              </w:rPr>
              <w:t xml:space="preserve">, </w:t>
            </w:r>
            <w:hyperlink w:anchor="Par320" w:tooltip="4.8" w:history="1">
              <w:r w:rsidRPr="00936D6A">
                <w:rPr>
                  <w:rStyle w:val="a9"/>
                  <w:rFonts w:ascii="PT Astra Serif" w:hAnsi="PT Astra Serif"/>
                  <w:b/>
                  <w:sz w:val="28"/>
                  <w:szCs w:val="28"/>
                  <w:lang w:eastAsia="ru-RU"/>
                </w:rPr>
                <w:t>4.8</w:t>
              </w:r>
            </w:hyperlink>
            <w:r w:rsidRPr="00936D6A">
              <w:rPr>
                <w:rFonts w:ascii="PT Astra Serif" w:hAnsi="PT Astra Serif"/>
                <w:b/>
                <w:color w:val="000000"/>
                <w:sz w:val="28"/>
                <w:szCs w:val="28"/>
                <w:lang w:eastAsia="ru-RU"/>
              </w:rPr>
              <w:t xml:space="preserve"> - </w:t>
            </w:r>
            <w:hyperlink w:anchor="Par326" w:tooltip="4.8.2" w:history="1">
              <w:r w:rsidRPr="00936D6A">
                <w:rPr>
                  <w:rStyle w:val="a9"/>
                  <w:rFonts w:ascii="PT Astra Serif" w:hAnsi="PT Astra Serif"/>
                  <w:b/>
                  <w:sz w:val="28"/>
                  <w:szCs w:val="28"/>
                  <w:lang w:eastAsia="ru-RU"/>
                </w:rPr>
                <w:t>4.8.2</w:t>
              </w:r>
            </w:hyperlink>
            <w:r w:rsidRPr="00936D6A">
              <w:rPr>
                <w:rFonts w:ascii="PT Astra Serif" w:hAnsi="PT Astra Serif"/>
                <w:color w:val="000000"/>
                <w:sz w:val="28"/>
                <w:szCs w:val="28"/>
                <w:lang w:eastAsia="ru-RU"/>
              </w:rPr>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2" w:name="sub_1043"/>
            <w:r w:rsidRPr="00936D6A">
              <w:rPr>
                <w:rFonts w:ascii="PT Astra Serif" w:hAnsi="PT Astra Serif"/>
                <w:color w:val="000000"/>
                <w:sz w:val="28"/>
                <w:szCs w:val="28"/>
                <w:lang w:eastAsia="ru-RU"/>
              </w:rPr>
              <w:t>Рынки</w:t>
            </w:r>
            <w:bookmarkEnd w:id="45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936D6A">
              <w:rPr>
                <w:rFonts w:ascii="PT Astra Serif" w:hAnsi="PT Astra Serif"/>
                <w:color w:val="000000"/>
                <w:sz w:val="28"/>
                <w:szCs w:val="28"/>
                <w:lang w:eastAsia="ru-RU"/>
              </w:rPr>
              <w:t>.м</w:t>
            </w:r>
            <w:proofErr w:type="gramEnd"/>
            <w:r w:rsidRPr="00936D6A">
              <w:rPr>
                <w:rFonts w:ascii="PT Astra Serif" w:hAnsi="PT Astra Serif"/>
                <w:color w:val="000000"/>
                <w:sz w:val="28"/>
                <w:szCs w:val="28"/>
                <w:lang w:eastAsia="ru-RU"/>
              </w:rPr>
              <w:t>;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3" w:name="sub_1044"/>
            <w:r w:rsidRPr="00936D6A">
              <w:rPr>
                <w:rFonts w:ascii="PT Astra Serif" w:hAnsi="PT Astra Serif"/>
                <w:color w:val="000000"/>
                <w:sz w:val="28"/>
                <w:szCs w:val="28"/>
                <w:lang w:eastAsia="ru-RU"/>
              </w:rPr>
              <w:t>Магазины</w:t>
            </w:r>
            <w:bookmarkEnd w:id="45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936D6A">
              <w:rPr>
                <w:rFonts w:ascii="PT Astra Serif" w:hAnsi="PT Astra Serif"/>
                <w:color w:val="000000"/>
                <w:sz w:val="28"/>
                <w:szCs w:val="28"/>
                <w:lang w:eastAsia="ru-RU"/>
              </w:rPr>
              <w:t>.м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4" w:name="sub_1045"/>
            <w:r w:rsidRPr="00936D6A">
              <w:rPr>
                <w:rFonts w:ascii="PT Astra Serif" w:hAnsi="PT Astra Serif"/>
                <w:color w:val="000000"/>
                <w:sz w:val="28"/>
                <w:szCs w:val="28"/>
                <w:lang w:eastAsia="ru-RU"/>
              </w:rPr>
              <w:t>Банковская и страховая деятельность</w:t>
            </w:r>
            <w:bookmarkEnd w:id="45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5" w:name="sub_1046"/>
            <w:r w:rsidRPr="00936D6A">
              <w:rPr>
                <w:rFonts w:ascii="PT Astra Serif" w:hAnsi="PT Astra Serif"/>
                <w:color w:val="000000"/>
                <w:sz w:val="28"/>
                <w:szCs w:val="28"/>
                <w:lang w:eastAsia="ru-RU"/>
              </w:rPr>
              <w:t>Общественное питание</w:t>
            </w:r>
            <w:bookmarkEnd w:id="45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6" w:name="sub_1047"/>
            <w:r w:rsidRPr="00936D6A">
              <w:rPr>
                <w:rFonts w:ascii="PT Astra Serif" w:hAnsi="PT Astra Serif"/>
                <w:color w:val="000000"/>
                <w:sz w:val="28"/>
                <w:szCs w:val="28"/>
                <w:lang w:eastAsia="ru-RU"/>
              </w:rPr>
              <w:t>Гостиничное обслуживание</w:t>
            </w:r>
            <w:bookmarkEnd w:id="45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гостиниц</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7" w:name="sub_1048"/>
            <w:r w:rsidRPr="00936D6A">
              <w:rPr>
                <w:rFonts w:ascii="PT Astra Serif" w:hAnsi="PT Astra Serif"/>
                <w:color w:val="000000"/>
                <w:sz w:val="28"/>
                <w:szCs w:val="28"/>
                <w:lang w:eastAsia="ru-RU"/>
              </w:rPr>
              <w:t>Развлечени</w:t>
            </w:r>
            <w:bookmarkEnd w:id="457"/>
            <w:r w:rsidRPr="00936D6A">
              <w:rPr>
                <w:rFonts w:ascii="PT Astra Serif" w:hAnsi="PT Astra Serif"/>
                <w:color w:val="000000"/>
                <w:sz w:val="28"/>
                <w:szCs w:val="28"/>
                <w:lang w:eastAsia="ru-RU"/>
              </w:rPr>
              <w:t>е</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w:t>
            </w:r>
            <w:r w:rsidRPr="00936D6A">
              <w:rPr>
                <w:rFonts w:ascii="PT Astra Serif" w:hAnsi="PT Astra Serif"/>
                <w:color w:val="000000"/>
                <w:sz w:val="28"/>
                <w:szCs w:val="28"/>
                <w:lang w:eastAsia="ru-RU"/>
              </w:rPr>
              <w:lastRenderedPageBreak/>
              <w:t xml:space="preserve">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sub_1481" w:history="1">
              <w:r w:rsidRPr="00936D6A">
                <w:rPr>
                  <w:rStyle w:val="a9"/>
                  <w:rFonts w:ascii="PT Astra Serif" w:hAnsi="PT Astra Serif"/>
                  <w:b/>
                  <w:bCs/>
                  <w:sz w:val="28"/>
                  <w:szCs w:val="28"/>
                  <w:lang w:eastAsia="ru-RU"/>
                </w:rPr>
                <w:t>кодами 4.8.1 - 4.8.3</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4.8</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8" w:name="sub_1481"/>
            <w:r w:rsidRPr="00936D6A">
              <w:rPr>
                <w:rFonts w:ascii="PT Astra Serif" w:hAnsi="PT Astra Serif"/>
                <w:color w:val="000000"/>
                <w:sz w:val="28"/>
                <w:szCs w:val="28"/>
                <w:lang w:eastAsia="ru-RU"/>
              </w:rPr>
              <w:lastRenderedPageBreak/>
              <w:t>Развлекательные мероприятия</w:t>
            </w:r>
            <w:bookmarkEnd w:id="45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4.8.1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59" w:name="sub_1482"/>
            <w:r w:rsidRPr="00936D6A">
              <w:rPr>
                <w:rFonts w:ascii="PT Astra Serif" w:hAnsi="PT Astra Serif"/>
                <w:color w:val="000000"/>
                <w:sz w:val="28"/>
                <w:szCs w:val="28"/>
                <w:lang w:eastAsia="ru-RU"/>
              </w:rPr>
              <w:t>Проведение азартных игр</w:t>
            </w:r>
            <w:bookmarkEnd w:id="45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4.8.2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0" w:name="sub_1483"/>
            <w:r w:rsidRPr="00936D6A">
              <w:rPr>
                <w:rFonts w:ascii="PT Astra Serif" w:hAnsi="PT Astra Serif"/>
                <w:color w:val="000000"/>
                <w:sz w:val="28"/>
                <w:szCs w:val="28"/>
                <w:lang w:eastAsia="ru-RU"/>
              </w:rPr>
              <w:t>Проведение азартных игр в игорных зонах</w:t>
            </w:r>
            <w:bookmarkEnd w:id="46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4.8.3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Служебные гаражи</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36D6A">
                <w:rPr>
                  <w:rStyle w:val="a9"/>
                  <w:rFonts w:ascii="PT Astra Serif" w:hAnsi="PT Astra Serif"/>
                  <w:b/>
                  <w:sz w:val="28"/>
                  <w:szCs w:val="28"/>
                  <w:lang w:eastAsia="ru-RU"/>
                </w:rPr>
                <w:t>кодами 3.0</w:t>
              </w:r>
            </w:hyperlink>
            <w:r w:rsidRPr="00936D6A">
              <w:rPr>
                <w:rFonts w:ascii="PT Astra Serif" w:hAnsi="PT Astra Serif"/>
                <w:b/>
                <w:color w:val="000000"/>
                <w:sz w:val="28"/>
                <w:szCs w:val="28"/>
                <w:lang w:eastAsia="ru-RU"/>
              </w:rPr>
              <w:t xml:space="preserve">, </w:t>
            </w:r>
            <w:hyperlink w:anchor="sub_1040" w:history="1">
              <w:r w:rsidRPr="00936D6A">
                <w:rPr>
                  <w:rStyle w:val="a9"/>
                  <w:rFonts w:ascii="PT Astra Serif" w:hAnsi="PT Astra Serif"/>
                  <w:b/>
                  <w:sz w:val="28"/>
                  <w:szCs w:val="28"/>
                  <w:lang w:eastAsia="ru-RU"/>
                </w:rPr>
                <w:t>4.0</w:t>
              </w:r>
            </w:hyperlink>
            <w:r w:rsidRPr="00936D6A">
              <w:rPr>
                <w:rFonts w:ascii="PT Astra Serif" w:hAnsi="PT Astra Serif"/>
                <w:color w:val="000000"/>
                <w:sz w:val="28"/>
                <w:szCs w:val="28"/>
                <w:lang w:eastAsia="ru-RU"/>
              </w:rPr>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4.9</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1" w:name="sub_10491"/>
            <w:r w:rsidRPr="00936D6A">
              <w:rPr>
                <w:rFonts w:ascii="PT Astra Serif" w:hAnsi="PT Astra Serif"/>
                <w:color w:val="000000"/>
                <w:sz w:val="28"/>
                <w:szCs w:val="28"/>
                <w:lang w:eastAsia="ru-RU"/>
              </w:rPr>
              <w:t>Объекты дорожного сервиса</w:t>
            </w:r>
            <w:bookmarkEnd w:id="46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дорожного сервиса. Содержание данного вида разрешенного использования включает в себя </w:t>
            </w:r>
            <w:r w:rsidRPr="00936D6A">
              <w:rPr>
                <w:rFonts w:ascii="PT Astra Serif" w:hAnsi="PT Astra Serif"/>
                <w:color w:val="000000"/>
                <w:sz w:val="28"/>
                <w:szCs w:val="28"/>
                <w:lang w:eastAsia="ru-RU"/>
              </w:rPr>
              <w:lastRenderedPageBreak/>
              <w:t xml:space="preserve">содержание видов разрешенного использования с </w:t>
            </w:r>
            <w:hyperlink w:anchor="sub_14911" w:history="1">
              <w:r w:rsidRPr="00936D6A">
                <w:rPr>
                  <w:rStyle w:val="a9"/>
                  <w:rFonts w:ascii="PT Astra Serif" w:hAnsi="PT Astra Serif"/>
                  <w:b/>
                  <w:bCs/>
                  <w:sz w:val="28"/>
                  <w:szCs w:val="28"/>
                  <w:lang w:eastAsia="ru-RU"/>
                </w:rPr>
                <w:t>кодами 4.9.1.1 - 4.9.1.4</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4.9.1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2" w:name="sub_14911"/>
            <w:r w:rsidRPr="00936D6A">
              <w:rPr>
                <w:rFonts w:ascii="PT Astra Serif" w:hAnsi="PT Astra Serif"/>
                <w:color w:val="000000"/>
                <w:sz w:val="28"/>
                <w:szCs w:val="28"/>
                <w:lang w:eastAsia="ru-RU"/>
              </w:rPr>
              <w:lastRenderedPageBreak/>
              <w:t>Заправка транспортных средств</w:t>
            </w:r>
            <w:bookmarkEnd w:id="46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4.9.1.1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3" w:name="sub_14912"/>
            <w:r w:rsidRPr="00936D6A">
              <w:rPr>
                <w:rFonts w:ascii="PT Astra Serif" w:hAnsi="PT Astra Serif"/>
                <w:color w:val="000000"/>
                <w:sz w:val="28"/>
                <w:szCs w:val="28"/>
                <w:lang w:eastAsia="ru-RU"/>
              </w:rPr>
              <w:t>Обеспечение дорожного отдыха</w:t>
            </w:r>
            <w:bookmarkEnd w:id="46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4.9.1.2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4" w:name="sub_14913"/>
            <w:r w:rsidRPr="00936D6A">
              <w:rPr>
                <w:rFonts w:ascii="PT Astra Serif" w:hAnsi="PT Astra Serif"/>
                <w:color w:val="000000"/>
                <w:sz w:val="28"/>
                <w:szCs w:val="28"/>
                <w:lang w:eastAsia="ru-RU"/>
              </w:rPr>
              <w:t>Автомобильные мойки</w:t>
            </w:r>
            <w:bookmarkEnd w:id="46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4.9.1.3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5" w:name="sub_14914"/>
            <w:r w:rsidRPr="00936D6A">
              <w:rPr>
                <w:rFonts w:ascii="PT Astra Serif" w:hAnsi="PT Astra Serif"/>
                <w:color w:val="000000"/>
                <w:sz w:val="28"/>
                <w:szCs w:val="28"/>
                <w:lang w:eastAsia="ru-RU"/>
              </w:rPr>
              <w:t>Ремонт автомобилей</w:t>
            </w:r>
            <w:bookmarkEnd w:id="46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4.9.1.4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стоянок (парковок) легковых автомобилей и других </w:t>
            </w:r>
            <w:proofErr w:type="spellStart"/>
            <w:r w:rsidRPr="00936D6A">
              <w:rPr>
                <w:rFonts w:ascii="PT Astra Serif" w:hAnsi="PT Astra Serif"/>
                <w:color w:val="000000"/>
                <w:sz w:val="28"/>
                <w:szCs w:val="28"/>
                <w:lang w:eastAsia="ru-RU"/>
              </w:rPr>
              <w:t>мототранспортных</w:t>
            </w:r>
            <w:proofErr w:type="spellEnd"/>
            <w:r w:rsidRPr="00936D6A">
              <w:rPr>
                <w:rFonts w:ascii="PT Astra Serif" w:hAnsi="PT Astra Serif"/>
                <w:color w:val="000000"/>
                <w:sz w:val="28"/>
                <w:szCs w:val="28"/>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4.9.2 </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6" w:name="sub_10410"/>
            <w:r w:rsidRPr="00936D6A">
              <w:rPr>
                <w:rFonts w:ascii="PT Astra Serif" w:hAnsi="PT Astra Serif"/>
                <w:color w:val="000000"/>
                <w:sz w:val="28"/>
                <w:szCs w:val="28"/>
                <w:lang w:eastAsia="ru-RU"/>
              </w:rPr>
              <w:t>Выставочно-ярмарочная деятельность</w:t>
            </w:r>
            <w:bookmarkEnd w:id="46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36D6A">
              <w:rPr>
                <w:rFonts w:ascii="PT Astra Serif" w:hAnsi="PT Astra Serif"/>
                <w:color w:val="000000"/>
                <w:sz w:val="28"/>
                <w:szCs w:val="28"/>
                <w:lang w:eastAsia="ru-RU"/>
              </w:rPr>
              <w:t>конгрессной</w:t>
            </w:r>
            <w:proofErr w:type="spellEnd"/>
            <w:r w:rsidRPr="00936D6A">
              <w:rPr>
                <w:rFonts w:ascii="PT Astra Serif" w:hAnsi="PT Astra Serif"/>
                <w:color w:val="000000"/>
                <w:sz w:val="28"/>
                <w:szCs w:val="28"/>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4.10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7" w:name="sub_1050"/>
            <w:r w:rsidRPr="00936D6A">
              <w:rPr>
                <w:rFonts w:ascii="PT Astra Serif" w:hAnsi="PT Astra Serif"/>
                <w:color w:val="000000"/>
                <w:sz w:val="28"/>
                <w:szCs w:val="28"/>
                <w:lang w:eastAsia="ru-RU"/>
              </w:rPr>
              <w:lastRenderedPageBreak/>
              <w:t>Отдых (рекреация)</w:t>
            </w:r>
            <w:bookmarkEnd w:id="46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936D6A">
              <w:rPr>
                <w:rFonts w:ascii="PT Astra Serif" w:hAnsi="PT Astra Serif"/>
                <w:color w:val="000000"/>
                <w:sz w:val="28"/>
                <w:szCs w:val="28"/>
                <w:lang w:eastAsia="ru-RU"/>
              </w:rPr>
              <w:t xml:space="preserve"> Содержание данного вида разрешенного использования включает в себя содержание видов разрешенного использования с </w:t>
            </w:r>
            <w:hyperlink w:anchor="Par341" w:tooltip="5.1" w:history="1">
              <w:r w:rsidRPr="00936D6A">
                <w:rPr>
                  <w:rStyle w:val="a9"/>
                  <w:rFonts w:ascii="PT Astra Serif" w:hAnsi="PT Astra Serif"/>
                  <w:b/>
                  <w:sz w:val="28"/>
                  <w:szCs w:val="28"/>
                  <w:lang w:eastAsia="ru-RU"/>
                </w:rPr>
                <w:t>кодами 5.1</w:t>
              </w:r>
            </w:hyperlink>
            <w:r w:rsidRPr="00936D6A">
              <w:rPr>
                <w:rFonts w:ascii="PT Astra Serif" w:hAnsi="PT Astra Serif"/>
                <w:b/>
                <w:color w:val="000000"/>
                <w:sz w:val="28"/>
                <w:szCs w:val="28"/>
                <w:lang w:eastAsia="ru-RU"/>
              </w:rPr>
              <w:t xml:space="preserve"> - </w:t>
            </w:r>
            <w:hyperlink w:anchor="Par379" w:tooltip="5.5" w:history="1">
              <w:r w:rsidRPr="00936D6A">
                <w:rPr>
                  <w:rStyle w:val="a9"/>
                  <w:rFonts w:ascii="PT Astra Serif" w:hAnsi="PT Astra Serif"/>
                  <w:b/>
                  <w:sz w:val="28"/>
                  <w:szCs w:val="28"/>
                  <w:lang w:eastAsia="ru-RU"/>
                </w:rPr>
                <w:t>5.5</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8" w:name="sub_1051"/>
            <w:r w:rsidRPr="00936D6A">
              <w:rPr>
                <w:rFonts w:ascii="PT Astra Serif" w:hAnsi="PT Astra Serif"/>
                <w:color w:val="000000"/>
                <w:sz w:val="28"/>
                <w:szCs w:val="28"/>
                <w:lang w:eastAsia="ru-RU"/>
              </w:rPr>
              <w:t>Спорт</w:t>
            </w:r>
            <w:bookmarkEnd w:id="46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936D6A">
                <w:rPr>
                  <w:rStyle w:val="a9"/>
                  <w:rFonts w:ascii="PT Astra Serif" w:hAnsi="PT Astra Serif"/>
                  <w:b/>
                  <w:bCs/>
                  <w:sz w:val="28"/>
                  <w:szCs w:val="28"/>
                  <w:lang w:eastAsia="ru-RU"/>
                </w:rPr>
                <w:t>кодами 5.1.1 - 5.1.7</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69" w:name="sub_1511"/>
            <w:r w:rsidRPr="00936D6A">
              <w:rPr>
                <w:rFonts w:ascii="PT Astra Serif" w:hAnsi="PT Astra Serif"/>
                <w:color w:val="000000"/>
                <w:sz w:val="28"/>
                <w:szCs w:val="28"/>
                <w:lang w:eastAsia="ru-RU"/>
              </w:rPr>
              <w:t>Обеспечение спортивно-зрелищных мероприятий</w:t>
            </w:r>
            <w:bookmarkEnd w:id="46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0" w:name="sub_1512"/>
            <w:r w:rsidRPr="00936D6A">
              <w:rPr>
                <w:rFonts w:ascii="PT Astra Serif" w:hAnsi="PT Astra Serif"/>
                <w:color w:val="000000"/>
                <w:sz w:val="28"/>
                <w:szCs w:val="28"/>
                <w:lang w:eastAsia="ru-RU"/>
              </w:rPr>
              <w:t>Обеспечение занятий спортом в помещениях</w:t>
            </w:r>
            <w:bookmarkEnd w:id="47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1" w:name="sub_1513"/>
            <w:r w:rsidRPr="00936D6A">
              <w:rPr>
                <w:rFonts w:ascii="PT Astra Serif" w:hAnsi="PT Astra Serif"/>
                <w:color w:val="000000"/>
                <w:sz w:val="28"/>
                <w:szCs w:val="28"/>
                <w:lang w:eastAsia="ru-RU"/>
              </w:rPr>
              <w:t>Площадки для занятий спортом</w:t>
            </w:r>
            <w:bookmarkEnd w:id="47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2" w:name="sub_1514"/>
            <w:r w:rsidRPr="00936D6A">
              <w:rPr>
                <w:rFonts w:ascii="PT Astra Serif" w:hAnsi="PT Astra Serif"/>
                <w:color w:val="000000"/>
                <w:sz w:val="28"/>
                <w:szCs w:val="28"/>
                <w:lang w:eastAsia="ru-RU"/>
              </w:rPr>
              <w:t>Оборудованные площадки для занятий спортом</w:t>
            </w:r>
            <w:bookmarkEnd w:id="47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3" w:name="sub_1515"/>
            <w:r w:rsidRPr="00936D6A">
              <w:rPr>
                <w:rFonts w:ascii="PT Astra Serif" w:hAnsi="PT Astra Serif"/>
                <w:color w:val="000000"/>
                <w:sz w:val="28"/>
                <w:szCs w:val="28"/>
                <w:lang w:eastAsia="ru-RU"/>
              </w:rPr>
              <w:t>Водный спорт</w:t>
            </w:r>
            <w:bookmarkEnd w:id="47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4" w:name="sub_1516"/>
            <w:r w:rsidRPr="00936D6A">
              <w:rPr>
                <w:rFonts w:ascii="PT Astra Serif" w:hAnsi="PT Astra Serif"/>
                <w:color w:val="000000"/>
                <w:sz w:val="28"/>
                <w:szCs w:val="28"/>
                <w:lang w:eastAsia="ru-RU"/>
              </w:rPr>
              <w:lastRenderedPageBreak/>
              <w:t>Авиационный спорт</w:t>
            </w:r>
            <w:bookmarkEnd w:id="47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5" w:name="sub_1517"/>
            <w:r w:rsidRPr="00936D6A">
              <w:rPr>
                <w:rFonts w:ascii="PT Astra Serif" w:hAnsi="PT Astra Serif"/>
                <w:color w:val="000000"/>
                <w:sz w:val="28"/>
                <w:szCs w:val="28"/>
                <w:lang w:eastAsia="ru-RU"/>
              </w:rPr>
              <w:t>Спортивные базы</w:t>
            </w:r>
            <w:bookmarkEnd w:id="47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5.1.7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6" w:name="sub_1052"/>
            <w:r w:rsidRPr="00936D6A">
              <w:rPr>
                <w:rFonts w:ascii="PT Astra Serif" w:hAnsi="PT Astra Serif"/>
                <w:color w:val="000000"/>
                <w:sz w:val="28"/>
                <w:szCs w:val="28"/>
                <w:lang w:eastAsia="ru-RU"/>
              </w:rPr>
              <w:t>Природно-познавательный туризм</w:t>
            </w:r>
            <w:bookmarkEnd w:id="47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36D6A">
              <w:rPr>
                <w:rFonts w:ascii="PT Astra Serif" w:hAnsi="PT Astra Serif"/>
                <w:color w:val="000000"/>
                <w:sz w:val="28"/>
                <w:szCs w:val="28"/>
                <w:lang w:eastAsia="ru-RU"/>
              </w:rPr>
              <w:t>природовосстановительных</w:t>
            </w:r>
            <w:proofErr w:type="spellEnd"/>
            <w:r w:rsidRPr="00936D6A">
              <w:rPr>
                <w:rFonts w:ascii="PT Astra Serif" w:hAnsi="PT Astra Serif"/>
                <w:color w:val="000000"/>
                <w:sz w:val="28"/>
                <w:szCs w:val="28"/>
                <w:lang w:eastAsia="ru-RU"/>
              </w:rPr>
              <w:t xml:space="preserve"> мероприятий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7" w:name="sub_10521"/>
            <w:r w:rsidRPr="00936D6A">
              <w:rPr>
                <w:rFonts w:ascii="PT Astra Serif" w:hAnsi="PT Astra Serif"/>
                <w:color w:val="000000"/>
                <w:sz w:val="28"/>
                <w:szCs w:val="28"/>
                <w:lang w:eastAsia="ru-RU"/>
              </w:rPr>
              <w:t>Туристическое обслуживание</w:t>
            </w:r>
            <w:bookmarkEnd w:id="47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8" w:name="sub_1053"/>
            <w:r w:rsidRPr="00936D6A">
              <w:rPr>
                <w:rFonts w:ascii="PT Astra Serif" w:hAnsi="PT Astra Serif"/>
                <w:color w:val="000000"/>
                <w:sz w:val="28"/>
                <w:szCs w:val="28"/>
                <w:lang w:eastAsia="ru-RU"/>
              </w:rPr>
              <w:t>Охота и рыбалка</w:t>
            </w:r>
            <w:bookmarkEnd w:id="47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79" w:name="sub_1054"/>
            <w:r w:rsidRPr="00936D6A">
              <w:rPr>
                <w:rFonts w:ascii="PT Astra Serif" w:hAnsi="PT Astra Serif"/>
                <w:color w:val="000000"/>
                <w:sz w:val="28"/>
                <w:szCs w:val="28"/>
                <w:lang w:eastAsia="ru-RU"/>
              </w:rPr>
              <w:t xml:space="preserve">Причалы для </w:t>
            </w:r>
            <w:proofErr w:type="gramStart"/>
            <w:r w:rsidRPr="00936D6A">
              <w:rPr>
                <w:rFonts w:ascii="PT Astra Serif" w:hAnsi="PT Astra Serif"/>
                <w:color w:val="000000"/>
                <w:sz w:val="28"/>
                <w:szCs w:val="28"/>
                <w:lang w:eastAsia="ru-RU"/>
              </w:rPr>
              <w:t>маломерных</w:t>
            </w:r>
            <w:bookmarkEnd w:id="479"/>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судов</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5.4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0" w:name="sub_1055"/>
            <w:r w:rsidRPr="00936D6A">
              <w:rPr>
                <w:rFonts w:ascii="PT Astra Serif" w:hAnsi="PT Astra Serif"/>
                <w:color w:val="000000"/>
                <w:sz w:val="28"/>
                <w:szCs w:val="28"/>
                <w:lang w:eastAsia="ru-RU"/>
              </w:rPr>
              <w:t>Поля для гольфа или конных прогулок</w:t>
            </w:r>
            <w:bookmarkEnd w:id="48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w:t>
            </w:r>
            <w:r w:rsidRPr="00936D6A">
              <w:rPr>
                <w:rFonts w:ascii="PT Astra Serif" w:hAnsi="PT Astra Serif"/>
                <w:color w:val="000000"/>
                <w:sz w:val="28"/>
                <w:szCs w:val="28"/>
                <w:lang w:eastAsia="ru-RU"/>
              </w:rPr>
              <w:lastRenderedPageBreak/>
              <w:t>предусматривающих устройство трибун</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5.5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1" w:name="sub_1060"/>
            <w:r w:rsidRPr="00936D6A">
              <w:rPr>
                <w:rFonts w:ascii="PT Astra Serif" w:hAnsi="PT Astra Serif"/>
                <w:color w:val="000000"/>
                <w:sz w:val="28"/>
                <w:szCs w:val="28"/>
                <w:lang w:eastAsia="ru-RU"/>
              </w:rPr>
              <w:lastRenderedPageBreak/>
              <w:t>Производственная деятельность</w:t>
            </w:r>
            <w:bookmarkEnd w:id="48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2" w:name="sub_1061"/>
            <w:proofErr w:type="spellStart"/>
            <w:r w:rsidRPr="00936D6A">
              <w:rPr>
                <w:rFonts w:ascii="PT Astra Serif" w:hAnsi="PT Astra Serif"/>
                <w:color w:val="000000"/>
                <w:sz w:val="28"/>
                <w:szCs w:val="28"/>
                <w:lang w:eastAsia="ru-RU"/>
              </w:rPr>
              <w:t>Недропользование</w:t>
            </w:r>
            <w:bookmarkEnd w:id="482"/>
            <w:proofErr w:type="spellEnd"/>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геологических изысканий;</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936D6A">
              <w:rPr>
                <w:rFonts w:ascii="PT Astra Serif" w:hAnsi="PT Astra Serif"/>
                <w:color w:val="000000"/>
                <w:sz w:val="28"/>
                <w:szCs w:val="28"/>
                <w:lang w:eastAsia="ru-RU"/>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936D6A">
              <w:rPr>
                <w:rFonts w:ascii="PT Astra Serif" w:hAnsi="PT Astra Serif"/>
                <w:color w:val="000000"/>
                <w:sz w:val="28"/>
                <w:szCs w:val="28"/>
                <w:lang w:eastAsia="ru-RU"/>
              </w:rPr>
              <w:t>недропользования</w:t>
            </w:r>
            <w:proofErr w:type="spellEnd"/>
            <w:r w:rsidRPr="00936D6A">
              <w:rPr>
                <w:rFonts w:ascii="PT Astra Serif" w:hAnsi="PT Astra Serif"/>
                <w:color w:val="000000"/>
                <w:sz w:val="28"/>
                <w:szCs w:val="28"/>
                <w:lang w:eastAsia="ru-RU"/>
              </w:rPr>
              <w:t>,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3" w:name="sub_1062"/>
            <w:r w:rsidRPr="00936D6A">
              <w:rPr>
                <w:rFonts w:ascii="PT Astra Serif" w:hAnsi="PT Astra Serif"/>
                <w:color w:val="000000"/>
                <w:sz w:val="28"/>
                <w:szCs w:val="28"/>
                <w:lang w:eastAsia="ru-RU"/>
              </w:rPr>
              <w:t>Тяжелая промышленность</w:t>
            </w:r>
            <w:bookmarkEnd w:id="48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936D6A">
              <w:rPr>
                <w:rFonts w:ascii="PT Astra Serif" w:hAnsi="PT Astra Serif"/>
                <w:color w:val="000000"/>
                <w:sz w:val="28"/>
                <w:szCs w:val="28"/>
                <w:lang w:eastAsia="ru-RU"/>
              </w:rPr>
              <w:lastRenderedPageBreak/>
              <w:t>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6.2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4" w:name="sub_10621"/>
            <w:r w:rsidRPr="00936D6A">
              <w:rPr>
                <w:rFonts w:ascii="PT Astra Serif" w:hAnsi="PT Astra Serif"/>
                <w:color w:val="000000"/>
                <w:sz w:val="28"/>
                <w:szCs w:val="28"/>
                <w:lang w:eastAsia="ru-RU"/>
              </w:rPr>
              <w:lastRenderedPageBreak/>
              <w:t>Автомобилестроительная промышленность</w:t>
            </w:r>
            <w:bookmarkEnd w:id="48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5" w:name="sub_1063"/>
            <w:r w:rsidRPr="00936D6A">
              <w:rPr>
                <w:rFonts w:ascii="PT Astra Serif" w:hAnsi="PT Astra Serif"/>
                <w:color w:val="000000"/>
                <w:sz w:val="28"/>
                <w:szCs w:val="28"/>
                <w:lang w:eastAsia="ru-RU"/>
              </w:rPr>
              <w:t>Легкая промышленность</w:t>
            </w:r>
            <w:bookmarkEnd w:id="48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6" w:name="sub_10631"/>
            <w:r w:rsidRPr="00936D6A">
              <w:rPr>
                <w:rFonts w:ascii="PT Astra Serif" w:hAnsi="PT Astra Serif"/>
                <w:color w:val="000000"/>
                <w:sz w:val="28"/>
                <w:szCs w:val="28"/>
                <w:lang w:eastAsia="ru-RU"/>
              </w:rPr>
              <w:t>Фармацевтическая промышленность</w:t>
            </w:r>
            <w:bookmarkEnd w:id="48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6.3.1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spellStart"/>
            <w:proofErr w:type="gramStart"/>
            <w:r w:rsidRPr="00936D6A">
              <w:rPr>
                <w:rFonts w:ascii="PT Astra Serif" w:hAnsi="PT Astra Serif"/>
                <w:color w:val="000000"/>
                <w:sz w:val="28"/>
                <w:szCs w:val="28"/>
                <w:lang w:eastAsia="ru-RU"/>
              </w:rPr>
              <w:t>Фарфоро-фаянсовая</w:t>
            </w:r>
            <w:proofErr w:type="spellEnd"/>
            <w:proofErr w:type="gramEnd"/>
            <w:r w:rsidRPr="00936D6A">
              <w:rPr>
                <w:rFonts w:ascii="PT Astra Serif" w:hAnsi="PT Astra Serif"/>
                <w:color w:val="000000"/>
                <w:sz w:val="28"/>
                <w:szCs w:val="28"/>
                <w:lang w:eastAsia="ru-RU"/>
              </w:rPr>
              <w:t xml:space="preserve"> промышленность </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производства продукции </w:t>
            </w:r>
            <w:proofErr w:type="spellStart"/>
            <w:proofErr w:type="gramStart"/>
            <w:r w:rsidRPr="00936D6A">
              <w:rPr>
                <w:rFonts w:ascii="PT Astra Serif" w:hAnsi="PT Astra Serif"/>
                <w:color w:val="000000"/>
                <w:sz w:val="28"/>
                <w:szCs w:val="28"/>
                <w:lang w:eastAsia="ru-RU"/>
              </w:rPr>
              <w:t>фарфоро-фаянсовой</w:t>
            </w:r>
            <w:proofErr w:type="spellEnd"/>
            <w:proofErr w:type="gramEnd"/>
            <w:r w:rsidRPr="00936D6A">
              <w:rPr>
                <w:rFonts w:ascii="PT Astra Serif" w:hAnsi="PT Astra Serif"/>
                <w:color w:val="000000"/>
                <w:sz w:val="28"/>
                <w:szCs w:val="28"/>
                <w:lang w:eastAsia="ru-RU"/>
              </w:rPr>
              <w:t xml:space="preserve"> промышленности </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6.3.2 </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6.3.3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6.3.4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7" w:name="sub_1064"/>
            <w:r w:rsidRPr="00936D6A">
              <w:rPr>
                <w:rFonts w:ascii="PT Astra Serif" w:hAnsi="PT Astra Serif"/>
                <w:color w:val="000000"/>
                <w:sz w:val="28"/>
                <w:szCs w:val="28"/>
                <w:lang w:eastAsia="ru-RU"/>
              </w:rPr>
              <w:t>Пищевая промышленность</w:t>
            </w:r>
            <w:bookmarkEnd w:id="48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пищевой промышленности, по переработке </w:t>
            </w:r>
            <w:r w:rsidRPr="00936D6A">
              <w:rPr>
                <w:rFonts w:ascii="PT Astra Serif" w:hAnsi="PT Astra Serif"/>
                <w:color w:val="000000"/>
                <w:sz w:val="28"/>
                <w:szCs w:val="28"/>
                <w:lang w:eastAsia="ru-RU"/>
              </w:rPr>
              <w:lastRenderedPageBreak/>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6.4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8" w:name="sub_1065"/>
            <w:r w:rsidRPr="00936D6A">
              <w:rPr>
                <w:rFonts w:ascii="PT Astra Serif" w:hAnsi="PT Astra Serif"/>
                <w:color w:val="000000"/>
                <w:sz w:val="28"/>
                <w:szCs w:val="28"/>
                <w:lang w:eastAsia="ru-RU"/>
              </w:rPr>
              <w:lastRenderedPageBreak/>
              <w:t>Нефтехимическая промышленность</w:t>
            </w:r>
            <w:bookmarkEnd w:id="48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89" w:name="sub_1066"/>
            <w:r w:rsidRPr="00936D6A">
              <w:rPr>
                <w:rFonts w:ascii="PT Astra Serif" w:hAnsi="PT Astra Serif"/>
                <w:color w:val="000000"/>
                <w:sz w:val="28"/>
                <w:szCs w:val="28"/>
                <w:lang w:eastAsia="ru-RU"/>
              </w:rPr>
              <w:t>Строительная промышленность</w:t>
            </w:r>
            <w:bookmarkEnd w:id="48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0" w:name="sub_1067"/>
            <w:r w:rsidRPr="00936D6A">
              <w:rPr>
                <w:rFonts w:ascii="PT Astra Serif" w:hAnsi="PT Astra Serif"/>
                <w:color w:val="000000"/>
                <w:sz w:val="28"/>
                <w:szCs w:val="28"/>
                <w:lang w:eastAsia="ru-RU"/>
              </w:rPr>
              <w:t>Энергетика</w:t>
            </w:r>
            <w:bookmarkEnd w:id="49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36D6A">
              <w:rPr>
                <w:rFonts w:ascii="PT Astra Serif" w:hAnsi="PT Astra Serif"/>
                <w:color w:val="000000"/>
                <w:sz w:val="28"/>
                <w:szCs w:val="28"/>
                <w:lang w:eastAsia="ru-RU"/>
              </w:rPr>
              <w:t>золоотвалов</w:t>
            </w:r>
            <w:proofErr w:type="spellEnd"/>
            <w:r w:rsidRPr="00936D6A">
              <w:rPr>
                <w:rFonts w:ascii="PT Astra Serif" w:hAnsi="PT Astra Serif"/>
                <w:color w:val="000000"/>
                <w:sz w:val="28"/>
                <w:szCs w:val="28"/>
                <w:lang w:eastAsia="ru-RU"/>
              </w:rPr>
              <w:t xml:space="preserve">, гидротехнических сооружений); размещение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936D6A">
                <w:rPr>
                  <w:rStyle w:val="a9"/>
                  <w:rFonts w:ascii="PT Astra Serif" w:hAnsi="PT Astra Serif"/>
                  <w:b/>
                  <w:sz w:val="28"/>
                  <w:szCs w:val="28"/>
                  <w:lang w:eastAsia="ru-RU"/>
                </w:rPr>
                <w:t>кодом 3.1</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6.7</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1" w:name="sub_10671"/>
            <w:r w:rsidRPr="00936D6A">
              <w:rPr>
                <w:rFonts w:ascii="PT Astra Serif" w:hAnsi="PT Astra Serif"/>
                <w:color w:val="000000"/>
                <w:sz w:val="28"/>
                <w:szCs w:val="28"/>
                <w:lang w:eastAsia="ru-RU"/>
              </w:rPr>
              <w:t>Атомная энергетика</w:t>
            </w:r>
            <w:bookmarkEnd w:id="49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использования атомной энергии, в том числе атомных станций, ядерных установок (за </w:t>
            </w:r>
            <w:proofErr w:type="gramStart"/>
            <w:r w:rsidRPr="00936D6A">
              <w:rPr>
                <w:rFonts w:ascii="PT Astra Serif" w:hAnsi="PT Astra Serif"/>
                <w:color w:val="000000"/>
                <w:sz w:val="28"/>
                <w:szCs w:val="28"/>
                <w:lang w:eastAsia="ru-RU"/>
              </w:rPr>
              <w:t>исключением</w:t>
            </w:r>
            <w:proofErr w:type="gramEnd"/>
            <w:r w:rsidRPr="00936D6A">
              <w:rPr>
                <w:rFonts w:ascii="PT Astra Serif" w:hAnsi="PT Astra Serif"/>
                <w:color w:val="000000"/>
                <w:sz w:val="28"/>
                <w:szCs w:val="28"/>
                <w:lang w:eastAsia="ru-RU"/>
              </w:rPr>
              <w:t xml:space="preserve"> создаваемых в научных целях), пунктов хранения ядерных материалов и радиоактивных веществ размещение обслуживающих </w:t>
            </w:r>
            <w:r w:rsidRPr="00936D6A">
              <w:rPr>
                <w:rFonts w:ascii="PT Astra Serif" w:hAnsi="PT Astra Serif"/>
                <w:color w:val="000000"/>
                <w:sz w:val="28"/>
                <w:szCs w:val="28"/>
                <w:lang w:eastAsia="ru-RU"/>
              </w:rPr>
              <w:lastRenderedPageBreak/>
              <w:t xml:space="preserve">и вспомогательных для электростанций сооружений; размещение объектов </w:t>
            </w:r>
            <w:proofErr w:type="spellStart"/>
            <w:r w:rsidRPr="00936D6A">
              <w:rPr>
                <w:rFonts w:ascii="PT Astra Serif" w:hAnsi="PT Astra Serif"/>
                <w:color w:val="000000"/>
                <w:sz w:val="28"/>
                <w:szCs w:val="28"/>
                <w:lang w:eastAsia="ru-RU"/>
              </w:rPr>
              <w:t>электросетевого</w:t>
            </w:r>
            <w:proofErr w:type="spellEnd"/>
            <w:r w:rsidRPr="00936D6A">
              <w:rPr>
                <w:rFonts w:ascii="PT Astra Serif" w:hAnsi="PT Astra Serif"/>
                <w:color w:val="000000"/>
                <w:sz w:val="28"/>
                <w:szCs w:val="28"/>
                <w:lang w:eastAsia="ru-RU"/>
              </w:rPr>
              <w:t xml:space="preserve"> хозяйства, обслуживающих атомные электростанции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6.7.1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2" w:name="sub_1068"/>
            <w:r w:rsidRPr="00936D6A">
              <w:rPr>
                <w:rFonts w:ascii="PT Astra Serif" w:hAnsi="PT Astra Serif"/>
                <w:color w:val="000000"/>
                <w:sz w:val="28"/>
                <w:szCs w:val="28"/>
                <w:lang w:eastAsia="ru-RU"/>
              </w:rPr>
              <w:lastRenderedPageBreak/>
              <w:t>Связь</w:t>
            </w:r>
            <w:bookmarkEnd w:id="49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936D6A">
                <w:rPr>
                  <w:rStyle w:val="a9"/>
                  <w:rFonts w:ascii="PT Astra Serif" w:hAnsi="PT Astra Serif"/>
                  <w:b/>
                  <w:sz w:val="28"/>
                  <w:szCs w:val="28"/>
                  <w:lang w:eastAsia="ru-RU"/>
                </w:rPr>
                <w:t>кодами 3.1</w:t>
              </w:r>
            </w:hyperlink>
            <w:r w:rsidRPr="00936D6A">
              <w:rPr>
                <w:rFonts w:ascii="PT Astra Serif" w:hAnsi="PT Astra Serif"/>
                <w:b/>
                <w:color w:val="000000"/>
                <w:sz w:val="28"/>
                <w:szCs w:val="28"/>
                <w:lang w:eastAsia="ru-RU"/>
              </w:rPr>
              <w:t>.1, 3.2.3</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6.8</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3" w:name="sub_1069"/>
            <w:r w:rsidRPr="00936D6A">
              <w:rPr>
                <w:rFonts w:ascii="PT Astra Serif" w:hAnsi="PT Astra Serif"/>
                <w:color w:val="000000"/>
                <w:sz w:val="28"/>
                <w:szCs w:val="28"/>
                <w:lang w:eastAsia="ru-RU"/>
              </w:rPr>
              <w:t>Склад</w:t>
            </w:r>
            <w:bookmarkEnd w:id="49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6.9</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4" w:name="sub_1691"/>
            <w:r w:rsidRPr="00936D6A">
              <w:rPr>
                <w:rFonts w:ascii="PT Astra Serif" w:hAnsi="PT Astra Serif"/>
                <w:color w:val="000000"/>
                <w:sz w:val="28"/>
                <w:szCs w:val="28"/>
                <w:lang w:eastAsia="ru-RU"/>
              </w:rPr>
              <w:t>Складские площадки</w:t>
            </w:r>
            <w:bookmarkEnd w:id="49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6.9.1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5" w:name="sub_10610"/>
            <w:r w:rsidRPr="00936D6A">
              <w:rPr>
                <w:rFonts w:ascii="PT Astra Serif" w:hAnsi="PT Astra Serif"/>
                <w:color w:val="000000"/>
                <w:sz w:val="28"/>
                <w:szCs w:val="28"/>
                <w:lang w:eastAsia="ru-RU"/>
              </w:rPr>
              <w:t>Обеспечение космической деятельности</w:t>
            </w:r>
            <w:bookmarkEnd w:id="49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космодромов, стартовых комплексов и пусковых установок, командно-измерительных комплексов, центров и пунктов </w:t>
            </w:r>
            <w:r w:rsidRPr="00936D6A">
              <w:rPr>
                <w:rFonts w:ascii="PT Astra Serif" w:hAnsi="PT Astra Serif"/>
                <w:color w:val="000000"/>
                <w:sz w:val="28"/>
                <w:szCs w:val="28"/>
                <w:lang w:eastAsia="ru-RU"/>
              </w:rPr>
              <w:lastRenderedPageBreak/>
              <w:t>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6.10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6" w:name="sub_10611"/>
            <w:r w:rsidRPr="00936D6A">
              <w:rPr>
                <w:rFonts w:ascii="PT Astra Serif" w:hAnsi="PT Astra Serif"/>
                <w:color w:val="000000"/>
                <w:sz w:val="28"/>
                <w:szCs w:val="28"/>
                <w:lang w:eastAsia="ru-RU"/>
              </w:rPr>
              <w:lastRenderedPageBreak/>
              <w:t>Целлюлозно-бумажная промышленность</w:t>
            </w:r>
            <w:bookmarkEnd w:id="49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технологических, промышленных, агропромышленных парков, </w:t>
            </w:r>
            <w:proofErr w:type="spellStart"/>
            <w:proofErr w:type="gramStart"/>
            <w:r w:rsidRPr="00936D6A">
              <w:rPr>
                <w:rFonts w:ascii="PT Astra Serif" w:hAnsi="PT Astra Serif"/>
                <w:color w:val="000000"/>
                <w:sz w:val="28"/>
                <w:szCs w:val="28"/>
                <w:lang w:eastAsia="ru-RU"/>
              </w:rPr>
              <w:t>бизнес-инкубаторов</w:t>
            </w:r>
            <w:proofErr w:type="spellEnd"/>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6.12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7" w:name="sub_1070"/>
            <w:r w:rsidRPr="00936D6A">
              <w:rPr>
                <w:rFonts w:ascii="PT Astra Serif" w:hAnsi="PT Astra Serif"/>
                <w:color w:val="000000"/>
                <w:sz w:val="28"/>
                <w:szCs w:val="28"/>
                <w:lang w:eastAsia="ru-RU"/>
              </w:rPr>
              <w:t>Транспорт</w:t>
            </w:r>
            <w:bookmarkEnd w:id="49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936D6A">
                <w:rPr>
                  <w:rStyle w:val="a9"/>
                  <w:rFonts w:ascii="PT Astra Serif" w:hAnsi="PT Astra Serif"/>
                  <w:sz w:val="28"/>
                  <w:szCs w:val="28"/>
                  <w:lang w:eastAsia="ru-RU"/>
                </w:rPr>
                <w:t>кодами 7.1 -7.5</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8" w:name="sub_1071"/>
            <w:r w:rsidRPr="00936D6A">
              <w:rPr>
                <w:rFonts w:ascii="PT Astra Serif" w:hAnsi="PT Astra Serif"/>
                <w:color w:val="000000"/>
                <w:sz w:val="28"/>
                <w:szCs w:val="28"/>
                <w:lang w:eastAsia="ru-RU"/>
              </w:rPr>
              <w:t>Железнодорожный транспорт</w:t>
            </w:r>
            <w:bookmarkEnd w:id="49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936D6A">
                <w:rPr>
                  <w:rStyle w:val="a9"/>
                  <w:rFonts w:ascii="PT Astra Serif" w:hAnsi="PT Astra Serif"/>
                  <w:b/>
                  <w:sz w:val="28"/>
                  <w:szCs w:val="28"/>
                  <w:lang w:eastAsia="ru-RU"/>
                </w:rPr>
                <w:t>кодами 7.1.1</w:t>
              </w:r>
            </w:hyperlink>
            <w:hyperlink w:anchor="sub_1711" w:history="1">
              <w:r w:rsidRPr="00936D6A">
                <w:rPr>
                  <w:rStyle w:val="a9"/>
                  <w:rFonts w:ascii="PT Astra Serif" w:hAnsi="PT Astra Serif"/>
                  <w:b/>
                  <w:sz w:val="28"/>
                  <w:szCs w:val="28"/>
                  <w:lang w:eastAsia="ru-RU"/>
                </w:rPr>
                <w:t xml:space="preserve"> - </w:t>
              </w:r>
            </w:hyperlink>
            <w:hyperlink w:anchor="sub_1711" w:history="1">
              <w:r w:rsidRPr="00936D6A">
                <w:rPr>
                  <w:rStyle w:val="a9"/>
                  <w:rFonts w:ascii="PT Astra Serif" w:hAnsi="PT Astra Serif"/>
                  <w:b/>
                  <w:sz w:val="28"/>
                  <w:szCs w:val="28"/>
                  <w:lang w:eastAsia="ru-RU"/>
                </w:rPr>
                <w:t>7.1.2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499" w:name="sub_1711"/>
            <w:r w:rsidRPr="00936D6A">
              <w:rPr>
                <w:rFonts w:ascii="PT Astra Serif" w:hAnsi="PT Astra Serif"/>
                <w:color w:val="000000"/>
                <w:sz w:val="28"/>
                <w:szCs w:val="28"/>
                <w:lang w:eastAsia="ru-RU"/>
              </w:rPr>
              <w:t>Железнодорожные пути</w:t>
            </w:r>
            <w:bookmarkEnd w:id="49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железнодорожных путей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0" w:name="sub_1712"/>
            <w:r w:rsidRPr="00936D6A">
              <w:rPr>
                <w:rFonts w:ascii="PT Astra Serif" w:hAnsi="PT Astra Serif"/>
                <w:color w:val="000000"/>
                <w:sz w:val="28"/>
                <w:szCs w:val="28"/>
                <w:lang w:eastAsia="ru-RU"/>
              </w:rPr>
              <w:t>Обслуживание железнодорожных перевозок</w:t>
            </w:r>
            <w:bookmarkEnd w:id="50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в том числе железнодорожных вокзалов и станций, а также устройств и </w:t>
            </w:r>
            <w:r w:rsidRPr="00936D6A">
              <w:rPr>
                <w:rFonts w:ascii="PT Astra Serif" w:hAnsi="PT Astra Serif"/>
                <w:color w:val="000000"/>
                <w:sz w:val="28"/>
                <w:szCs w:val="28"/>
                <w:lang w:eastAsia="ru-RU"/>
              </w:rPr>
              <w:lastRenderedPageBreak/>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7.1.2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1" w:name="sub_1072"/>
            <w:r w:rsidRPr="00936D6A">
              <w:rPr>
                <w:rFonts w:ascii="PT Astra Serif" w:hAnsi="PT Astra Serif"/>
                <w:color w:val="000000"/>
                <w:sz w:val="28"/>
                <w:szCs w:val="28"/>
                <w:lang w:eastAsia="ru-RU"/>
              </w:rPr>
              <w:lastRenderedPageBreak/>
              <w:t>Автомобильный транспорт</w:t>
            </w:r>
            <w:bookmarkEnd w:id="50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52" w:tooltip="7.2.1" w:history="1">
              <w:r w:rsidRPr="00936D6A">
                <w:rPr>
                  <w:rStyle w:val="a9"/>
                  <w:rFonts w:ascii="PT Astra Serif" w:hAnsi="PT Astra Serif"/>
                  <w:b/>
                  <w:sz w:val="28"/>
                  <w:szCs w:val="28"/>
                  <w:lang w:eastAsia="ru-RU"/>
                </w:rPr>
                <w:t>кодами 7.2.1</w:t>
              </w:r>
            </w:hyperlink>
            <w:r w:rsidRPr="00936D6A">
              <w:rPr>
                <w:rFonts w:ascii="PT Astra Serif" w:hAnsi="PT Astra Serif"/>
                <w:b/>
                <w:color w:val="000000"/>
                <w:sz w:val="28"/>
                <w:szCs w:val="28"/>
                <w:lang w:eastAsia="ru-RU"/>
              </w:rPr>
              <w:t xml:space="preserve"> - </w:t>
            </w:r>
            <w:hyperlink w:anchor="Par458" w:tooltip="7.2.3" w:history="1">
              <w:r w:rsidRPr="00936D6A">
                <w:rPr>
                  <w:rStyle w:val="a9"/>
                  <w:rFonts w:ascii="PT Astra Serif" w:hAnsi="PT Astra Serif"/>
                  <w:b/>
                  <w:sz w:val="28"/>
                  <w:szCs w:val="28"/>
                  <w:lang w:eastAsia="ru-RU"/>
                </w:rPr>
                <w:t>7.2.3</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2" w:name="sub_1721"/>
            <w:r w:rsidRPr="00936D6A">
              <w:rPr>
                <w:rFonts w:ascii="PT Astra Serif" w:hAnsi="PT Astra Serif"/>
                <w:color w:val="000000"/>
                <w:sz w:val="28"/>
                <w:szCs w:val="28"/>
                <w:lang w:eastAsia="ru-RU"/>
              </w:rPr>
              <w:t>Размещение автомобильных дорог</w:t>
            </w:r>
            <w:bookmarkEnd w:id="50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36D6A">
                <w:rPr>
                  <w:rStyle w:val="a9"/>
                  <w:rFonts w:ascii="PT Astra Serif" w:hAnsi="PT Astra Serif"/>
                  <w:b/>
                  <w:bCs/>
                  <w:sz w:val="28"/>
                  <w:szCs w:val="28"/>
                  <w:lang w:eastAsia="ru-RU"/>
                </w:rPr>
                <w:t>кодами 2.7.1</w:t>
              </w:r>
            </w:hyperlink>
            <w:r w:rsidRPr="00936D6A">
              <w:rPr>
                <w:rFonts w:ascii="PT Astra Serif" w:hAnsi="PT Astra Serif"/>
                <w:color w:val="000000"/>
                <w:sz w:val="28"/>
                <w:szCs w:val="28"/>
                <w:lang w:eastAsia="ru-RU"/>
              </w:rPr>
              <w:t xml:space="preserve">, </w:t>
            </w:r>
            <w:hyperlink w:anchor="sub_1049" w:history="1">
              <w:r w:rsidRPr="00936D6A">
                <w:rPr>
                  <w:rStyle w:val="a9"/>
                  <w:rFonts w:ascii="PT Astra Serif" w:hAnsi="PT Astra Serif"/>
                  <w:b/>
                  <w:bCs/>
                  <w:sz w:val="28"/>
                  <w:szCs w:val="28"/>
                  <w:lang w:eastAsia="ru-RU"/>
                </w:rPr>
                <w:t>4.9</w:t>
              </w:r>
            </w:hyperlink>
            <w:r w:rsidRPr="00936D6A">
              <w:rPr>
                <w:rFonts w:ascii="PT Astra Serif" w:hAnsi="PT Astra Serif"/>
                <w:color w:val="000000"/>
                <w:sz w:val="28"/>
                <w:szCs w:val="28"/>
                <w:lang w:eastAsia="ru-RU"/>
              </w:rPr>
              <w:t xml:space="preserve">, </w:t>
            </w:r>
            <w:hyperlink w:anchor="sub_1723" w:history="1">
              <w:r w:rsidRPr="00936D6A">
                <w:rPr>
                  <w:rStyle w:val="a9"/>
                  <w:rFonts w:ascii="PT Astra Serif" w:hAnsi="PT Astra Serif"/>
                  <w:b/>
                  <w:bCs/>
                  <w:sz w:val="28"/>
                  <w:szCs w:val="28"/>
                  <w:lang w:eastAsia="ru-RU"/>
                </w:rPr>
                <w:t>7.2.3</w:t>
              </w:r>
            </w:hyperlink>
            <w:r w:rsidRPr="00936D6A">
              <w:rPr>
                <w:rFonts w:ascii="PT Astra Serif" w:hAnsi="PT Astra Serif"/>
                <w:color w:val="000000"/>
                <w:sz w:val="28"/>
                <w:szCs w:val="28"/>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3" w:name="sub_1722"/>
            <w:r w:rsidRPr="00936D6A">
              <w:rPr>
                <w:rFonts w:ascii="PT Astra Serif" w:hAnsi="PT Astra Serif"/>
                <w:color w:val="000000"/>
                <w:sz w:val="28"/>
                <w:szCs w:val="28"/>
                <w:lang w:eastAsia="ru-RU"/>
              </w:rPr>
              <w:lastRenderedPageBreak/>
              <w:t>Обслуживание перевозок пассажиров</w:t>
            </w:r>
            <w:bookmarkEnd w:id="50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936D6A">
                <w:rPr>
                  <w:rStyle w:val="a9"/>
                  <w:rFonts w:ascii="PT Astra Serif" w:hAnsi="PT Astra Serif"/>
                  <w:b/>
                  <w:bCs/>
                  <w:sz w:val="28"/>
                  <w:szCs w:val="28"/>
                  <w:lang w:eastAsia="ru-RU"/>
                </w:rPr>
                <w:t>кодом 7.6</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7.2.2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4" w:name="sub_1723"/>
            <w:r w:rsidRPr="00936D6A">
              <w:rPr>
                <w:rFonts w:ascii="PT Astra Serif" w:hAnsi="PT Astra Serif"/>
                <w:color w:val="000000"/>
                <w:sz w:val="28"/>
                <w:szCs w:val="28"/>
                <w:lang w:eastAsia="ru-RU"/>
              </w:rPr>
              <w:t>Стоянки</w:t>
            </w:r>
            <w:bookmarkEnd w:id="504"/>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7.2.3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5" w:name="sub_1073"/>
            <w:r w:rsidRPr="00936D6A">
              <w:rPr>
                <w:rFonts w:ascii="PT Astra Serif" w:hAnsi="PT Astra Serif"/>
                <w:color w:val="000000"/>
                <w:sz w:val="28"/>
                <w:szCs w:val="28"/>
                <w:lang w:eastAsia="ru-RU"/>
              </w:rPr>
              <w:t>Водный транспорт</w:t>
            </w:r>
            <w:bookmarkEnd w:id="50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6" w:name="sub_1074"/>
            <w:r w:rsidRPr="00936D6A">
              <w:rPr>
                <w:rFonts w:ascii="PT Astra Serif" w:hAnsi="PT Astra Serif"/>
                <w:color w:val="000000"/>
                <w:sz w:val="28"/>
                <w:szCs w:val="28"/>
                <w:lang w:eastAsia="ru-RU"/>
              </w:rPr>
              <w:t>Воздушный транспорт</w:t>
            </w:r>
            <w:bookmarkEnd w:id="50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936D6A">
              <w:rPr>
                <w:rFonts w:ascii="PT Astra Serif" w:hAnsi="PT Astra Serif"/>
                <w:color w:val="000000"/>
                <w:sz w:val="28"/>
                <w:szCs w:val="28"/>
                <w:lang w:eastAsia="ru-RU"/>
              </w:rPr>
              <w:t xml:space="preserve"> путем; размещение объектов, </w:t>
            </w:r>
            <w:r w:rsidRPr="00936D6A">
              <w:rPr>
                <w:rFonts w:ascii="PT Astra Serif" w:hAnsi="PT Astra Serif"/>
                <w:color w:val="000000"/>
                <w:sz w:val="28"/>
                <w:szCs w:val="28"/>
                <w:lang w:eastAsia="ru-RU"/>
              </w:rPr>
              <w:lastRenderedPageBreak/>
              <w:t>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7.4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7" w:name="sub_1075"/>
            <w:r w:rsidRPr="00936D6A">
              <w:rPr>
                <w:rFonts w:ascii="PT Astra Serif" w:hAnsi="PT Astra Serif"/>
                <w:color w:val="000000"/>
                <w:sz w:val="28"/>
                <w:szCs w:val="28"/>
                <w:lang w:eastAsia="ru-RU"/>
              </w:rPr>
              <w:lastRenderedPageBreak/>
              <w:t>Трубопроводный транспорт</w:t>
            </w:r>
            <w:bookmarkEnd w:id="50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7.5</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8" w:name="sub_1076"/>
            <w:r w:rsidRPr="00936D6A">
              <w:rPr>
                <w:rFonts w:ascii="PT Astra Serif" w:hAnsi="PT Astra Serif"/>
                <w:color w:val="000000"/>
                <w:sz w:val="28"/>
                <w:szCs w:val="28"/>
                <w:lang w:eastAsia="ru-RU"/>
              </w:rPr>
              <w:t>Внеуличный транспорт</w:t>
            </w:r>
            <w:bookmarkEnd w:id="50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936D6A">
              <w:rPr>
                <w:rFonts w:ascii="PT Astra Serif" w:hAnsi="PT Astra Serif"/>
                <w:color w:val="000000"/>
                <w:sz w:val="28"/>
                <w:szCs w:val="28"/>
                <w:lang w:eastAsia="ru-RU"/>
              </w:rPr>
              <w:t>электродепо</w:t>
            </w:r>
            <w:proofErr w:type="spellEnd"/>
            <w:r w:rsidRPr="00936D6A">
              <w:rPr>
                <w:rFonts w:ascii="PT Astra Serif" w:hAnsi="PT Astra Serif"/>
                <w:color w:val="000000"/>
                <w:sz w:val="28"/>
                <w:szCs w:val="28"/>
                <w:lang w:eastAsia="ru-RU"/>
              </w:rPr>
              <w:t>,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7.6</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09" w:name="sub_1080"/>
            <w:r w:rsidRPr="00936D6A">
              <w:rPr>
                <w:rFonts w:ascii="PT Astra Serif" w:hAnsi="PT Astra Serif"/>
                <w:color w:val="000000"/>
                <w:sz w:val="28"/>
                <w:szCs w:val="28"/>
                <w:lang w:eastAsia="ru-RU"/>
              </w:rPr>
              <w:t>Обеспечение обороны и безопасности</w:t>
            </w:r>
            <w:bookmarkEnd w:id="50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936D6A">
              <w:rPr>
                <w:rFonts w:ascii="PT Astra Serif" w:hAnsi="PT Astra Serif"/>
                <w:color w:val="000000"/>
                <w:sz w:val="28"/>
                <w:szCs w:val="28"/>
                <w:lang w:eastAsia="ru-RU"/>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8.0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0" w:name="sub_1081"/>
            <w:r w:rsidRPr="00936D6A">
              <w:rPr>
                <w:rFonts w:ascii="PT Astra Serif" w:hAnsi="PT Astra Serif"/>
                <w:color w:val="000000"/>
                <w:sz w:val="28"/>
                <w:szCs w:val="28"/>
                <w:lang w:eastAsia="ru-RU"/>
              </w:rPr>
              <w:t>Обеспечение вооруженных сил</w:t>
            </w:r>
            <w:bookmarkEnd w:id="51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предназначенных для разработки, испытания, производства ремонта или уничтожения </w:t>
            </w:r>
            <w:r w:rsidRPr="00936D6A">
              <w:rPr>
                <w:rFonts w:ascii="PT Astra Serif" w:hAnsi="PT Astra Serif"/>
                <w:color w:val="000000"/>
                <w:sz w:val="28"/>
                <w:szCs w:val="28"/>
                <w:lang w:eastAsia="ru-RU"/>
              </w:rPr>
              <w:lastRenderedPageBreak/>
              <w:t>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Start"/>
            <w:r w:rsidRPr="00936D6A">
              <w:rPr>
                <w:rFonts w:ascii="PT Astra Serif" w:hAnsi="PT Astra Serif"/>
                <w:color w:val="000000"/>
                <w:sz w:val="28"/>
                <w:szCs w:val="28"/>
                <w:lang w:eastAsia="ru-RU"/>
              </w:rPr>
              <w:t>;р</w:t>
            </w:r>
            <w:proofErr w:type="gramEnd"/>
            <w:r w:rsidRPr="00936D6A">
              <w:rPr>
                <w:rFonts w:ascii="PT Astra Serif" w:hAnsi="PT Astra Serif"/>
                <w:color w:val="000000"/>
                <w:sz w:val="28"/>
                <w:szCs w:val="28"/>
                <w:lang w:eastAsia="ru-RU"/>
              </w:rPr>
              <w:t>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8.1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1" w:name="sub_1082"/>
            <w:r w:rsidRPr="00936D6A">
              <w:rPr>
                <w:rFonts w:ascii="PT Astra Serif" w:hAnsi="PT Astra Serif"/>
                <w:color w:val="000000"/>
                <w:sz w:val="28"/>
                <w:szCs w:val="28"/>
                <w:lang w:eastAsia="ru-RU"/>
              </w:rPr>
              <w:lastRenderedPageBreak/>
              <w:t>Охрана Государственной границы Российской Федерации</w:t>
            </w:r>
            <w:bookmarkEnd w:id="51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8.2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2" w:name="sub_1083"/>
            <w:r w:rsidRPr="00936D6A">
              <w:rPr>
                <w:rFonts w:ascii="PT Astra Serif" w:hAnsi="PT Astra Serif"/>
                <w:color w:val="000000"/>
                <w:sz w:val="28"/>
                <w:szCs w:val="28"/>
                <w:lang w:eastAsia="ru-RU"/>
              </w:rPr>
              <w:t>Обеспечение внутреннего правопорядка</w:t>
            </w:r>
            <w:bookmarkEnd w:id="51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36D6A">
              <w:rPr>
                <w:rFonts w:ascii="PT Astra Serif" w:hAnsi="PT Astra Serif"/>
                <w:color w:val="000000"/>
                <w:sz w:val="28"/>
                <w:szCs w:val="28"/>
                <w:lang w:eastAsia="ru-RU"/>
              </w:rPr>
              <w:t>Росгвардии</w:t>
            </w:r>
            <w:proofErr w:type="spellEnd"/>
            <w:r w:rsidRPr="00936D6A">
              <w:rPr>
                <w:rFonts w:ascii="PT Astra Serif" w:hAnsi="PT Astra Serif"/>
                <w:color w:val="000000"/>
                <w:sz w:val="28"/>
                <w:szCs w:val="2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936D6A">
              <w:rPr>
                <w:rFonts w:ascii="PT Astra Serif" w:hAnsi="PT Astra Serif"/>
                <w:color w:val="000000"/>
                <w:sz w:val="28"/>
                <w:szCs w:val="28"/>
                <w:lang w:eastAsia="ru-RU"/>
              </w:rPr>
              <w:lastRenderedPageBreak/>
              <w:t>производственных зданий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8.3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3" w:name="sub_1084"/>
            <w:r w:rsidRPr="00936D6A">
              <w:rPr>
                <w:rFonts w:ascii="PT Astra Serif" w:hAnsi="PT Astra Serif"/>
                <w:color w:val="000000"/>
                <w:sz w:val="28"/>
                <w:szCs w:val="28"/>
                <w:lang w:eastAsia="ru-RU"/>
              </w:rPr>
              <w:lastRenderedPageBreak/>
              <w:t>Обеспечение деятельности по исполнению наказаний</w:t>
            </w:r>
            <w:bookmarkEnd w:id="51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8.4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4" w:name="sub_1090"/>
            <w:r w:rsidRPr="00936D6A">
              <w:rPr>
                <w:rFonts w:ascii="PT Astra Serif" w:hAnsi="PT Astra Serif"/>
                <w:color w:val="000000"/>
                <w:sz w:val="28"/>
                <w:szCs w:val="28"/>
                <w:lang w:eastAsia="ru-RU"/>
              </w:rPr>
              <w:t>Деятельность по особой охране и изучению природы</w:t>
            </w:r>
            <w:bookmarkEnd w:id="51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9.0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5" w:name="sub_1091"/>
            <w:r w:rsidRPr="00936D6A">
              <w:rPr>
                <w:rFonts w:ascii="PT Astra Serif" w:hAnsi="PT Astra Serif"/>
                <w:color w:val="000000"/>
                <w:sz w:val="28"/>
                <w:szCs w:val="28"/>
                <w:lang w:eastAsia="ru-RU"/>
              </w:rPr>
              <w:t>Охрана природных территорий</w:t>
            </w:r>
            <w:bookmarkEnd w:id="51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9.1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9.1.1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6" w:name="sub_1092"/>
            <w:r w:rsidRPr="00936D6A">
              <w:rPr>
                <w:rFonts w:ascii="PT Astra Serif" w:hAnsi="PT Astra Serif"/>
                <w:color w:val="000000"/>
                <w:sz w:val="28"/>
                <w:szCs w:val="28"/>
                <w:lang w:eastAsia="ru-RU"/>
              </w:rPr>
              <w:t>Курортная деятельность</w:t>
            </w:r>
            <w:bookmarkEnd w:id="51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Использование, в том числе с их извлечением, для лечения и оздоровления человека природных лечебных ресурсов (месторождения </w:t>
            </w:r>
            <w:r w:rsidRPr="00936D6A">
              <w:rPr>
                <w:rFonts w:ascii="PT Astra Serif" w:hAnsi="PT Astra Serif"/>
                <w:color w:val="000000"/>
                <w:sz w:val="28"/>
                <w:szCs w:val="28"/>
                <w:lang w:eastAsia="ru-RU"/>
              </w:rPr>
              <w:lastRenderedPageBreak/>
              <w:t>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936D6A">
              <w:rPr>
                <w:rFonts w:ascii="PT Astra Serif" w:hAnsi="PT Astra Serif"/>
                <w:color w:val="000000"/>
                <w:sz w:val="28"/>
                <w:szCs w:val="28"/>
                <w:lang w:eastAsia="ru-RU"/>
              </w:rPr>
              <w:t xml:space="preserve"> охраны лечебно-оздоровительных местностей и курорта</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9.2</w:t>
            </w:r>
          </w:p>
        </w:tc>
      </w:tr>
      <w:tr w:rsidR="00936D6A" w:rsidRPr="00936D6A" w:rsidTr="00936D6A">
        <w:tc>
          <w:tcPr>
            <w:tcW w:w="3119" w:type="dxa"/>
            <w:tcBorders>
              <w:top w:val="single" w:sz="4" w:space="0" w:color="auto"/>
              <w:bottom w:val="single" w:sz="4" w:space="0" w:color="auto"/>
              <w:right w:val="nil"/>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7" w:name="sub_10921"/>
            <w:r w:rsidRPr="00936D6A">
              <w:rPr>
                <w:rFonts w:ascii="PT Astra Serif" w:hAnsi="PT Astra Serif"/>
                <w:color w:val="000000"/>
                <w:sz w:val="28"/>
                <w:szCs w:val="28"/>
                <w:lang w:eastAsia="ru-RU"/>
              </w:rPr>
              <w:lastRenderedPageBreak/>
              <w:t>Санаторная деятельность</w:t>
            </w:r>
            <w:bookmarkEnd w:id="51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9.2.1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8" w:name="sub_1093"/>
            <w:r w:rsidRPr="00936D6A">
              <w:rPr>
                <w:rFonts w:ascii="PT Astra Serif" w:hAnsi="PT Astra Serif"/>
                <w:color w:val="000000"/>
                <w:sz w:val="28"/>
                <w:szCs w:val="28"/>
                <w:lang w:eastAsia="ru-RU"/>
              </w:rPr>
              <w:t>Историко-культурная деятельность</w:t>
            </w:r>
            <w:bookmarkEnd w:id="51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9.3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19" w:name="sub_10100"/>
            <w:r w:rsidRPr="00936D6A">
              <w:rPr>
                <w:rFonts w:ascii="PT Astra Serif" w:hAnsi="PT Astra Serif"/>
                <w:color w:val="000000"/>
                <w:sz w:val="28"/>
                <w:szCs w:val="28"/>
                <w:lang w:eastAsia="ru-RU"/>
              </w:rPr>
              <w:t>Использование лесов</w:t>
            </w:r>
            <w:bookmarkEnd w:id="51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Деятельность по заготовке, первичной обработке и вывозу древесины и </w:t>
            </w:r>
            <w:proofErr w:type="spellStart"/>
            <w:r w:rsidRPr="00936D6A">
              <w:rPr>
                <w:rFonts w:ascii="PT Astra Serif" w:hAnsi="PT Astra Serif"/>
                <w:color w:val="000000"/>
                <w:sz w:val="28"/>
                <w:szCs w:val="28"/>
                <w:lang w:eastAsia="ru-RU"/>
              </w:rPr>
              <w:t>недревесных</w:t>
            </w:r>
            <w:proofErr w:type="spellEnd"/>
            <w:r w:rsidRPr="00936D6A">
              <w:rPr>
                <w:rFonts w:ascii="PT Astra Serif" w:hAnsi="PT Astra Serif"/>
                <w:color w:val="000000"/>
                <w:sz w:val="28"/>
                <w:szCs w:val="28"/>
                <w:lang w:eastAsia="ru-RU"/>
              </w:rPr>
              <w:t xml:space="preserve"> лесных ресурсов, охрана и восстановление </w:t>
            </w:r>
            <w:proofErr w:type="gramStart"/>
            <w:r w:rsidRPr="00936D6A">
              <w:rPr>
                <w:rFonts w:ascii="PT Astra Serif" w:hAnsi="PT Astra Serif"/>
                <w:color w:val="000000"/>
                <w:sz w:val="28"/>
                <w:szCs w:val="28"/>
                <w:lang w:eastAsia="ru-RU"/>
              </w:rPr>
              <w:t>лесов</w:t>
            </w:r>
            <w:proofErr w:type="gramEnd"/>
            <w:r w:rsidRPr="00936D6A">
              <w:rPr>
                <w:rFonts w:ascii="PT Astra Serif" w:hAnsi="PT Astra Serif"/>
                <w:color w:val="000000"/>
                <w:sz w:val="28"/>
                <w:szCs w:val="28"/>
                <w:lang w:eastAsia="ru-RU"/>
              </w:rPr>
              <w:t xml:space="preserve"> и иные цели. Содержание данного вида разрешенного </w:t>
            </w:r>
            <w:r w:rsidRPr="00936D6A">
              <w:rPr>
                <w:rFonts w:ascii="PT Astra Serif" w:hAnsi="PT Astra Serif"/>
                <w:color w:val="000000"/>
                <w:sz w:val="28"/>
                <w:szCs w:val="28"/>
                <w:lang w:eastAsia="ru-RU"/>
              </w:rPr>
              <w:lastRenderedPageBreak/>
              <w:t xml:space="preserve">использования включает в себя содержание видов разрешенного использования с </w:t>
            </w:r>
            <w:hyperlink w:anchor="sub_10101" w:history="1">
              <w:r w:rsidRPr="00936D6A">
                <w:rPr>
                  <w:rStyle w:val="a9"/>
                  <w:rFonts w:ascii="PT Astra Serif" w:hAnsi="PT Astra Serif"/>
                  <w:b/>
                  <w:sz w:val="28"/>
                  <w:szCs w:val="28"/>
                  <w:lang w:eastAsia="ru-RU"/>
                </w:rPr>
                <w:t>кодами 10.1-10.4</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10.0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0" w:name="sub_10101"/>
            <w:r w:rsidRPr="00936D6A">
              <w:rPr>
                <w:rFonts w:ascii="PT Astra Serif" w:hAnsi="PT Astra Serif"/>
                <w:color w:val="000000"/>
                <w:sz w:val="28"/>
                <w:szCs w:val="28"/>
                <w:lang w:eastAsia="ru-RU"/>
              </w:rPr>
              <w:lastRenderedPageBreak/>
              <w:t>Заготовка древесины</w:t>
            </w:r>
            <w:bookmarkEnd w:id="52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10.1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1" w:name="sub_10102"/>
            <w:r w:rsidRPr="00936D6A">
              <w:rPr>
                <w:rFonts w:ascii="PT Astra Serif" w:hAnsi="PT Astra Serif"/>
                <w:color w:val="000000"/>
                <w:sz w:val="28"/>
                <w:szCs w:val="28"/>
                <w:lang w:eastAsia="ru-RU"/>
              </w:rPr>
              <w:t>Лесные плантации</w:t>
            </w:r>
            <w:bookmarkEnd w:id="52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10.2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2" w:name="sub_10103"/>
            <w:r w:rsidRPr="00936D6A">
              <w:rPr>
                <w:rFonts w:ascii="PT Astra Serif" w:hAnsi="PT Astra Serif"/>
                <w:color w:val="000000"/>
                <w:sz w:val="28"/>
                <w:szCs w:val="28"/>
                <w:lang w:eastAsia="ru-RU"/>
              </w:rPr>
              <w:t>Заготовка лесных ресурсов</w:t>
            </w:r>
            <w:bookmarkEnd w:id="522"/>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Заготовка живицы, сбор </w:t>
            </w:r>
            <w:proofErr w:type="spellStart"/>
            <w:r w:rsidRPr="00936D6A">
              <w:rPr>
                <w:rFonts w:ascii="PT Astra Serif" w:hAnsi="PT Astra Serif"/>
                <w:color w:val="000000"/>
                <w:sz w:val="28"/>
                <w:szCs w:val="28"/>
                <w:lang w:eastAsia="ru-RU"/>
              </w:rPr>
              <w:t>недревесных</w:t>
            </w:r>
            <w:proofErr w:type="spellEnd"/>
            <w:r w:rsidRPr="00936D6A">
              <w:rPr>
                <w:rFonts w:ascii="PT Astra Serif" w:hAnsi="PT Astra Serif"/>
                <w:color w:val="000000"/>
                <w:sz w:val="28"/>
                <w:szCs w:val="28"/>
                <w:lang w:eastAsia="ru-RU"/>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10.3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3" w:name="sub_10104"/>
            <w:r w:rsidRPr="00936D6A">
              <w:rPr>
                <w:rFonts w:ascii="PT Astra Serif" w:hAnsi="PT Astra Serif"/>
                <w:color w:val="000000"/>
                <w:sz w:val="28"/>
                <w:szCs w:val="28"/>
                <w:lang w:eastAsia="ru-RU"/>
              </w:rPr>
              <w:t>Резервные леса</w:t>
            </w:r>
            <w:bookmarkEnd w:id="52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Деятельность, связанная с охраной лесов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10.4</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4" w:name="sub_10110"/>
            <w:r w:rsidRPr="00936D6A">
              <w:rPr>
                <w:rFonts w:ascii="PT Astra Serif" w:hAnsi="PT Astra Serif"/>
                <w:color w:val="000000"/>
                <w:sz w:val="28"/>
                <w:szCs w:val="28"/>
                <w:lang w:eastAsia="ru-RU"/>
              </w:rPr>
              <w:t>Водные объекты</w:t>
            </w:r>
            <w:bookmarkEnd w:id="52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5" w:name="sub_10111"/>
            <w:r w:rsidRPr="00936D6A">
              <w:rPr>
                <w:rFonts w:ascii="PT Astra Serif" w:hAnsi="PT Astra Serif"/>
                <w:color w:val="000000"/>
                <w:sz w:val="28"/>
                <w:szCs w:val="28"/>
                <w:lang w:eastAsia="ru-RU"/>
              </w:rPr>
              <w:t>Общее пользование водными объектами</w:t>
            </w:r>
            <w:bookmarkEnd w:id="52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936D6A">
              <w:rPr>
                <w:rFonts w:ascii="PT Astra Serif" w:hAnsi="PT Astra Serif"/>
                <w:color w:val="000000"/>
                <w:sz w:val="28"/>
                <w:szCs w:val="28"/>
                <w:lang w:eastAsia="ru-RU"/>
              </w:rPr>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11.1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6" w:name="sub_10112"/>
            <w:r w:rsidRPr="00936D6A">
              <w:rPr>
                <w:rFonts w:ascii="PT Astra Serif" w:hAnsi="PT Astra Serif"/>
                <w:color w:val="000000"/>
                <w:sz w:val="28"/>
                <w:szCs w:val="28"/>
                <w:lang w:eastAsia="ru-RU"/>
              </w:rPr>
              <w:lastRenderedPageBreak/>
              <w:t>Специальное пользование водными объектами</w:t>
            </w:r>
            <w:bookmarkEnd w:id="52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7" w:name="sub_10113"/>
            <w:r w:rsidRPr="00936D6A">
              <w:rPr>
                <w:rFonts w:ascii="PT Astra Serif" w:hAnsi="PT Astra Serif"/>
                <w:color w:val="000000"/>
                <w:sz w:val="28"/>
                <w:szCs w:val="28"/>
                <w:lang w:eastAsia="ru-RU"/>
              </w:rPr>
              <w:t>Гидротехнические сооружения</w:t>
            </w:r>
            <w:bookmarkEnd w:id="527"/>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36D6A">
              <w:rPr>
                <w:rFonts w:ascii="PT Astra Serif" w:hAnsi="PT Astra Serif"/>
                <w:color w:val="000000"/>
                <w:sz w:val="28"/>
                <w:szCs w:val="28"/>
                <w:lang w:eastAsia="ru-RU"/>
              </w:rPr>
              <w:t>рыбозащитных</w:t>
            </w:r>
            <w:proofErr w:type="spellEnd"/>
            <w:r w:rsidRPr="00936D6A">
              <w:rPr>
                <w:rFonts w:ascii="PT Astra Serif" w:hAnsi="PT Astra Serif"/>
                <w:color w:val="000000"/>
                <w:sz w:val="28"/>
                <w:szCs w:val="28"/>
                <w:lang w:eastAsia="ru-RU"/>
              </w:rPr>
              <w:t xml:space="preserve">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11.3</w:t>
            </w:r>
          </w:p>
        </w:tc>
      </w:tr>
      <w:tr w:rsidR="00936D6A" w:rsidRPr="00936D6A" w:rsidTr="00936D6A">
        <w:trPr>
          <w:trHeight w:val="691"/>
        </w:trPr>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8" w:name="sub_10120"/>
            <w:r w:rsidRPr="00936D6A">
              <w:rPr>
                <w:rFonts w:ascii="PT Astra Serif" w:hAnsi="PT Astra Serif"/>
                <w:color w:val="000000"/>
                <w:sz w:val="28"/>
                <w:szCs w:val="28"/>
                <w:lang w:eastAsia="ru-RU"/>
              </w:rPr>
              <w:t>Земельные участки (территории) общего пользования</w:t>
            </w:r>
            <w:bookmarkEnd w:id="528"/>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Земельные участки общего пользования.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36D6A">
                <w:rPr>
                  <w:rStyle w:val="a9"/>
                  <w:rFonts w:ascii="PT Astra Serif" w:hAnsi="PT Astra Serif"/>
                  <w:b/>
                  <w:sz w:val="28"/>
                  <w:szCs w:val="28"/>
                  <w:lang w:eastAsia="ru-RU"/>
                </w:rPr>
                <w:t>кодами 12.0.1 - 12.0.2</w:t>
              </w:r>
            </w:hyperlink>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12.0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29" w:name="sub_11201"/>
            <w:r w:rsidRPr="00936D6A">
              <w:rPr>
                <w:rFonts w:ascii="PT Astra Serif" w:hAnsi="PT Astra Serif"/>
                <w:color w:val="000000"/>
                <w:sz w:val="28"/>
                <w:szCs w:val="28"/>
                <w:lang w:eastAsia="ru-RU"/>
              </w:rPr>
              <w:t>Улично-дорожная сеть</w:t>
            </w:r>
            <w:bookmarkEnd w:id="529"/>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936D6A">
              <w:rPr>
                <w:rFonts w:ascii="PT Astra Serif" w:hAnsi="PT Astra Serif"/>
                <w:color w:val="000000"/>
                <w:sz w:val="28"/>
                <w:szCs w:val="28"/>
                <w:lang w:eastAsia="ru-RU"/>
              </w:rPr>
              <w:lastRenderedPageBreak/>
              <w:t xml:space="preserve">переходов, бульваров, площадей, проездов, велодорожек и объектов </w:t>
            </w:r>
            <w:proofErr w:type="spellStart"/>
            <w:r w:rsidRPr="00936D6A">
              <w:rPr>
                <w:rFonts w:ascii="PT Astra Serif" w:hAnsi="PT Astra Serif"/>
                <w:color w:val="000000"/>
                <w:sz w:val="28"/>
                <w:szCs w:val="28"/>
                <w:lang w:eastAsia="ru-RU"/>
              </w:rPr>
              <w:t>велотранспортной</w:t>
            </w:r>
            <w:proofErr w:type="spellEnd"/>
            <w:r w:rsidRPr="00936D6A">
              <w:rPr>
                <w:rFonts w:ascii="PT Astra Serif" w:hAnsi="PT Astra Serif"/>
                <w:color w:val="000000"/>
                <w:sz w:val="28"/>
                <w:szCs w:val="28"/>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36D6A">
                <w:rPr>
                  <w:rStyle w:val="a9"/>
                  <w:rFonts w:ascii="PT Astra Serif" w:hAnsi="PT Astra Serif"/>
                  <w:b/>
                  <w:bCs/>
                  <w:sz w:val="28"/>
                  <w:szCs w:val="28"/>
                  <w:lang w:eastAsia="ru-RU"/>
                </w:rPr>
                <w:t>кодами 2.7.1</w:t>
              </w:r>
            </w:hyperlink>
            <w:r w:rsidRPr="00936D6A">
              <w:rPr>
                <w:rFonts w:ascii="PT Astra Serif" w:hAnsi="PT Astra Serif"/>
                <w:color w:val="000000"/>
                <w:sz w:val="28"/>
                <w:szCs w:val="28"/>
                <w:lang w:eastAsia="ru-RU"/>
              </w:rPr>
              <w:t xml:space="preserve">, </w:t>
            </w:r>
            <w:hyperlink w:anchor="sub_1049" w:history="1">
              <w:r w:rsidRPr="00936D6A">
                <w:rPr>
                  <w:rStyle w:val="a9"/>
                  <w:rFonts w:ascii="PT Astra Serif" w:hAnsi="PT Astra Serif"/>
                  <w:b/>
                  <w:bCs/>
                  <w:sz w:val="28"/>
                  <w:szCs w:val="28"/>
                  <w:lang w:eastAsia="ru-RU"/>
                </w:rPr>
                <w:t>4.9</w:t>
              </w:r>
            </w:hyperlink>
            <w:r w:rsidRPr="00936D6A">
              <w:rPr>
                <w:rFonts w:ascii="PT Astra Serif" w:hAnsi="PT Astra Serif"/>
                <w:color w:val="000000"/>
                <w:sz w:val="28"/>
                <w:szCs w:val="28"/>
                <w:lang w:eastAsia="ru-RU"/>
              </w:rPr>
              <w:t xml:space="preserve">, </w:t>
            </w:r>
            <w:hyperlink w:anchor="sub_1723" w:history="1">
              <w:r w:rsidRPr="00936D6A">
                <w:rPr>
                  <w:rStyle w:val="a9"/>
                  <w:rFonts w:ascii="PT Astra Serif" w:hAnsi="PT Astra Serif"/>
                  <w:b/>
                  <w:bCs/>
                  <w:sz w:val="28"/>
                  <w:szCs w:val="28"/>
                  <w:lang w:eastAsia="ru-RU"/>
                </w:rPr>
                <w:t>7.2.3</w:t>
              </w:r>
            </w:hyperlink>
            <w:r w:rsidRPr="00936D6A">
              <w:rPr>
                <w:rFonts w:ascii="PT Astra Serif" w:hAnsi="PT Astra Serif"/>
                <w:color w:val="000000"/>
                <w:sz w:val="28"/>
                <w:szCs w:val="28"/>
                <w:lang w:eastAsia="ru-RU"/>
              </w:rPr>
              <w:t>, а также некапитальных сооружений, предназначенных для охраны транспортных средств</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12.0.1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0" w:name="sub_11202"/>
            <w:r w:rsidRPr="00936D6A">
              <w:rPr>
                <w:rFonts w:ascii="PT Astra Serif" w:hAnsi="PT Astra Serif"/>
                <w:color w:val="000000"/>
                <w:sz w:val="28"/>
                <w:szCs w:val="28"/>
                <w:lang w:eastAsia="ru-RU"/>
              </w:rPr>
              <w:lastRenderedPageBreak/>
              <w:t>Благоустройство территории</w:t>
            </w:r>
            <w:bookmarkEnd w:id="530"/>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12.0.2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1" w:name="sub_10121"/>
            <w:r w:rsidRPr="00936D6A">
              <w:rPr>
                <w:rFonts w:ascii="PT Astra Serif" w:hAnsi="PT Astra Serif"/>
                <w:color w:val="000000"/>
                <w:sz w:val="28"/>
                <w:szCs w:val="28"/>
                <w:lang w:eastAsia="ru-RU"/>
              </w:rPr>
              <w:t>Ритуальная деятельность</w:t>
            </w:r>
            <w:bookmarkEnd w:id="531"/>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Размещение кладбищ, крематориев и мест захоронения; размещение соответствующих культовых сооружений;</w:t>
            </w:r>
            <w:bookmarkStart w:id="532" w:name="sub_103105"/>
            <w:r w:rsidRPr="00936D6A">
              <w:rPr>
                <w:rFonts w:ascii="PT Astra Serif" w:hAnsi="PT Astra Serif"/>
                <w:color w:val="000000"/>
                <w:sz w:val="28"/>
                <w:szCs w:val="28"/>
                <w:lang w:eastAsia="ru-RU"/>
              </w:rPr>
              <w:t xml:space="preserve"> осуществление деятельности по производству продукции ритуально-обрядового назначения</w:t>
            </w:r>
            <w:bookmarkEnd w:id="532"/>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12.1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3" w:name="sub_10122"/>
            <w:r w:rsidRPr="00936D6A">
              <w:rPr>
                <w:rFonts w:ascii="PT Astra Serif" w:hAnsi="PT Astra Serif"/>
                <w:color w:val="000000"/>
                <w:sz w:val="28"/>
                <w:szCs w:val="28"/>
                <w:lang w:eastAsia="ru-RU"/>
              </w:rPr>
              <w:t>Специальная деятельность</w:t>
            </w:r>
            <w:bookmarkEnd w:id="533"/>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w:t>
            </w:r>
            <w:r w:rsidRPr="00936D6A">
              <w:rPr>
                <w:rFonts w:ascii="PT Astra Serif" w:hAnsi="PT Astra Serif"/>
                <w:color w:val="000000"/>
                <w:sz w:val="28"/>
                <w:szCs w:val="28"/>
                <w:lang w:eastAsia="ru-RU"/>
              </w:rPr>
              <w:lastRenderedPageBreak/>
              <w:t>полигонов по захоронению и сортировке бытового мусора и отходов, мест сбора вещей для их вторичной переработки)</w:t>
            </w:r>
            <w:proofErr w:type="gramEnd"/>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12.2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4" w:name="sub_10123"/>
            <w:r w:rsidRPr="00936D6A">
              <w:rPr>
                <w:rFonts w:ascii="PT Astra Serif" w:hAnsi="PT Astra Serif"/>
                <w:color w:val="000000"/>
                <w:sz w:val="28"/>
                <w:szCs w:val="28"/>
                <w:lang w:eastAsia="ru-RU"/>
              </w:rPr>
              <w:lastRenderedPageBreak/>
              <w:t>Запас</w:t>
            </w:r>
            <w:bookmarkEnd w:id="534"/>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Отсутствие хозяйственной деятельности</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12.3</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5" w:name="sub_1130"/>
            <w:r w:rsidRPr="00936D6A">
              <w:rPr>
                <w:rFonts w:ascii="PT Astra Serif" w:hAnsi="PT Astra Serif"/>
                <w:color w:val="000000"/>
                <w:sz w:val="28"/>
                <w:szCs w:val="28"/>
                <w:lang w:eastAsia="ru-RU"/>
              </w:rPr>
              <w:t>Земельные участки общего назначения</w:t>
            </w:r>
            <w:bookmarkEnd w:id="535"/>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13.0</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Ведение огородничества</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13.1</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bookmarkStart w:id="536" w:name="sub_10132"/>
            <w:r w:rsidRPr="00936D6A">
              <w:rPr>
                <w:rFonts w:ascii="PT Astra Serif" w:hAnsi="PT Astra Serif"/>
                <w:color w:val="000000"/>
                <w:sz w:val="28"/>
                <w:szCs w:val="28"/>
                <w:lang w:eastAsia="ru-RU"/>
              </w:rPr>
              <w:t>Ведение садоводства</w:t>
            </w:r>
            <w:bookmarkEnd w:id="536"/>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936D6A">
                <w:rPr>
                  <w:rStyle w:val="a9"/>
                  <w:rFonts w:ascii="PT Astra Serif" w:hAnsi="PT Astra Serif"/>
                  <w:b/>
                  <w:bCs/>
                  <w:sz w:val="28"/>
                  <w:szCs w:val="28"/>
                  <w:lang w:eastAsia="ru-RU"/>
                </w:rPr>
                <w:t>кодом 2.1</w:t>
              </w:r>
            </w:hyperlink>
            <w:r w:rsidRPr="00936D6A">
              <w:rPr>
                <w:rFonts w:ascii="PT Astra Serif" w:hAnsi="PT Astra Serif"/>
                <w:color w:val="000000"/>
                <w:sz w:val="28"/>
                <w:szCs w:val="28"/>
                <w:lang w:eastAsia="ru-RU"/>
              </w:rPr>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13.2</w:t>
            </w:r>
          </w:p>
        </w:tc>
      </w:tr>
      <w:tr w:rsidR="00936D6A" w:rsidRPr="00936D6A" w:rsidTr="00936D6A">
        <w:tc>
          <w:tcPr>
            <w:tcW w:w="3119" w:type="dxa"/>
            <w:tcBorders>
              <w:top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w:t>
            </w:r>
            <w:r w:rsidRPr="00936D6A">
              <w:rPr>
                <w:rFonts w:ascii="PT Astra Serif" w:hAnsi="PT Astra Serif"/>
                <w:color w:val="000000"/>
                <w:sz w:val="28"/>
                <w:szCs w:val="28"/>
                <w:lang w:eastAsia="ru-RU"/>
              </w:rPr>
              <w:lastRenderedPageBreak/>
              <w:t>(или)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tcBorders>
          </w:tcPr>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14.0</w:t>
            </w:r>
          </w:p>
        </w:tc>
      </w:tr>
    </w:tbl>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lastRenderedPageBreak/>
        <w:t>* В скобках указаны иные равнозначные наименования.</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roofErr w:type="gramStart"/>
      <w:r w:rsidRPr="00936D6A">
        <w:rPr>
          <w:rFonts w:ascii="PT Astra Serif" w:hAnsi="PT Astra Serif"/>
          <w:color w:val="000000"/>
          <w:sz w:val="28"/>
          <w:szCs w:val="28"/>
          <w:lang w:eastAsia="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r w:rsidRPr="00936D6A">
        <w:rPr>
          <w:rFonts w:ascii="PT Astra Serif" w:hAnsi="PT Astra Serif"/>
          <w:color w:val="000000"/>
          <w:sz w:val="28"/>
          <w:szCs w:val="28"/>
          <w:lang w:eastAsia="ru-RU"/>
        </w:rPr>
        <w:t>*** Текстовое наименование вида разрешенного использования земельного участка и его код (числовое обозначение) являются равнозначными.</w:t>
      </w: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936D6A" w:rsidRPr="00936D6A" w:rsidRDefault="00936D6A" w:rsidP="00936D6A">
      <w:pPr>
        <w:shd w:val="clear" w:color="auto" w:fill="FFFFFF"/>
        <w:spacing w:after="0" w:line="240" w:lineRule="auto"/>
        <w:rPr>
          <w:rFonts w:ascii="PT Astra Serif" w:hAnsi="PT Astra Serif"/>
          <w:color w:val="000000"/>
          <w:sz w:val="28"/>
          <w:szCs w:val="28"/>
          <w:lang w:eastAsia="ru-RU"/>
        </w:rPr>
      </w:pPr>
    </w:p>
    <w:p w:rsidR="00BF20CB" w:rsidRPr="00BF20CB" w:rsidRDefault="00BF20CB" w:rsidP="00BF20CB">
      <w:pPr>
        <w:shd w:val="clear" w:color="auto" w:fill="FFFFFF"/>
        <w:spacing w:after="0" w:line="240" w:lineRule="auto"/>
        <w:rPr>
          <w:rFonts w:ascii="PT Astra Serif" w:hAnsi="PT Astra Serif"/>
          <w:color w:val="000000"/>
          <w:sz w:val="28"/>
          <w:szCs w:val="28"/>
          <w:lang w:eastAsia="ru-RU"/>
        </w:rPr>
      </w:pPr>
    </w:p>
    <w:p w:rsidR="00C5151E" w:rsidRDefault="00C5151E"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F82373" w:rsidRDefault="00F82373" w:rsidP="00C5151E">
      <w:pPr>
        <w:shd w:val="clear" w:color="auto" w:fill="FFFFFF"/>
        <w:spacing w:before="27" w:after="27" w:line="240" w:lineRule="auto"/>
        <w:ind w:firstLine="709"/>
        <w:jc w:val="both"/>
        <w:rPr>
          <w:rFonts w:ascii="PT Astra Serif" w:eastAsia="Times New Roman" w:hAnsi="PT Astra Serif" w:cs="Times New Roman"/>
          <w:sz w:val="28"/>
          <w:szCs w:val="28"/>
          <w:lang w:eastAsia="ru-RU"/>
        </w:rPr>
      </w:pPr>
    </w:p>
    <w:p w:rsidR="002A23AD" w:rsidRDefault="00707861" w:rsidP="00B1596E">
      <w:pPr>
        <w:shd w:val="clear" w:color="auto" w:fill="FFFFFF"/>
        <w:spacing w:before="27" w:after="27" w:line="240" w:lineRule="auto"/>
        <w:ind w:firstLine="709"/>
        <w:jc w:val="right"/>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lastRenderedPageBreak/>
        <w:t xml:space="preserve">  </w:t>
      </w:r>
      <w:r w:rsidR="00B1596E">
        <w:rPr>
          <w:rFonts w:ascii="PT Astra Serif" w:eastAsia="Times New Roman" w:hAnsi="PT Astra Serif" w:cs="Times New Roman"/>
          <w:noProof/>
          <w:sz w:val="28"/>
          <w:szCs w:val="28"/>
          <w:lang w:eastAsia="ru-RU"/>
        </w:rPr>
        <w:t xml:space="preserve">Приложение </w:t>
      </w:r>
      <w:r w:rsidR="002A23AD">
        <w:rPr>
          <w:rFonts w:ascii="PT Astra Serif" w:eastAsia="Times New Roman" w:hAnsi="PT Astra Serif" w:cs="Times New Roman"/>
          <w:noProof/>
          <w:sz w:val="28"/>
          <w:szCs w:val="28"/>
          <w:lang w:eastAsia="ru-RU"/>
        </w:rPr>
        <w:t>№ 2</w:t>
      </w:r>
      <w:r w:rsidR="009B126B">
        <w:rPr>
          <w:rFonts w:ascii="PT Astra Serif" w:eastAsia="Times New Roman" w:hAnsi="PT Astra Serif" w:cs="Times New Roman"/>
          <w:noProof/>
          <w:sz w:val="28"/>
          <w:szCs w:val="28"/>
          <w:lang w:eastAsia="ru-RU"/>
        </w:rPr>
        <w:drawing>
          <wp:inline distT="0" distB="0" distL="0" distR="0">
            <wp:extent cx="6200775" cy="5602455"/>
            <wp:effectExtent l="19050" t="0" r="9525" b="0"/>
            <wp:docPr id="2" name="Рисунок 1" descr="C:\Users\AC31~1\AppData\Local\Temp\7zO8A5A0F41\Карта градостроительного зонирования с. Софь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31~1\AppData\Local\Temp\7zO8A5A0F41\Карта градостроительного зонирования с. Софьинка.jpg"/>
                    <pic:cNvPicPr>
                      <a:picLocks noChangeAspect="1" noChangeArrowheads="1"/>
                    </pic:cNvPicPr>
                  </pic:nvPicPr>
                  <pic:blipFill>
                    <a:blip r:embed="rId122" cstate="print"/>
                    <a:srcRect/>
                    <a:stretch>
                      <a:fillRect/>
                    </a:stretch>
                  </pic:blipFill>
                  <pic:spPr bwMode="auto">
                    <a:xfrm>
                      <a:off x="0" y="0"/>
                      <a:ext cx="6200600" cy="5602297"/>
                    </a:xfrm>
                    <a:prstGeom prst="rect">
                      <a:avLst/>
                    </a:prstGeom>
                    <a:noFill/>
                    <a:ln w="9525">
                      <a:noFill/>
                      <a:miter lim="800000"/>
                      <a:headEnd/>
                      <a:tailEnd/>
                    </a:ln>
                  </pic:spPr>
                </pic:pic>
              </a:graphicData>
            </a:graphic>
          </wp:inline>
        </w:drawing>
      </w:r>
    </w:p>
    <w:p w:rsidR="002A23AD" w:rsidRPr="002A23AD" w:rsidRDefault="002A23AD" w:rsidP="002A23AD">
      <w:pPr>
        <w:rPr>
          <w:rFonts w:ascii="PT Astra Serif" w:eastAsia="Times New Roman" w:hAnsi="PT Astra Serif" w:cs="Times New Roman"/>
          <w:sz w:val="28"/>
          <w:szCs w:val="28"/>
          <w:lang w:eastAsia="ru-RU"/>
        </w:rPr>
      </w:pPr>
    </w:p>
    <w:p w:rsidR="002A23AD" w:rsidRPr="002A23AD" w:rsidRDefault="002A23AD" w:rsidP="002A23AD">
      <w:pPr>
        <w:rPr>
          <w:rFonts w:ascii="PT Astra Serif" w:eastAsia="Times New Roman" w:hAnsi="PT Astra Serif" w:cs="Times New Roman"/>
          <w:sz w:val="28"/>
          <w:szCs w:val="28"/>
          <w:lang w:eastAsia="ru-RU"/>
        </w:rPr>
      </w:pPr>
    </w:p>
    <w:p w:rsidR="002A23AD" w:rsidRPr="002A23AD" w:rsidRDefault="002A23AD" w:rsidP="002A23AD">
      <w:pPr>
        <w:rPr>
          <w:rFonts w:ascii="PT Astra Serif" w:eastAsia="Times New Roman" w:hAnsi="PT Astra Serif" w:cs="Times New Roman"/>
          <w:sz w:val="28"/>
          <w:szCs w:val="28"/>
          <w:lang w:eastAsia="ru-RU"/>
        </w:rPr>
      </w:pPr>
    </w:p>
    <w:p w:rsidR="002A23AD" w:rsidRDefault="002A23AD" w:rsidP="002A23AD">
      <w:pPr>
        <w:rPr>
          <w:rFonts w:ascii="PT Astra Serif" w:eastAsia="Times New Roman" w:hAnsi="PT Astra Serif" w:cs="Times New Roman"/>
          <w:sz w:val="28"/>
          <w:szCs w:val="28"/>
          <w:lang w:eastAsia="ru-RU"/>
        </w:rPr>
      </w:pPr>
    </w:p>
    <w:p w:rsidR="00F82373" w:rsidRDefault="00F82373"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lastRenderedPageBreak/>
        <w:drawing>
          <wp:inline distT="0" distB="0" distL="0" distR="0">
            <wp:extent cx="5940425" cy="6679049"/>
            <wp:effectExtent l="19050" t="0" r="3175" b="0"/>
            <wp:docPr id="3" name="Рисунок 2" descr="C:\Users\AC31~1\AppData\Local\Temp\7zO8A5129E4\Карта градостроительного зонирования с. Горяй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31~1\AppData\Local\Temp\7zO8A5129E4\Карта градостроительного зонирования с. Горяйновка.jpg"/>
                    <pic:cNvPicPr>
                      <a:picLocks noChangeAspect="1" noChangeArrowheads="1"/>
                    </pic:cNvPicPr>
                  </pic:nvPicPr>
                  <pic:blipFill>
                    <a:blip r:embed="rId123" cstate="print"/>
                    <a:srcRect/>
                    <a:stretch>
                      <a:fillRect/>
                    </a:stretch>
                  </pic:blipFill>
                  <pic:spPr bwMode="auto">
                    <a:xfrm>
                      <a:off x="0" y="0"/>
                      <a:ext cx="5940425" cy="6679049"/>
                    </a:xfrm>
                    <a:prstGeom prst="rect">
                      <a:avLst/>
                    </a:prstGeom>
                    <a:noFill/>
                    <a:ln w="9525">
                      <a:noFill/>
                      <a:miter lim="800000"/>
                      <a:headEnd/>
                      <a:tailEnd/>
                    </a:ln>
                  </pic:spPr>
                </pic:pic>
              </a:graphicData>
            </a:graphic>
          </wp:inline>
        </w:drawing>
      </w: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Default="002A23AD" w:rsidP="002A23AD">
      <w:pPr>
        <w:jc w:val="center"/>
        <w:rPr>
          <w:rFonts w:ascii="PT Astra Serif" w:eastAsia="Times New Roman" w:hAnsi="PT Astra Serif" w:cs="Times New Roman"/>
          <w:sz w:val="28"/>
          <w:szCs w:val="28"/>
          <w:lang w:eastAsia="ru-RU"/>
        </w:rPr>
      </w:pPr>
    </w:p>
    <w:p w:rsidR="002A23AD" w:rsidRPr="002A23AD" w:rsidRDefault="002A23AD" w:rsidP="002A23AD">
      <w:pPr>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lastRenderedPageBreak/>
        <w:drawing>
          <wp:inline distT="0" distB="0" distL="0" distR="0">
            <wp:extent cx="5940425" cy="6497662"/>
            <wp:effectExtent l="19050" t="0" r="3175" b="0"/>
            <wp:docPr id="4" name="Рисунок 3" descr="C:\Users\AC31~1\AppData\Local\Temp\7zO8A599C14\Карта градостроительного зонирования д. Росляково_д.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31~1\AppData\Local\Temp\7zO8A599C14\Карта градостроительного зонирования д. Росляково_д.Александровка.jpg"/>
                    <pic:cNvPicPr>
                      <a:picLocks noChangeAspect="1" noChangeArrowheads="1"/>
                    </pic:cNvPicPr>
                  </pic:nvPicPr>
                  <pic:blipFill>
                    <a:blip r:embed="rId124" cstate="print"/>
                    <a:srcRect/>
                    <a:stretch>
                      <a:fillRect/>
                    </a:stretch>
                  </pic:blipFill>
                  <pic:spPr bwMode="auto">
                    <a:xfrm>
                      <a:off x="0" y="0"/>
                      <a:ext cx="5940425" cy="6497662"/>
                    </a:xfrm>
                    <a:prstGeom prst="rect">
                      <a:avLst/>
                    </a:prstGeom>
                    <a:noFill/>
                    <a:ln w="9525">
                      <a:noFill/>
                      <a:miter lim="800000"/>
                      <a:headEnd/>
                      <a:tailEnd/>
                    </a:ln>
                  </pic:spPr>
                </pic:pic>
              </a:graphicData>
            </a:graphic>
          </wp:inline>
        </w:drawing>
      </w:r>
    </w:p>
    <w:sectPr w:rsidR="002A23AD" w:rsidRPr="002A23AD" w:rsidSect="00776C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B25" w:rsidRDefault="00EF6B25" w:rsidP="00936D6A">
      <w:pPr>
        <w:spacing w:after="0" w:line="240" w:lineRule="auto"/>
      </w:pPr>
      <w:r>
        <w:separator/>
      </w:r>
    </w:p>
  </w:endnote>
  <w:endnote w:type="continuationSeparator" w:id="0">
    <w:p w:rsidR="00EF6B25" w:rsidRDefault="00EF6B25" w:rsidP="00936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B25" w:rsidRDefault="00EF6B25" w:rsidP="00936D6A">
      <w:pPr>
        <w:spacing w:after="0" w:line="240" w:lineRule="auto"/>
      </w:pPr>
      <w:r>
        <w:separator/>
      </w:r>
    </w:p>
  </w:footnote>
  <w:footnote w:type="continuationSeparator" w:id="0">
    <w:p w:rsidR="00EF6B25" w:rsidRDefault="00EF6B25" w:rsidP="00936D6A">
      <w:pPr>
        <w:spacing w:after="0" w:line="240" w:lineRule="auto"/>
      </w:pPr>
      <w:r>
        <w:continuationSeparator/>
      </w:r>
    </w:p>
  </w:footnote>
  <w:footnote w:id="1">
    <w:p w:rsidR="00936D6A" w:rsidRPr="00605068" w:rsidRDefault="00936D6A" w:rsidP="00936D6A">
      <w:pPr>
        <w:pStyle w:val="af8"/>
        <w:jc w:val="both"/>
        <w:rPr>
          <w:lang w:val="ru-RU"/>
        </w:rPr>
      </w:pPr>
      <w:r>
        <w:rPr>
          <w:rStyle w:val="afa"/>
        </w:rPr>
        <w:footnoteRef/>
      </w:r>
      <w:r>
        <w:rPr>
          <w:lang w:val="ru-RU"/>
        </w:rPr>
        <w:t xml:space="preserve"> Градостроительный кодекс РФ, ст.</w:t>
      </w:r>
      <w:r w:rsidRPr="00135170">
        <w:rPr>
          <w:lang w:val="ru-RU"/>
        </w:rPr>
        <w:t xml:space="preserve"> </w:t>
      </w:r>
      <w:r>
        <w:rPr>
          <w:lang w:val="ru-RU"/>
        </w:rPr>
        <w:t>30, п. 1</w:t>
      </w:r>
    </w:p>
  </w:footnote>
  <w:footnote w:id="2">
    <w:p w:rsidR="00936D6A" w:rsidRPr="00E05049" w:rsidRDefault="00936D6A" w:rsidP="00936D6A">
      <w:pPr>
        <w:pStyle w:val="af8"/>
        <w:jc w:val="both"/>
        <w:rPr>
          <w:lang w:val="ru-RU"/>
        </w:rPr>
      </w:pPr>
      <w:r>
        <w:rPr>
          <w:rStyle w:val="afb"/>
        </w:rPr>
        <w:footnoteRef/>
      </w:r>
      <w:r w:rsidRPr="00E05049">
        <w:rPr>
          <w:lang w:val="ru-RU"/>
        </w:rPr>
        <w:t xml:space="preserve"> </w:t>
      </w:r>
      <w:r>
        <w:rPr>
          <w:lang w:val="ru-RU"/>
        </w:rPr>
        <w:t>Градостроительный кодекс</w:t>
      </w:r>
      <w:r w:rsidRPr="00DA0AAA">
        <w:rPr>
          <w:lang w:val="ru-RU"/>
        </w:rPr>
        <w:t xml:space="preserve"> РФ, ст. 30</w:t>
      </w:r>
      <w:r>
        <w:rPr>
          <w:lang w:val="ru-RU"/>
        </w:rPr>
        <w:t>, п.</w:t>
      </w:r>
      <w:r w:rsidRPr="00135170">
        <w:rPr>
          <w:lang w:val="ru-RU"/>
        </w:rPr>
        <w:t xml:space="preserve"> </w:t>
      </w:r>
      <w:r>
        <w:rPr>
          <w:lang w:val="ru-RU"/>
        </w:rPr>
        <w:t>2, п.</w:t>
      </w:r>
      <w:r w:rsidRPr="00135170">
        <w:rPr>
          <w:lang w:val="ru-RU"/>
        </w:rPr>
        <w:t xml:space="preserve"> </w:t>
      </w:r>
      <w:r>
        <w:rPr>
          <w:lang w:val="ru-RU"/>
        </w:rPr>
        <w:t>3</w:t>
      </w:r>
    </w:p>
  </w:footnote>
  <w:footnote w:id="3">
    <w:p w:rsidR="00936D6A" w:rsidRPr="007C1B37" w:rsidRDefault="00936D6A" w:rsidP="00936D6A">
      <w:pPr>
        <w:pStyle w:val="af8"/>
        <w:rPr>
          <w:lang w:val="ru-RU"/>
        </w:rPr>
      </w:pPr>
      <w:r>
        <w:rPr>
          <w:rStyle w:val="afb"/>
        </w:rPr>
        <w:footnoteRef/>
      </w:r>
      <w:r w:rsidRPr="007C1B37">
        <w:rPr>
          <w:lang w:val="ru-RU"/>
        </w:rPr>
        <w:t xml:space="preserve"> </w:t>
      </w:r>
      <w:r>
        <w:rPr>
          <w:lang w:val="ru-RU"/>
        </w:rPr>
        <w:t>Градостроительный кодекс</w:t>
      </w:r>
      <w:r w:rsidRPr="00DA0AAA">
        <w:rPr>
          <w:lang w:val="ru-RU"/>
        </w:rPr>
        <w:t xml:space="preserve"> РФ, ст. 30</w:t>
      </w:r>
      <w:r>
        <w:rPr>
          <w:lang w:val="ru-RU"/>
        </w:rPr>
        <w:t>, п.</w:t>
      </w:r>
      <w:r w:rsidRPr="00A92A89">
        <w:rPr>
          <w:lang w:val="ru-RU"/>
        </w:rPr>
        <w:t xml:space="preserve"> </w:t>
      </w:r>
      <w:r>
        <w:rPr>
          <w:lang w:val="ru-RU"/>
        </w:rPr>
        <w:t>4</w:t>
      </w:r>
    </w:p>
  </w:footnote>
  <w:footnote w:id="4">
    <w:p w:rsidR="00936D6A" w:rsidRPr="00026914" w:rsidRDefault="00936D6A" w:rsidP="00936D6A">
      <w:pPr>
        <w:pStyle w:val="af8"/>
        <w:rPr>
          <w:lang w:val="ru-RU"/>
        </w:rPr>
      </w:pPr>
      <w:r>
        <w:rPr>
          <w:rStyle w:val="afb"/>
        </w:rPr>
        <w:footnoteRef/>
      </w:r>
      <w:r w:rsidRPr="00026914">
        <w:rPr>
          <w:lang w:val="ru-RU"/>
        </w:rPr>
        <w:t xml:space="preserve"> </w:t>
      </w:r>
      <w:r>
        <w:rPr>
          <w:lang w:val="ru-RU"/>
        </w:rPr>
        <w:t>Градостроительный кодекс РФ, ст. 34, п.</w:t>
      </w:r>
      <w:r w:rsidRPr="00A92A89">
        <w:rPr>
          <w:lang w:val="ru-RU"/>
        </w:rPr>
        <w:t xml:space="preserve"> </w:t>
      </w:r>
      <w:r>
        <w:rPr>
          <w:lang w:val="ru-RU"/>
        </w:rPr>
        <w:t>2</w:t>
      </w:r>
    </w:p>
  </w:footnote>
  <w:footnote w:id="5">
    <w:p w:rsidR="00936D6A" w:rsidRPr="00C6320C" w:rsidRDefault="00936D6A" w:rsidP="00936D6A">
      <w:pPr>
        <w:pStyle w:val="af8"/>
        <w:rPr>
          <w:lang w:val="ru-RU"/>
        </w:rPr>
      </w:pPr>
      <w:r>
        <w:rPr>
          <w:rStyle w:val="afb"/>
        </w:rPr>
        <w:footnoteRef/>
      </w:r>
      <w:r w:rsidRPr="00C6320C">
        <w:rPr>
          <w:lang w:val="ru-RU"/>
        </w:rPr>
        <w:t xml:space="preserve"> </w:t>
      </w:r>
      <w:r>
        <w:rPr>
          <w:lang w:val="ru-RU"/>
        </w:rPr>
        <w:t>Градостроительный кодекс</w:t>
      </w:r>
      <w:r w:rsidRPr="00DA0AAA">
        <w:rPr>
          <w:lang w:val="ru-RU"/>
        </w:rPr>
        <w:t xml:space="preserve"> РФ, ст.</w:t>
      </w:r>
      <w:r w:rsidRPr="00A92A89">
        <w:rPr>
          <w:lang w:val="ru-RU"/>
        </w:rPr>
        <w:t xml:space="preserve"> </w:t>
      </w:r>
      <w:r>
        <w:rPr>
          <w:lang w:val="ru-RU"/>
        </w:rPr>
        <w:t>30, п. 5, п.</w:t>
      </w:r>
      <w:r w:rsidRPr="00A92A89">
        <w:rPr>
          <w:lang w:val="ru-RU"/>
        </w:rPr>
        <w:t xml:space="preserve"> </w:t>
      </w:r>
      <w:r>
        <w:rPr>
          <w:lang w:val="ru-RU"/>
        </w:rPr>
        <w:t>5.1</w:t>
      </w:r>
    </w:p>
  </w:footnote>
  <w:footnote w:id="6">
    <w:p w:rsidR="00936D6A" w:rsidRPr="00605068" w:rsidRDefault="00936D6A" w:rsidP="00936D6A">
      <w:pPr>
        <w:pStyle w:val="af8"/>
        <w:jc w:val="both"/>
        <w:rPr>
          <w:lang w:val="ru-RU"/>
        </w:rPr>
      </w:pPr>
      <w:r>
        <w:rPr>
          <w:rStyle w:val="afa"/>
        </w:rPr>
        <w:footnoteRef/>
      </w:r>
      <w:r>
        <w:rPr>
          <w:lang w:val="ru-RU"/>
        </w:rPr>
        <w:t xml:space="preserve"> Градостроительный кодекс</w:t>
      </w:r>
      <w:r w:rsidRPr="00DA0AAA">
        <w:rPr>
          <w:lang w:val="ru-RU"/>
        </w:rPr>
        <w:t xml:space="preserve"> РФ, ст. 30</w:t>
      </w:r>
      <w:r>
        <w:rPr>
          <w:lang w:val="ru-RU"/>
        </w:rPr>
        <w:t>, п. 6</w:t>
      </w:r>
    </w:p>
  </w:footnote>
  <w:footnote w:id="7">
    <w:p w:rsidR="00936D6A" w:rsidRPr="00605068" w:rsidRDefault="00936D6A" w:rsidP="00936D6A">
      <w:pPr>
        <w:pStyle w:val="af8"/>
        <w:jc w:val="both"/>
        <w:rPr>
          <w:lang w:val="ru-RU"/>
        </w:rPr>
      </w:pPr>
      <w:r>
        <w:rPr>
          <w:rStyle w:val="afa"/>
          <w:rFonts w:ascii="Arial" w:hAnsi="Arial" w:cs="Arial"/>
        </w:rPr>
        <w:footnoteRef/>
      </w:r>
      <w:r>
        <w:rPr>
          <w:lang w:val="ru-RU"/>
        </w:rPr>
        <w:t xml:space="preserve"> Градостроительный кодекс</w:t>
      </w:r>
      <w:r w:rsidRPr="00DA0AAA">
        <w:rPr>
          <w:lang w:val="ru-RU"/>
        </w:rPr>
        <w:t xml:space="preserve"> РФ, ст. 36</w:t>
      </w:r>
    </w:p>
  </w:footnote>
  <w:footnote w:id="8">
    <w:p w:rsidR="00936D6A" w:rsidRPr="00605068" w:rsidRDefault="00936D6A" w:rsidP="00936D6A">
      <w:pPr>
        <w:pStyle w:val="af8"/>
        <w:jc w:val="both"/>
        <w:rPr>
          <w:lang w:val="ru-RU"/>
        </w:rPr>
      </w:pPr>
      <w:r>
        <w:rPr>
          <w:rStyle w:val="afa"/>
          <w:rFonts w:ascii="Arial" w:hAnsi="Arial" w:cs="Arial"/>
        </w:rPr>
        <w:footnoteRef/>
      </w:r>
      <w:r>
        <w:rPr>
          <w:lang w:val="ru-RU"/>
        </w:rPr>
        <w:t xml:space="preserve"> Градостроительный кодекс</w:t>
      </w:r>
      <w:r w:rsidRPr="00DA0AAA">
        <w:rPr>
          <w:lang w:val="ru-RU"/>
        </w:rPr>
        <w:t xml:space="preserve"> РФ, ст. 32, п</w:t>
      </w:r>
      <w:r>
        <w:rPr>
          <w:lang w:val="ru-RU"/>
        </w:rPr>
        <w:t>.</w:t>
      </w:r>
      <w:r w:rsidRPr="00DA0AAA">
        <w:rPr>
          <w:lang w:val="ru-RU"/>
        </w:rPr>
        <w:t xml:space="preserve"> 3</w:t>
      </w:r>
    </w:p>
  </w:footnote>
  <w:footnote w:id="9">
    <w:p w:rsidR="00936D6A" w:rsidRPr="00605068" w:rsidRDefault="00936D6A" w:rsidP="00936D6A">
      <w:pPr>
        <w:pStyle w:val="af8"/>
        <w:rPr>
          <w:lang w:val="ru-RU"/>
        </w:rPr>
      </w:pPr>
      <w:r>
        <w:rPr>
          <w:rStyle w:val="afb"/>
        </w:rPr>
        <w:footnoteRef/>
      </w:r>
      <w:r>
        <w:rPr>
          <w:lang w:val="ru-RU"/>
        </w:rPr>
        <w:t>Градостроительный кодекс</w:t>
      </w:r>
      <w:r w:rsidRPr="00DA0AAA">
        <w:rPr>
          <w:lang w:val="ru-RU"/>
        </w:rPr>
        <w:t xml:space="preserve"> РФ</w:t>
      </w:r>
      <w:r>
        <w:rPr>
          <w:lang w:val="ru-RU"/>
        </w:rPr>
        <w:t>,</w:t>
      </w:r>
      <w:r w:rsidRPr="00DA0AAA">
        <w:rPr>
          <w:lang w:val="ru-RU"/>
        </w:rPr>
        <w:t xml:space="preserve"> ст.</w:t>
      </w:r>
      <w:r>
        <w:rPr>
          <w:lang w:val="ru-RU"/>
        </w:rPr>
        <w:t xml:space="preserve"> </w:t>
      </w:r>
      <w:r w:rsidRPr="00DA0AAA">
        <w:rPr>
          <w:lang w:val="ru-RU"/>
        </w:rPr>
        <w:t>8, п.</w:t>
      </w:r>
      <w:r>
        <w:rPr>
          <w:lang w:val="ru-RU"/>
        </w:rPr>
        <w:t xml:space="preserve"> </w:t>
      </w:r>
      <w:r w:rsidRPr="00DA0AAA">
        <w:rPr>
          <w:lang w:val="ru-RU"/>
        </w:rPr>
        <w:t>1</w:t>
      </w:r>
    </w:p>
  </w:footnote>
  <w:footnote w:id="10">
    <w:p w:rsidR="00936D6A" w:rsidRPr="00605068" w:rsidRDefault="00936D6A" w:rsidP="00936D6A">
      <w:pPr>
        <w:pStyle w:val="af8"/>
        <w:jc w:val="both"/>
        <w:rPr>
          <w:lang w:val="ru-RU"/>
        </w:rPr>
      </w:pPr>
      <w:r>
        <w:rPr>
          <w:rStyle w:val="afa"/>
        </w:rPr>
        <w:footnoteRef/>
      </w:r>
      <w:r w:rsidRPr="0025588A">
        <w:rPr>
          <w:lang w:val="ru-RU" w:eastAsia="ru-RU"/>
        </w:rPr>
        <w:t xml:space="preserve">Федеральный закон от 06.10.2003 </w:t>
      </w:r>
      <w:r>
        <w:rPr>
          <w:lang w:val="ru-RU" w:eastAsia="ru-RU"/>
        </w:rPr>
        <w:t>№</w:t>
      </w:r>
      <w:r w:rsidRPr="0025588A">
        <w:rPr>
          <w:lang w:val="ru-RU" w:eastAsia="ru-RU"/>
        </w:rPr>
        <w:t xml:space="preserve"> 131-ФЗ</w:t>
      </w:r>
      <w:r>
        <w:rPr>
          <w:lang w:val="ru-RU" w:eastAsia="ru-RU"/>
        </w:rPr>
        <w:t xml:space="preserve"> «</w:t>
      </w:r>
      <w:r w:rsidRPr="0025588A">
        <w:rPr>
          <w:lang w:val="ru-RU" w:eastAsia="ru-RU"/>
        </w:rPr>
        <w:t>Об общих принципах организации местного самоуправления в Российской Федерации</w:t>
      </w:r>
      <w:r>
        <w:rPr>
          <w:lang w:val="ru-RU" w:eastAsia="ru-RU"/>
        </w:rPr>
        <w:t>»,</w:t>
      </w:r>
      <w:r>
        <w:rPr>
          <w:lang w:val="ru-RU"/>
        </w:rPr>
        <w:t xml:space="preserve"> ст. 14, п. 1</w:t>
      </w:r>
    </w:p>
  </w:footnote>
  <w:footnote w:id="11">
    <w:p w:rsidR="00936D6A" w:rsidRPr="00AC6412" w:rsidRDefault="00936D6A" w:rsidP="00936D6A">
      <w:pPr>
        <w:pStyle w:val="af8"/>
        <w:rPr>
          <w:lang w:val="ru-RU"/>
        </w:rPr>
      </w:pPr>
      <w:r>
        <w:rPr>
          <w:rStyle w:val="afb"/>
        </w:rPr>
        <w:footnoteRef/>
      </w:r>
      <w:r w:rsidRPr="00AC6412">
        <w:rPr>
          <w:lang w:val="ru-RU"/>
        </w:rPr>
        <w:t xml:space="preserve"> </w:t>
      </w:r>
      <w:r>
        <w:rPr>
          <w:lang w:val="ru-RU"/>
        </w:rPr>
        <w:t xml:space="preserve">Градостроительный кодекс РФ, ст. 41 </w:t>
      </w:r>
    </w:p>
  </w:footnote>
  <w:footnote w:id="12">
    <w:p w:rsidR="00936D6A" w:rsidRPr="000F3454" w:rsidRDefault="00936D6A" w:rsidP="00936D6A">
      <w:pPr>
        <w:pStyle w:val="af8"/>
        <w:rPr>
          <w:lang w:val="ru-RU"/>
        </w:rPr>
      </w:pPr>
      <w:r>
        <w:rPr>
          <w:rStyle w:val="afb"/>
        </w:rPr>
        <w:footnoteRef/>
      </w:r>
      <w:r w:rsidRPr="000F3454">
        <w:rPr>
          <w:lang w:val="ru-RU"/>
        </w:rPr>
        <w:t xml:space="preserve"> </w:t>
      </w:r>
      <w:r>
        <w:rPr>
          <w:lang w:val="ru-RU"/>
        </w:rPr>
        <w:t>Градостроительный кодекс РФ, ст. 42</w:t>
      </w:r>
    </w:p>
  </w:footnote>
  <w:footnote w:id="13">
    <w:p w:rsidR="00936D6A" w:rsidRPr="00E25609" w:rsidRDefault="00936D6A" w:rsidP="00936D6A">
      <w:pPr>
        <w:pStyle w:val="af8"/>
        <w:rPr>
          <w:lang w:val="ru-RU"/>
        </w:rPr>
      </w:pPr>
      <w:r>
        <w:rPr>
          <w:rStyle w:val="afb"/>
        </w:rPr>
        <w:footnoteRef/>
      </w:r>
      <w:r w:rsidRPr="00E25609">
        <w:rPr>
          <w:lang w:val="ru-RU"/>
        </w:rPr>
        <w:t xml:space="preserve"> </w:t>
      </w:r>
      <w:r>
        <w:rPr>
          <w:lang w:val="ru-RU"/>
        </w:rPr>
        <w:t>Градостроительный кодекс, ст. 43</w:t>
      </w:r>
    </w:p>
  </w:footnote>
  <w:footnote w:id="14">
    <w:p w:rsidR="00936D6A" w:rsidRPr="00896F9B" w:rsidRDefault="00936D6A" w:rsidP="00936D6A">
      <w:pPr>
        <w:pStyle w:val="af8"/>
        <w:rPr>
          <w:lang w:val="ru-RU"/>
        </w:rPr>
      </w:pPr>
      <w:r>
        <w:rPr>
          <w:rStyle w:val="afb"/>
        </w:rPr>
        <w:footnoteRef/>
      </w:r>
      <w:r w:rsidRPr="00896F9B">
        <w:rPr>
          <w:lang w:val="ru-RU"/>
        </w:rPr>
        <w:t xml:space="preserve"> </w:t>
      </w:r>
      <w:r>
        <w:rPr>
          <w:lang w:val="ru-RU"/>
        </w:rPr>
        <w:t>Градостроительный кодекс РФ, ст. 37, п.1, 2, 2.1, 4</w:t>
      </w:r>
    </w:p>
  </w:footnote>
  <w:footnote w:id="15">
    <w:p w:rsidR="00936D6A" w:rsidRPr="00605068" w:rsidRDefault="00936D6A" w:rsidP="00936D6A">
      <w:pPr>
        <w:pStyle w:val="af8"/>
        <w:jc w:val="both"/>
        <w:rPr>
          <w:lang w:val="ru-RU"/>
        </w:rPr>
      </w:pPr>
      <w:r>
        <w:rPr>
          <w:rStyle w:val="afa"/>
        </w:rPr>
        <w:footnoteRef/>
      </w:r>
      <w:r>
        <w:rPr>
          <w:lang w:val="ru-RU"/>
        </w:rPr>
        <w:t xml:space="preserve"> Градостроительный кодекс РФ, ст. 37, п. 3</w:t>
      </w:r>
    </w:p>
  </w:footnote>
  <w:footnote w:id="16">
    <w:p w:rsidR="00936D6A" w:rsidRPr="00605068" w:rsidRDefault="00936D6A" w:rsidP="00936D6A">
      <w:pPr>
        <w:pStyle w:val="af8"/>
        <w:jc w:val="both"/>
        <w:rPr>
          <w:lang w:val="ru-RU"/>
        </w:rPr>
      </w:pPr>
      <w:r>
        <w:rPr>
          <w:rStyle w:val="afa"/>
        </w:rPr>
        <w:footnoteRef/>
      </w:r>
      <w:r>
        <w:rPr>
          <w:lang w:val="ru-RU"/>
        </w:rPr>
        <w:t xml:space="preserve"> Градостроительный кодекс</w:t>
      </w:r>
      <w:r w:rsidRPr="00DA0AAA">
        <w:rPr>
          <w:lang w:val="ru-RU"/>
        </w:rPr>
        <w:t xml:space="preserve"> РФ, ст.</w:t>
      </w:r>
      <w:r>
        <w:rPr>
          <w:lang w:val="ru-RU"/>
        </w:rPr>
        <w:t xml:space="preserve"> 38, п. 1, 2, 3</w:t>
      </w:r>
    </w:p>
  </w:footnote>
  <w:footnote w:id="17">
    <w:p w:rsidR="00936D6A" w:rsidRPr="00605068" w:rsidRDefault="00936D6A" w:rsidP="00936D6A">
      <w:pPr>
        <w:pStyle w:val="af8"/>
        <w:jc w:val="both"/>
        <w:rPr>
          <w:lang w:val="ru-RU"/>
        </w:rPr>
      </w:pPr>
      <w:r>
        <w:rPr>
          <w:rStyle w:val="afa"/>
        </w:rPr>
        <w:footnoteRef/>
      </w:r>
      <w:r>
        <w:rPr>
          <w:lang w:val="ru-RU"/>
        </w:rPr>
        <w:t xml:space="preserve"> Градостроительный кодекс</w:t>
      </w:r>
      <w:r w:rsidRPr="00DA0AAA">
        <w:rPr>
          <w:lang w:val="ru-RU"/>
        </w:rPr>
        <w:t xml:space="preserve"> РФ, ст. 39</w:t>
      </w:r>
      <w:r>
        <w:rPr>
          <w:lang w:val="ru-RU"/>
        </w:rPr>
        <w:t>, п</w:t>
      </w:r>
      <w:r w:rsidRPr="00DA0AAA">
        <w:rPr>
          <w:lang w:val="ru-RU"/>
        </w:rPr>
        <w:t>. 1,</w:t>
      </w:r>
      <w:r>
        <w:rPr>
          <w:lang w:val="ru-RU"/>
        </w:rPr>
        <w:t xml:space="preserve"> </w:t>
      </w:r>
      <w:r w:rsidRPr="00DA0AAA">
        <w:rPr>
          <w:lang w:val="ru-RU"/>
        </w:rPr>
        <w:t>2,</w:t>
      </w:r>
      <w:r>
        <w:rPr>
          <w:lang w:val="ru-RU"/>
        </w:rPr>
        <w:t xml:space="preserve"> </w:t>
      </w:r>
      <w:r w:rsidRPr="00DA0AAA">
        <w:rPr>
          <w:lang w:val="ru-RU"/>
        </w:rPr>
        <w:t>3,</w:t>
      </w:r>
      <w:r>
        <w:rPr>
          <w:lang w:val="ru-RU"/>
        </w:rPr>
        <w:t xml:space="preserve"> </w:t>
      </w:r>
      <w:r w:rsidRPr="00DA0AAA">
        <w:rPr>
          <w:lang w:val="ru-RU"/>
        </w:rPr>
        <w:t>8,</w:t>
      </w:r>
      <w:r>
        <w:rPr>
          <w:lang w:val="ru-RU"/>
        </w:rPr>
        <w:t xml:space="preserve"> </w:t>
      </w:r>
      <w:r w:rsidRPr="00DA0AAA">
        <w:rPr>
          <w:lang w:val="ru-RU"/>
        </w:rPr>
        <w:t>9,</w:t>
      </w:r>
      <w:r>
        <w:rPr>
          <w:lang w:val="ru-RU"/>
        </w:rPr>
        <w:t xml:space="preserve"> </w:t>
      </w:r>
      <w:r w:rsidRPr="00066678">
        <w:rPr>
          <w:lang w:val="ru-RU"/>
        </w:rPr>
        <w:t>10</w:t>
      </w:r>
      <w:r>
        <w:rPr>
          <w:lang w:val="ru-RU"/>
        </w:rPr>
        <w:t xml:space="preserve">, </w:t>
      </w:r>
      <w:r w:rsidRPr="00DA0AAA">
        <w:rPr>
          <w:lang w:val="ru-RU"/>
        </w:rPr>
        <w:t>11,</w:t>
      </w:r>
      <w:r>
        <w:rPr>
          <w:lang w:val="ru-RU"/>
        </w:rPr>
        <w:t xml:space="preserve"> 11.1, </w:t>
      </w:r>
      <w:r w:rsidRPr="00DA0AAA">
        <w:rPr>
          <w:lang w:val="ru-RU"/>
        </w:rPr>
        <w:t>12</w:t>
      </w:r>
    </w:p>
  </w:footnote>
  <w:footnote w:id="18">
    <w:p w:rsidR="00936D6A" w:rsidRPr="00605068" w:rsidRDefault="00936D6A" w:rsidP="00936D6A">
      <w:pPr>
        <w:pStyle w:val="af8"/>
        <w:jc w:val="both"/>
        <w:rPr>
          <w:lang w:val="ru-RU"/>
        </w:rPr>
      </w:pPr>
      <w:r>
        <w:rPr>
          <w:rStyle w:val="afb"/>
        </w:rPr>
        <w:footnoteRef/>
      </w:r>
      <w:r>
        <w:rPr>
          <w:lang w:val="ru-RU"/>
        </w:rPr>
        <w:t>Градостроительный кодекс РФ, ст. 33</w:t>
      </w:r>
      <w:r w:rsidRPr="005705E9">
        <w:rPr>
          <w:lang w:val="ru-RU"/>
        </w:rPr>
        <w:t>, п</w:t>
      </w:r>
      <w:r>
        <w:rPr>
          <w:lang w:val="ru-RU"/>
        </w:rPr>
        <w:t>. 2</w:t>
      </w:r>
    </w:p>
    <w:p w:rsidR="00936D6A" w:rsidRPr="006C411C" w:rsidRDefault="00936D6A" w:rsidP="00936D6A">
      <w:pPr>
        <w:pStyle w:val="af8"/>
        <w:rPr>
          <w:lang w:val="ru-RU"/>
        </w:rPr>
      </w:pPr>
    </w:p>
  </w:footnote>
  <w:footnote w:id="19">
    <w:p w:rsidR="00936D6A" w:rsidRPr="00605068" w:rsidRDefault="00936D6A" w:rsidP="00936D6A">
      <w:pPr>
        <w:pStyle w:val="af8"/>
        <w:jc w:val="both"/>
        <w:rPr>
          <w:lang w:val="ru-RU"/>
        </w:rPr>
      </w:pPr>
      <w:r>
        <w:rPr>
          <w:rStyle w:val="afb"/>
        </w:rPr>
        <w:footnoteRef/>
      </w:r>
      <w:r>
        <w:rPr>
          <w:lang w:val="ru-RU"/>
        </w:rPr>
        <w:t>Градостроительный кодекс РФ, ст. 33</w:t>
      </w:r>
      <w:r w:rsidRPr="005705E9">
        <w:rPr>
          <w:lang w:val="ru-RU"/>
        </w:rPr>
        <w:t>, п</w:t>
      </w:r>
      <w:r>
        <w:rPr>
          <w:lang w:val="ru-RU"/>
        </w:rPr>
        <w:t>. 3, 4, 5</w:t>
      </w:r>
    </w:p>
    <w:p w:rsidR="00936D6A" w:rsidRPr="008F730A" w:rsidRDefault="00936D6A" w:rsidP="00936D6A">
      <w:pPr>
        <w:pStyle w:val="af8"/>
        <w:rPr>
          <w:lang w:val="ru-RU"/>
        </w:rPr>
      </w:pPr>
    </w:p>
  </w:footnote>
  <w:footnote w:id="20">
    <w:p w:rsidR="00936D6A" w:rsidRPr="00B37A7C" w:rsidRDefault="00936D6A" w:rsidP="00936D6A">
      <w:pPr>
        <w:pStyle w:val="af8"/>
        <w:rPr>
          <w:lang w:val="ru-RU"/>
        </w:rPr>
      </w:pPr>
      <w:r>
        <w:rPr>
          <w:rStyle w:val="afb"/>
        </w:rPr>
        <w:footnoteRef/>
      </w:r>
      <w:r w:rsidRPr="00B37A7C">
        <w:rPr>
          <w:lang w:val="ru-RU"/>
        </w:rPr>
        <w:t xml:space="preserve"> </w:t>
      </w:r>
      <w:r>
        <w:rPr>
          <w:lang w:val="ru-RU"/>
        </w:rPr>
        <w:t>Закон РФ от 21.02.1992 № 2395-1 «О недрах», ст.11</w:t>
      </w:r>
    </w:p>
  </w:footnote>
  <w:footnote w:id="21">
    <w:p w:rsidR="00936D6A" w:rsidRPr="008C636A" w:rsidRDefault="00936D6A" w:rsidP="00936D6A">
      <w:pPr>
        <w:pStyle w:val="af8"/>
        <w:rPr>
          <w:lang w:val="ru-RU"/>
        </w:rPr>
      </w:pPr>
      <w:r>
        <w:rPr>
          <w:rStyle w:val="afb"/>
        </w:rPr>
        <w:footnoteRef/>
      </w:r>
      <w:r>
        <w:rPr>
          <w:lang w:val="ru-RU"/>
        </w:rPr>
        <w:t>Закон РФ от 21.02.1992 № 2395-1 «О недрах», ст.19</w:t>
      </w:r>
    </w:p>
  </w:footnote>
  <w:footnote w:id="22">
    <w:p w:rsidR="00936D6A" w:rsidRPr="007D0ABD" w:rsidRDefault="00936D6A" w:rsidP="00936D6A">
      <w:pPr>
        <w:pStyle w:val="af8"/>
        <w:rPr>
          <w:lang w:val="ru-RU"/>
        </w:rPr>
      </w:pPr>
      <w:r>
        <w:rPr>
          <w:rStyle w:val="afb"/>
        </w:rPr>
        <w:footnoteRef/>
      </w:r>
      <w:r w:rsidRPr="007D0ABD">
        <w:rPr>
          <w:lang w:val="ru-RU"/>
        </w:rPr>
        <w:t xml:space="preserve"> </w:t>
      </w:r>
      <w:r>
        <w:rPr>
          <w:lang w:val="ru-RU"/>
        </w:rPr>
        <w:t>Закон РФ от 21.02.1992 № 2395-1 «О недрах», ст.19.2</w:t>
      </w:r>
    </w:p>
  </w:footnote>
  <w:footnote w:id="23">
    <w:p w:rsidR="00936D6A" w:rsidRPr="00D04845" w:rsidRDefault="00936D6A" w:rsidP="00936D6A">
      <w:pPr>
        <w:pStyle w:val="af8"/>
        <w:rPr>
          <w:lang w:val="ru-RU"/>
        </w:rPr>
      </w:pPr>
      <w:r>
        <w:rPr>
          <w:rStyle w:val="afb"/>
        </w:rPr>
        <w:footnoteRef/>
      </w:r>
      <w:r>
        <w:rPr>
          <w:lang w:val="ru-RU"/>
        </w:rPr>
        <w:t>Земельный кодекс РФ, ст. 99, п.1</w:t>
      </w:r>
    </w:p>
  </w:footnote>
  <w:footnote w:id="24">
    <w:p w:rsidR="00936D6A" w:rsidRPr="009F11E9" w:rsidRDefault="00936D6A" w:rsidP="00936D6A">
      <w:pPr>
        <w:pStyle w:val="af8"/>
        <w:rPr>
          <w:lang w:val="ru-RU"/>
        </w:rPr>
      </w:pPr>
      <w:r>
        <w:rPr>
          <w:rStyle w:val="afb"/>
        </w:rPr>
        <w:footnoteRef/>
      </w:r>
      <w:r>
        <w:rPr>
          <w:lang w:val="ru-RU"/>
        </w:rPr>
        <w:t>Земельный кодекс РФ, ст. 99, п.2, 3, 4</w:t>
      </w:r>
    </w:p>
  </w:footnote>
  <w:footnote w:id="25">
    <w:p w:rsidR="00936D6A" w:rsidRPr="006179E4" w:rsidRDefault="00936D6A" w:rsidP="00936D6A">
      <w:pPr>
        <w:pStyle w:val="af8"/>
        <w:jc w:val="both"/>
        <w:rPr>
          <w:lang w:val="ru-RU"/>
        </w:rPr>
      </w:pPr>
      <w:r>
        <w:rPr>
          <w:rStyle w:val="afb"/>
        </w:rPr>
        <w:footnoteRef/>
      </w:r>
      <w:r w:rsidRPr="006179E4">
        <w:rPr>
          <w:lang w:val="ru-RU"/>
        </w:rPr>
        <w:t xml:space="preserve"> </w:t>
      </w:r>
      <w:r>
        <w:rPr>
          <w:lang w:val="ru-RU"/>
        </w:rPr>
        <w:t>ФЗ «Об объектах культурного наследия (памятниках истории и культуры) народов Российской Федерации» от 25.06.2002 № 73-ФЗ, ст. 45, п.1</w:t>
      </w:r>
    </w:p>
  </w:footnote>
  <w:footnote w:id="26">
    <w:p w:rsidR="00936D6A" w:rsidRPr="00256B3A" w:rsidRDefault="00936D6A" w:rsidP="00936D6A">
      <w:pPr>
        <w:pStyle w:val="af8"/>
        <w:rPr>
          <w:lang w:val="ru-RU"/>
        </w:rPr>
      </w:pPr>
      <w:r>
        <w:rPr>
          <w:rStyle w:val="afb"/>
        </w:rPr>
        <w:footnoteRef/>
      </w:r>
      <w:r w:rsidRPr="00322187">
        <w:rPr>
          <w:lang w:val="ru-RU"/>
        </w:rPr>
        <w:t xml:space="preserve"> </w:t>
      </w:r>
      <w:r>
        <w:rPr>
          <w:lang w:val="ru-RU"/>
        </w:rPr>
        <w:t>Градостроительный кодекс, ст.47, п.4.1</w:t>
      </w:r>
    </w:p>
  </w:footnote>
  <w:footnote w:id="27">
    <w:p w:rsidR="00936D6A" w:rsidRPr="001F0ED0" w:rsidRDefault="00936D6A" w:rsidP="00936D6A">
      <w:pPr>
        <w:pStyle w:val="af8"/>
        <w:rPr>
          <w:lang w:val="ru-RU"/>
        </w:rPr>
      </w:pPr>
      <w:r>
        <w:rPr>
          <w:rStyle w:val="afb"/>
        </w:rPr>
        <w:footnoteRef/>
      </w:r>
      <w:r w:rsidRPr="001F0ED0">
        <w:rPr>
          <w:lang w:val="ru-RU"/>
        </w:rPr>
        <w:t xml:space="preserve"> </w:t>
      </w:r>
      <w:r>
        <w:rPr>
          <w:lang w:val="ru-RU"/>
        </w:rPr>
        <w:t>Градостроительный кодекс РФ, ст.</w:t>
      </w:r>
      <w:r w:rsidRPr="00135170">
        <w:rPr>
          <w:lang w:val="ru-RU"/>
        </w:rPr>
        <w:t xml:space="preserve"> </w:t>
      </w:r>
      <w:r>
        <w:rPr>
          <w:lang w:val="ru-RU"/>
        </w:rPr>
        <w:t>48, п. 2, 5, 6, 12, 13,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D80"/>
    <w:multiLevelType w:val="hybridMultilevel"/>
    <w:tmpl w:val="9D9037B4"/>
    <w:lvl w:ilvl="0" w:tplc="04EAF4A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C112C"/>
    <w:multiLevelType w:val="hybridMultilevel"/>
    <w:tmpl w:val="A1C45606"/>
    <w:lvl w:ilvl="0" w:tplc="5E8481CE">
      <w:start w:val="1"/>
      <w:numFmt w:val="bullet"/>
      <w:lvlText w:val=""/>
      <w:lvlJc w:val="left"/>
      <w:pPr>
        <w:ind w:left="3054" w:hanging="360"/>
      </w:pPr>
      <w:rPr>
        <w:rFonts w:ascii="Symbol" w:hAnsi="Symbol" w:hint="default"/>
      </w:rPr>
    </w:lvl>
    <w:lvl w:ilvl="1" w:tplc="850CC47C">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493DB6"/>
    <w:multiLevelType w:val="multilevel"/>
    <w:tmpl w:val="8CE6E7BE"/>
    <w:lvl w:ilvl="0">
      <w:start w:val="1"/>
      <w:numFmt w:val="decimal"/>
      <w:lvlText w:val="%1."/>
      <w:lvlJc w:val="left"/>
      <w:pPr>
        <w:tabs>
          <w:tab w:val="num" w:pos="1680"/>
        </w:tabs>
        <w:ind w:left="1680" w:hanging="990"/>
      </w:pPr>
      <w:rPr>
        <w:rFonts w:hint="default"/>
      </w:rPr>
    </w:lvl>
    <w:lvl w:ilvl="1">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start w:val="1"/>
      <w:numFmt w:val="decimal"/>
      <w:lvlText w:val="%3."/>
      <w:lvlJc w:val="left"/>
      <w:pPr>
        <w:tabs>
          <w:tab w:val="num" w:pos="3375"/>
        </w:tabs>
        <w:ind w:left="3375" w:hanging="1065"/>
      </w:pPr>
      <w:rPr>
        <w:rFonts w:hint="default"/>
      </w:rPr>
    </w:lvl>
    <w:lvl w:ilvl="3">
      <w:start w:val="1"/>
      <w:numFmt w:val="decimal"/>
      <w:lvlText w:val="%4."/>
      <w:lvlJc w:val="left"/>
      <w:pPr>
        <w:tabs>
          <w:tab w:val="num" w:pos="3210"/>
        </w:tabs>
        <w:ind w:left="3210" w:hanging="360"/>
      </w:pPr>
      <w:rPr>
        <w:rFonts w:hint="default"/>
      </w:rPr>
    </w:lvl>
    <w:lvl w:ilvl="4">
      <w:start w:val="1"/>
      <w:numFmt w:val="lowerLetter"/>
      <w:lvlText w:val="%5."/>
      <w:lvlJc w:val="left"/>
      <w:pPr>
        <w:tabs>
          <w:tab w:val="num" w:pos="3930"/>
        </w:tabs>
        <w:ind w:left="3930" w:hanging="360"/>
      </w:pPr>
      <w:rPr>
        <w:rFonts w:hint="default"/>
      </w:rPr>
    </w:lvl>
    <w:lvl w:ilvl="5">
      <w:start w:val="1"/>
      <w:numFmt w:val="lowerRoman"/>
      <w:lvlText w:val="%6."/>
      <w:lvlJc w:val="right"/>
      <w:pPr>
        <w:tabs>
          <w:tab w:val="num" w:pos="4650"/>
        </w:tabs>
        <w:ind w:left="4650" w:hanging="180"/>
      </w:pPr>
      <w:rPr>
        <w:rFonts w:hint="default"/>
      </w:rPr>
    </w:lvl>
    <w:lvl w:ilvl="6">
      <w:start w:val="1"/>
      <w:numFmt w:val="decimal"/>
      <w:lvlText w:val="%7."/>
      <w:lvlJc w:val="left"/>
      <w:pPr>
        <w:tabs>
          <w:tab w:val="num" w:pos="5370"/>
        </w:tabs>
        <w:ind w:left="5370" w:hanging="360"/>
      </w:pPr>
      <w:rPr>
        <w:rFonts w:hint="default"/>
      </w:rPr>
    </w:lvl>
    <w:lvl w:ilvl="7">
      <w:start w:val="1"/>
      <w:numFmt w:val="lowerLetter"/>
      <w:lvlText w:val="%8."/>
      <w:lvlJc w:val="left"/>
      <w:pPr>
        <w:tabs>
          <w:tab w:val="num" w:pos="6090"/>
        </w:tabs>
        <w:ind w:left="6090" w:hanging="360"/>
      </w:pPr>
      <w:rPr>
        <w:rFonts w:hint="default"/>
      </w:rPr>
    </w:lvl>
    <w:lvl w:ilvl="8">
      <w:start w:val="1"/>
      <w:numFmt w:val="lowerRoman"/>
      <w:lvlText w:val="%9."/>
      <w:lvlJc w:val="right"/>
      <w:pPr>
        <w:tabs>
          <w:tab w:val="num" w:pos="6810"/>
        </w:tabs>
        <w:ind w:left="6810" w:hanging="180"/>
      </w:pPr>
      <w:rPr>
        <w:rFonts w:hint="default"/>
      </w:rPr>
    </w:lvl>
  </w:abstractNum>
  <w:abstractNum w:abstractNumId="3">
    <w:nsid w:val="072F3E50"/>
    <w:multiLevelType w:val="hybridMultilevel"/>
    <w:tmpl w:val="7DF8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5C17BB"/>
    <w:multiLevelType w:val="hybridMultilevel"/>
    <w:tmpl w:val="1D1E7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DF196C"/>
    <w:multiLevelType w:val="hybridMultilevel"/>
    <w:tmpl w:val="FF5E6440"/>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FE47C1"/>
    <w:multiLevelType w:val="hybridMultilevel"/>
    <w:tmpl w:val="E782F92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3B6746"/>
    <w:multiLevelType w:val="hybridMultilevel"/>
    <w:tmpl w:val="678C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DB466B"/>
    <w:multiLevelType w:val="hybridMultilevel"/>
    <w:tmpl w:val="753CFA4E"/>
    <w:lvl w:ilvl="0" w:tplc="E5464D3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0C8F78BC"/>
    <w:multiLevelType w:val="hybridMultilevel"/>
    <w:tmpl w:val="3A7C3B1C"/>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F856AB5A">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D704570"/>
    <w:multiLevelType w:val="hybridMultilevel"/>
    <w:tmpl w:val="40988AA2"/>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E6C702A"/>
    <w:multiLevelType w:val="hybridMultilevel"/>
    <w:tmpl w:val="856E683E"/>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E8531FF"/>
    <w:multiLevelType w:val="hybridMultilevel"/>
    <w:tmpl w:val="5EAA0C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F9D3899"/>
    <w:multiLevelType w:val="multilevel"/>
    <w:tmpl w:val="FADC6354"/>
    <w:lvl w:ilvl="0">
      <w:start w:val="4"/>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6">
    <w:nsid w:val="0FB42242"/>
    <w:multiLevelType w:val="hybridMultilevel"/>
    <w:tmpl w:val="5F0A6EC0"/>
    <w:lvl w:ilvl="0" w:tplc="78304B68">
      <w:start w:val="1"/>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C14AD6"/>
    <w:multiLevelType w:val="hybridMultilevel"/>
    <w:tmpl w:val="5908E258"/>
    <w:lvl w:ilvl="0" w:tplc="04190011">
      <w:start w:val="1"/>
      <w:numFmt w:val="decimal"/>
      <w:lvlText w:val="%1)"/>
      <w:lvlJc w:val="left"/>
      <w:pPr>
        <w:ind w:left="720" w:hanging="360"/>
      </w:pPr>
      <w:rPr>
        <w:rFonts w:hint="default"/>
      </w:rPr>
    </w:lvl>
    <w:lvl w:ilvl="1" w:tplc="E9DE77D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1414054D"/>
    <w:multiLevelType w:val="hybridMultilevel"/>
    <w:tmpl w:val="79AAD6B2"/>
    <w:lvl w:ilvl="0" w:tplc="D6680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5034A1C"/>
    <w:multiLevelType w:val="hybridMultilevel"/>
    <w:tmpl w:val="AD869BA0"/>
    <w:lvl w:ilvl="0" w:tplc="186AFDD8">
      <w:start w:val="1"/>
      <w:numFmt w:val="decimal"/>
      <w:lvlText w:val="%1)"/>
      <w:lvlJc w:val="left"/>
      <w:pPr>
        <w:ind w:left="1495"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DF34C5"/>
    <w:multiLevelType w:val="hybridMultilevel"/>
    <w:tmpl w:val="3C40BF52"/>
    <w:lvl w:ilvl="0" w:tplc="44DA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6697B37"/>
    <w:multiLevelType w:val="hybridMultilevel"/>
    <w:tmpl w:val="7D6E7472"/>
    <w:lvl w:ilvl="0" w:tplc="FC6EB8A6">
      <w:start w:val="10"/>
      <w:numFmt w:val="decimal"/>
      <w:lvlText w:val="%1."/>
      <w:lvlJc w:val="left"/>
      <w:pPr>
        <w:ind w:left="163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7206518"/>
    <w:multiLevelType w:val="hybridMultilevel"/>
    <w:tmpl w:val="5866D7D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7D5738F"/>
    <w:multiLevelType w:val="hybridMultilevel"/>
    <w:tmpl w:val="1120364E"/>
    <w:lvl w:ilvl="0" w:tplc="5E8481CE">
      <w:start w:val="1"/>
      <w:numFmt w:val="bullet"/>
      <w:lvlText w:val=""/>
      <w:lvlJc w:val="left"/>
      <w:pPr>
        <w:ind w:left="1495" w:hanging="360"/>
      </w:pPr>
      <w:rPr>
        <w:rFonts w:ascii="Symbol" w:hAnsi="Symbol" w:hint="default"/>
      </w:rPr>
    </w:lvl>
    <w:lvl w:ilvl="1" w:tplc="04190011">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7EA1403"/>
    <w:multiLevelType w:val="hybridMultilevel"/>
    <w:tmpl w:val="C60C398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194518D8"/>
    <w:multiLevelType w:val="hybridMultilevel"/>
    <w:tmpl w:val="7596883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C312FB8"/>
    <w:multiLevelType w:val="hybridMultilevel"/>
    <w:tmpl w:val="38BE3B56"/>
    <w:lvl w:ilvl="0" w:tplc="0419000F">
      <w:start w:val="1"/>
      <w:numFmt w:val="decimal"/>
      <w:lvlText w:val="%1."/>
      <w:lvlJc w:val="left"/>
      <w:pPr>
        <w:ind w:left="489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DB60B4B"/>
    <w:multiLevelType w:val="hybridMultilevel"/>
    <w:tmpl w:val="1F1011DA"/>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39E0AE3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DBA2277"/>
    <w:multiLevelType w:val="hybridMultilevel"/>
    <w:tmpl w:val="CE5E63B8"/>
    <w:lvl w:ilvl="0" w:tplc="5E8481CE">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21AF6229"/>
    <w:multiLevelType w:val="multilevel"/>
    <w:tmpl w:val="FDBA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2265294E"/>
    <w:multiLevelType w:val="hybridMultilevel"/>
    <w:tmpl w:val="D3BEB1B2"/>
    <w:lvl w:ilvl="0" w:tplc="0419000F">
      <w:start w:val="1"/>
      <w:numFmt w:val="decimal"/>
      <w:lvlText w:val="%1."/>
      <w:lvlJc w:val="left"/>
      <w:pPr>
        <w:ind w:left="644" w:hanging="360"/>
      </w:p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36">
    <w:nsid w:val="229D1E4F"/>
    <w:multiLevelType w:val="hybridMultilevel"/>
    <w:tmpl w:val="056C3A96"/>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3290B42"/>
    <w:multiLevelType w:val="hybridMultilevel"/>
    <w:tmpl w:val="26C257E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385C09"/>
    <w:multiLevelType w:val="hybridMultilevel"/>
    <w:tmpl w:val="24F2B77A"/>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38C7412"/>
    <w:multiLevelType w:val="multilevel"/>
    <w:tmpl w:val="4FD4C654"/>
    <w:lvl w:ilvl="0">
      <w:start w:val="4"/>
      <w:numFmt w:val="decimal"/>
      <w:lvlText w:val="%1."/>
      <w:lvlJc w:val="left"/>
      <w:pPr>
        <w:ind w:left="1069" w:hanging="360"/>
      </w:pPr>
      <w:rPr>
        <w:rFonts w:hint="default"/>
      </w:rPr>
    </w:lvl>
    <w:lvl w:ilvl="1">
      <w:start w:val="1"/>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24632FA8"/>
    <w:multiLevelType w:val="hybridMultilevel"/>
    <w:tmpl w:val="535684F8"/>
    <w:lvl w:ilvl="0" w:tplc="8DA20872">
      <w:start w:val="1"/>
      <w:numFmt w:val="decimal"/>
      <w:lvlText w:val="%1)"/>
      <w:lvlJc w:val="left"/>
      <w:pPr>
        <w:ind w:left="3045" w:hanging="1200"/>
      </w:pPr>
      <w:rPr>
        <w:rFonts w:hint="default"/>
      </w:rPr>
    </w:lvl>
    <w:lvl w:ilvl="1" w:tplc="1B8C31E6">
      <w:start w:val="1"/>
      <w:numFmt w:val="decimal"/>
      <w:lvlText w:val="%2."/>
      <w:lvlJc w:val="left"/>
      <w:pPr>
        <w:ind w:left="2204" w:hanging="360"/>
      </w:pPr>
      <w:rPr>
        <w:rFonts w:ascii="Times New Roman" w:hAnsi="Times New Roman" w:cs="Times New Roman" w:hint="default"/>
      </w:rPr>
    </w:lvl>
    <w:lvl w:ilvl="2" w:tplc="C5C21FCC">
      <w:start w:val="1"/>
      <w:numFmt w:val="decimal"/>
      <w:lvlText w:val="%3"/>
      <w:lvlJc w:val="left"/>
      <w:pPr>
        <w:ind w:left="3050" w:hanging="360"/>
      </w:pPr>
      <w:rPr>
        <w:rFonts w:hint="default"/>
      </w:r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4">
    <w:nsid w:val="24DF4A47"/>
    <w:multiLevelType w:val="hybridMultilevel"/>
    <w:tmpl w:val="74E01B82"/>
    <w:lvl w:ilvl="0" w:tplc="1CAE9B5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264152E5"/>
    <w:multiLevelType w:val="hybridMultilevel"/>
    <w:tmpl w:val="E984EE3E"/>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7DB3723"/>
    <w:multiLevelType w:val="hybridMultilevel"/>
    <w:tmpl w:val="1474EB8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9624F56"/>
    <w:multiLevelType w:val="hybridMultilevel"/>
    <w:tmpl w:val="B05417FC"/>
    <w:lvl w:ilvl="0" w:tplc="C5FE5B1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2C4B6B8E"/>
    <w:multiLevelType w:val="hybridMultilevel"/>
    <w:tmpl w:val="169CC76C"/>
    <w:lvl w:ilvl="0" w:tplc="ED101DF2">
      <w:start w:val="1"/>
      <w:numFmt w:val="decimal"/>
      <w:lvlText w:val="%1)"/>
      <w:lvlJc w:val="left"/>
      <w:pPr>
        <w:ind w:left="1260" w:hanging="360"/>
      </w:pPr>
      <w:rPr>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2">
    <w:nsid w:val="2C600E41"/>
    <w:multiLevelType w:val="hybridMultilevel"/>
    <w:tmpl w:val="31ACEBFA"/>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2CA55E6C"/>
    <w:multiLevelType w:val="hybridMultilevel"/>
    <w:tmpl w:val="E1D68F32"/>
    <w:lvl w:ilvl="0" w:tplc="0419000F">
      <w:start w:val="1"/>
      <w:numFmt w:val="decimal"/>
      <w:lvlText w:val="%1."/>
      <w:lvlJc w:val="left"/>
      <w:pPr>
        <w:ind w:left="1429" w:hanging="360"/>
      </w:pPr>
    </w:lvl>
    <w:lvl w:ilvl="1" w:tplc="056697F6">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F3703F4"/>
    <w:multiLevelType w:val="hybridMultilevel"/>
    <w:tmpl w:val="B0007EF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30BD7C4D"/>
    <w:multiLevelType w:val="hybridMultilevel"/>
    <w:tmpl w:val="D86421D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31C17D4D"/>
    <w:multiLevelType w:val="hybridMultilevel"/>
    <w:tmpl w:val="AA0614EE"/>
    <w:lvl w:ilvl="0" w:tplc="04190011">
      <w:start w:val="1"/>
      <w:numFmt w:val="decimal"/>
      <w:lvlText w:val="%1)"/>
      <w:lvlJc w:val="left"/>
      <w:pPr>
        <w:ind w:left="720" w:hanging="360"/>
      </w:pPr>
      <w:rPr>
        <w:rFont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32291C85"/>
    <w:multiLevelType w:val="multilevel"/>
    <w:tmpl w:val="2512832A"/>
    <w:lvl w:ilvl="0">
      <w:start w:val="1"/>
      <w:numFmt w:val="decimal"/>
      <w:lvlText w:val="%1)"/>
      <w:lvlJc w:val="left"/>
      <w:pPr>
        <w:ind w:left="1429" w:hanging="360"/>
      </w:pPr>
      <w:rPr>
        <w:rFonts w:hint="default"/>
        <w:b w:val="0"/>
        <w:color w:val="000000" w:themeColor="text1"/>
      </w:rPr>
    </w:lvl>
    <w:lvl w:ilvl="1">
      <w:start w:val="7"/>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360" w:hanging="360"/>
      </w:pPr>
      <w:rPr>
        <w:rFonts w:hint="default"/>
        <w:sz w:val="24"/>
        <w:szCs w:val="24"/>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9">
    <w:nsid w:val="32355361"/>
    <w:multiLevelType w:val="hybridMultilevel"/>
    <w:tmpl w:val="E5324F9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326A3EB7"/>
    <w:multiLevelType w:val="hybridMultilevel"/>
    <w:tmpl w:val="5600BDE0"/>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46F3528"/>
    <w:multiLevelType w:val="hybridMultilevel"/>
    <w:tmpl w:val="27A08C70"/>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6173"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35511BF5"/>
    <w:multiLevelType w:val="hybridMultilevel"/>
    <w:tmpl w:val="6BFAB73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36300C60"/>
    <w:multiLevelType w:val="hybridMultilevel"/>
    <w:tmpl w:val="F91C6702"/>
    <w:lvl w:ilvl="0" w:tplc="04190011">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67C63AE"/>
    <w:multiLevelType w:val="hybridMultilevel"/>
    <w:tmpl w:val="1FE4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368C6495"/>
    <w:multiLevelType w:val="hybridMultilevel"/>
    <w:tmpl w:val="505EA8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82472FB"/>
    <w:multiLevelType w:val="hybridMultilevel"/>
    <w:tmpl w:val="9086C744"/>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8DA353F"/>
    <w:multiLevelType w:val="hybridMultilevel"/>
    <w:tmpl w:val="798A41C0"/>
    <w:lvl w:ilvl="0" w:tplc="3FDAE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39442100"/>
    <w:multiLevelType w:val="hybridMultilevel"/>
    <w:tmpl w:val="4B100DEE"/>
    <w:lvl w:ilvl="0" w:tplc="829C0ED6">
      <w:start w:val="2"/>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9EB35E8"/>
    <w:multiLevelType w:val="hybridMultilevel"/>
    <w:tmpl w:val="93DE568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3C110FFF"/>
    <w:multiLevelType w:val="hybridMultilevel"/>
    <w:tmpl w:val="1F369B7A"/>
    <w:lvl w:ilvl="0" w:tplc="0419000F">
      <w:start w:val="1"/>
      <w:numFmt w:val="decimal"/>
      <w:lvlText w:val="%1."/>
      <w:lvlJc w:val="left"/>
      <w:pPr>
        <w:ind w:left="213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3D24615F"/>
    <w:multiLevelType w:val="hybridMultilevel"/>
    <w:tmpl w:val="AF6425E8"/>
    <w:lvl w:ilvl="0" w:tplc="3592A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3D7C7A94"/>
    <w:multiLevelType w:val="hybridMultilevel"/>
    <w:tmpl w:val="B65EED8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3DA23407"/>
    <w:multiLevelType w:val="hybridMultilevel"/>
    <w:tmpl w:val="E56C1BD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E0177D0"/>
    <w:multiLevelType w:val="hybridMultilevel"/>
    <w:tmpl w:val="975AE9C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3F84778D"/>
    <w:multiLevelType w:val="hybridMultilevel"/>
    <w:tmpl w:val="FD1CAB44"/>
    <w:lvl w:ilvl="0" w:tplc="3CD8B88E">
      <w:start w:val="1"/>
      <w:numFmt w:val="decimal"/>
      <w:lvlText w:val="%1."/>
      <w:lvlJc w:val="left"/>
      <w:pPr>
        <w:ind w:left="1069" w:hanging="360"/>
      </w:pPr>
      <w:rPr>
        <w:rFonts w:eastAsiaTheme="minorHAnsi" w:hint="default"/>
        <w:b w:val="0"/>
        <w:color w:val="000000" w:themeColor="text1"/>
      </w:rPr>
    </w:lvl>
    <w:lvl w:ilvl="1" w:tplc="1668106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F944E36"/>
    <w:multiLevelType w:val="hybridMultilevel"/>
    <w:tmpl w:val="4BBCC0E0"/>
    <w:lvl w:ilvl="0" w:tplc="00000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FA96E7A"/>
    <w:multiLevelType w:val="hybridMultilevel"/>
    <w:tmpl w:val="82B4CF68"/>
    <w:lvl w:ilvl="0" w:tplc="5E8481CE">
      <w:start w:val="1"/>
      <w:numFmt w:val="bullet"/>
      <w:lvlText w:val=""/>
      <w:lvlJc w:val="left"/>
      <w:pPr>
        <w:ind w:left="3054" w:hanging="360"/>
      </w:pPr>
      <w:rPr>
        <w:rFonts w:ascii="Symbol" w:hAnsi="Symbol" w:hint="default"/>
      </w:rPr>
    </w:lvl>
    <w:lvl w:ilvl="1" w:tplc="6EC27A0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41F45D94"/>
    <w:multiLevelType w:val="hybridMultilevel"/>
    <w:tmpl w:val="A51A66F2"/>
    <w:lvl w:ilvl="0" w:tplc="04190011">
      <w:start w:val="1"/>
      <w:numFmt w:val="decimal"/>
      <w:lvlText w:val="%1)"/>
      <w:lvlJc w:val="left"/>
      <w:pPr>
        <w:ind w:left="2509" w:hanging="360"/>
      </w:pPr>
      <w:rPr>
        <w:rFonts w:hint="default"/>
        <w:b w:val="0"/>
        <w:color w:val="000000" w:themeColor="text1"/>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79">
    <w:nsid w:val="42A61481"/>
    <w:multiLevelType w:val="hybridMultilevel"/>
    <w:tmpl w:val="907EA852"/>
    <w:lvl w:ilvl="0" w:tplc="EF32E3C2">
      <w:start w:val="1"/>
      <w:numFmt w:val="decimal"/>
      <w:lvlText w:val="%1)"/>
      <w:lvlJc w:val="left"/>
      <w:pPr>
        <w:ind w:left="5243" w:hanging="990"/>
      </w:pPr>
      <w:rPr>
        <w:rFonts w:hint="default"/>
      </w:rPr>
    </w:lvl>
    <w:lvl w:ilvl="1" w:tplc="02C2280E">
      <w:start w:val="1"/>
      <w:numFmt w:val="decimal"/>
      <w:lvlText w:val="%2."/>
      <w:lvlJc w:val="left"/>
      <w:pPr>
        <w:ind w:left="4038" w:hanging="1050"/>
      </w:pPr>
      <w:rPr>
        <w:rFonts w:hint="default"/>
        <w:sz w:val="24"/>
        <w:szCs w:val="24"/>
      </w:r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80">
    <w:nsid w:val="42AD38D7"/>
    <w:multiLevelType w:val="hybridMultilevel"/>
    <w:tmpl w:val="B9E03F86"/>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4AF262E"/>
    <w:multiLevelType w:val="hybridMultilevel"/>
    <w:tmpl w:val="D8CA3500"/>
    <w:lvl w:ilvl="0" w:tplc="2CD8E6FE">
      <w:start w:val="1"/>
      <w:numFmt w:val="decimal"/>
      <w:lvlText w:val="%1."/>
      <w:lvlJc w:val="left"/>
      <w:pPr>
        <w:ind w:left="1864" w:hanging="1155"/>
      </w:pPr>
      <w:rPr>
        <w:rFonts w:hint="default"/>
      </w:rPr>
    </w:lvl>
    <w:lvl w:ilvl="1" w:tplc="0419000F">
      <w:start w:val="1"/>
      <w:numFmt w:val="decimal"/>
      <w:lvlText w:val="%2."/>
      <w:lvlJc w:val="left"/>
      <w:pPr>
        <w:ind w:left="1778"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44FA65A8"/>
    <w:multiLevelType w:val="hybridMultilevel"/>
    <w:tmpl w:val="67661E12"/>
    <w:lvl w:ilvl="0" w:tplc="F478433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61970A7"/>
    <w:multiLevelType w:val="hybridMultilevel"/>
    <w:tmpl w:val="F932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48B74DE6"/>
    <w:multiLevelType w:val="hybridMultilevel"/>
    <w:tmpl w:val="B580A5F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49BC7E78"/>
    <w:multiLevelType w:val="multilevel"/>
    <w:tmpl w:val="3C281FEA"/>
    <w:lvl w:ilvl="0">
      <w:start w:val="1"/>
      <w:numFmt w:val="decimal"/>
      <w:lvlText w:val="%1."/>
      <w:lvlJc w:val="left"/>
      <w:pPr>
        <w:ind w:left="1069" w:hanging="360"/>
      </w:pPr>
      <w:rPr>
        <w:rFonts w:hint="default"/>
        <w:b w:val="0"/>
      </w:rPr>
    </w:lvl>
    <w:lvl w:ilvl="1">
      <w:start w:val="4"/>
      <w:numFmt w:val="decimal"/>
      <w:isLgl/>
      <w:lvlText w:val="%1.%2."/>
      <w:lvlJc w:val="left"/>
      <w:pPr>
        <w:ind w:left="1534" w:hanging="825"/>
      </w:pPr>
      <w:rPr>
        <w:rFonts w:hint="default"/>
      </w:rPr>
    </w:lvl>
    <w:lvl w:ilvl="2">
      <w:start w:val="1"/>
      <w:numFmt w:val="decimal"/>
      <w:isLgl/>
      <w:lvlText w:val="%1.%2.%3."/>
      <w:lvlJc w:val="left"/>
      <w:pPr>
        <w:ind w:left="1534" w:hanging="82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9">
    <w:nsid w:val="49EC269A"/>
    <w:multiLevelType w:val="hybridMultilevel"/>
    <w:tmpl w:val="4BE0642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4B304055"/>
    <w:multiLevelType w:val="hybridMultilevel"/>
    <w:tmpl w:val="9AC61C62"/>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B3324F3"/>
    <w:multiLevelType w:val="hybridMultilevel"/>
    <w:tmpl w:val="87647752"/>
    <w:lvl w:ilvl="0" w:tplc="A10E20EE">
      <w:start w:val="17"/>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BF41040"/>
    <w:multiLevelType w:val="hybridMultilevel"/>
    <w:tmpl w:val="D8E082D4"/>
    <w:lvl w:ilvl="0" w:tplc="A8FC7A86">
      <w:start w:val="1"/>
      <w:numFmt w:val="decimal"/>
      <w:lvlText w:val="%1."/>
      <w:lvlJc w:val="left"/>
      <w:pPr>
        <w:ind w:left="502" w:hanging="360"/>
      </w:pPr>
      <w:rPr>
        <w:rFonts w:ascii="Times New Roman" w:eastAsia="Times New Roman" w:hAnsi="Times New Roman" w:cs="Times New Roma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3">
    <w:nsid w:val="4C383CC9"/>
    <w:multiLevelType w:val="hybridMultilevel"/>
    <w:tmpl w:val="666E0E9A"/>
    <w:lvl w:ilvl="0" w:tplc="EEEA3860">
      <w:start w:val="1"/>
      <w:numFmt w:val="decimal"/>
      <w:lvlText w:val="%1)"/>
      <w:lvlJc w:val="left"/>
      <w:pPr>
        <w:ind w:left="895" w:hanging="360"/>
      </w:pPr>
      <w:rPr>
        <w:rFonts w:hint="default"/>
        <w:color w:val="auto"/>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94">
    <w:nsid w:val="4C906866"/>
    <w:multiLevelType w:val="hybridMultilevel"/>
    <w:tmpl w:val="9E3C0152"/>
    <w:lvl w:ilvl="0" w:tplc="04190011">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95">
    <w:nsid w:val="4CD85274"/>
    <w:multiLevelType w:val="multilevel"/>
    <w:tmpl w:val="E2BE18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4D7D6CBB"/>
    <w:multiLevelType w:val="hybridMultilevel"/>
    <w:tmpl w:val="004E1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DAC1062"/>
    <w:multiLevelType w:val="multilevel"/>
    <w:tmpl w:val="5FACBE0E"/>
    <w:lvl w:ilvl="0">
      <w:start w:val="4"/>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lvlText w:val="%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8">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E9317E7"/>
    <w:multiLevelType w:val="multilevel"/>
    <w:tmpl w:val="A1908CAE"/>
    <w:lvl w:ilvl="0">
      <w:start w:val="1"/>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00">
    <w:nsid w:val="52BF34FB"/>
    <w:multiLevelType w:val="hybridMultilevel"/>
    <w:tmpl w:val="4F7C9736"/>
    <w:lvl w:ilvl="0" w:tplc="8DA20872">
      <w:start w:val="1"/>
      <w:numFmt w:val="decimal"/>
      <w:lvlText w:val="%1)"/>
      <w:lvlJc w:val="left"/>
      <w:pPr>
        <w:ind w:left="1819" w:hanging="1110"/>
      </w:pPr>
      <w:rPr>
        <w:rFonts w:hint="default"/>
      </w:rPr>
    </w:lvl>
    <w:lvl w:ilvl="1" w:tplc="6946F890">
      <w:start w:val="1"/>
      <w:numFmt w:val="decimal"/>
      <w:lvlText w:val="%2."/>
      <w:lvlJc w:val="left"/>
      <w:pPr>
        <w:ind w:left="5180" w:hanging="360"/>
      </w:pPr>
      <w:rPr>
        <w:rFonts w:hint="default"/>
        <w:color w:val="auto"/>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53162884"/>
    <w:multiLevelType w:val="hybridMultilevel"/>
    <w:tmpl w:val="99C46242"/>
    <w:lvl w:ilvl="0" w:tplc="DCD09FF2">
      <w:start w:val="12"/>
      <w:numFmt w:val="decimal"/>
      <w:lvlText w:val="%1."/>
      <w:lvlJc w:val="left"/>
      <w:pPr>
        <w:ind w:left="1849" w:hanging="1140"/>
      </w:pPr>
      <w:rPr>
        <w:rFonts w:hint="default"/>
      </w:rPr>
    </w:lvl>
    <w:lvl w:ilvl="1" w:tplc="33D01BB6">
      <w:start w:val="1"/>
      <w:numFmt w:val="decimal"/>
      <w:lvlText w:val="%2)"/>
      <w:lvlJc w:val="left"/>
      <w:pPr>
        <w:ind w:left="2771"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03">
    <w:nsid w:val="533158B1"/>
    <w:multiLevelType w:val="hybridMultilevel"/>
    <w:tmpl w:val="91E43E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39254CA"/>
    <w:multiLevelType w:val="hybridMultilevel"/>
    <w:tmpl w:val="344253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53C56456"/>
    <w:multiLevelType w:val="hybridMultilevel"/>
    <w:tmpl w:val="64B25568"/>
    <w:lvl w:ilvl="0" w:tplc="58B0F0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54296E75"/>
    <w:multiLevelType w:val="hybridMultilevel"/>
    <w:tmpl w:val="CF1E6F20"/>
    <w:lvl w:ilvl="0" w:tplc="04190011">
      <w:start w:val="1"/>
      <w:numFmt w:val="decimal"/>
      <w:lvlText w:val="%1)"/>
      <w:lvlJc w:val="left"/>
      <w:pPr>
        <w:ind w:left="1429" w:hanging="360"/>
      </w:pPr>
    </w:lvl>
    <w:lvl w:ilvl="1" w:tplc="2FBC857C">
      <w:start w:val="1"/>
      <w:numFmt w:val="decimal"/>
      <w:lvlText w:val="%2."/>
      <w:lvlJc w:val="left"/>
      <w:pPr>
        <w:ind w:left="1353"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55BF466A"/>
    <w:multiLevelType w:val="hybridMultilevel"/>
    <w:tmpl w:val="16C4C732"/>
    <w:lvl w:ilvl="0" w:tplc="C6B0CD32">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55E87538"/>
    <w:multiLevelType w:val="multilevel"/>
    <w:tmpl w:val="BC3488FA"/>
    <w:lvl w:ilvl="0">
      <w:start w:val="7"/>
      <w:numFmt w:val="decimal"/>
      <w:lvlText w:val="%1."/>
      <w:lvlJc w:val="left"/>
      <w:pPr>
        <w:ind w:left="1744" w:hanging="1035"/>
      </w:pPr>
      <w:rPr>
        <w:rFonts w:hint="default"/>
      </w:rPr>
    </w:lvl>
    <w:lvl w:ilvl="1">
      <w:start w:val="2"/>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9">
    <w:nsid w:val="58561D72"/>
    <w:multiLevelType w:val="hybridMultilevel"/>
    <w:tmpl w:val="CBA2A2DA"/>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594611A2"/>
    <w:multiLevelType w:val="hybridMultilevel"/>
    <w:tmpl w:val="6D20E6CE"/>
    <w:lvl w:ilvl="0" w:tplc="468007BA">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598334AA"/>
    <w:multiLevelType w:val="hybridMultilevel"/>
    <w:tmpl w:val="29BC56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59C81985"/>
    <w:multiLevelType w:val="hybridMultilevel"/>
    <w:tmpl w:val="8758C90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5B895FDD"/>
    <w:multiLevelType w:val="hybridMultilevel"/>
    <w:tmpl w:val="A4085D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D4F67D7"/>
    <w:multiLevelType w:val="hybridMultilevel"/>
    <w:tmpl w:val="E1E4A72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5DE013F7"/>
    <w:multiLevelType w:val="hybridMultilevel"/>
    <w:tmpl w:val="E12C12C0"/>
    <w:lvl w:ilvl="0" w:tplc="6526F176">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F627A9C"/>
    <w:multiLevelType w:val="hybridMultilevel"/>
    <w:tmpl w:val="F9ACC8E2"/>
    <w:lvl w:ilvl="0" w:tplc="5E962C38">
      <w:start w:val="1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06B2328"/>
    <w:multiLevelType w:val="hybridMultilevel"/>
    <w:tmpl w:val="F4003486"/>
    <w:lvl w:ilvl="0" w:tplc="5E8481CE">
      <w:start w:val="1"/>
      <w:numFmt w:val="bullet"/>
      <w:lvlText w:val=""/>
      <w:lvlJc w:val="left"/>
      <w:pPr>
        <w:ind w:left="1069" w:hanging="360"/>
      </w:pPr>
      <w:rPr>
        <w:rFonts w:ascii="Symbol" w:hAnsi="Symbol" w:hint="default"/>
      </w:rPr>
    </w:lvl>
    <w:lvl w:ilvl="1" w:tplc="6C5689C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523413A"/>
    <w:multiLevelType w:val="multilevel"/>
    <w:tmpl w:val="9C6C6ECC"/>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1">
    <w:nsid w:val="67C070A9"/>
    <w:multiLevelType w:val="hybridMultilevel"/>
    <w:tmpl w:val="C82CE8B0"/>
    <w:lvl w:ilvl="0" w:tplc="5E8481CE">
      <w:start w:val="1"/>
      <w:numFmt w:val="decimal"/>
      <w:lvlText w:val="%1)"/>
      <w:lvlJc w:val="left"/>
      <w:pPr>
        <w:ind w:left="1744" w:hanging="1035"/>
      </w:pPr>
      <w:rPr>
        <w:rFonts w:hint="default"/>
      </w:rPr>
    </w:lvl>
    <w:lvl w:ilvl="1" w:tplc="04190003">
      <w:start w:val="1"/>
      <w:numFmt w:val="decimal"/>
      <w:lvlText w:val="%2."/>
      <w:lvlJc w:val="left"/>
      <w:pPr>
        <w:ind w:left="2644" w:hanging="1215"/>
      </w:pPr>
      <w:rPr>
        <w:rFonts w:hint="default"/>
      </w:r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2">
    <w:nsid w:val="67D1160C"/>
    <w:multiLevelType w:val="hybridMultilevel"/>
    <w:tmpl w:val="583EC0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7D2326C"/>
    <w:multiLevelType w:val="hybridMultilevel"/>
    <w:tmpl w:val="5D6091F8"/>
    <w:lvl w:ilvl="0" w:tplc="2DF8EECE">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682D5AB1"/>
    <w:multiLevelType w:val="hybridMultilevel"/>
    <w:tmpl w:val="292866B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690B1FAA"/>
    <w:multiLevelType w:val="hybridMultilevel"/>
    <w:tmpl w:val="36B8A430"/>
    <w:lvl w:ilvl="0" w:tplc="1CAEC234">
      <w:start w:val="3"/>
      <w:numFmt w:val="decimal"/>
      <w:lvlText w:val="%1)"/>
      <w:lvlJc w:val="left"/>
      <w:pPr>
        <w:ind w:left="1429" w:hanging="360"/>
      </w:pPr>
      <w:rPr>
        <w:rFonts w:hint="default"/>
        <w:b w:val="0"/>
        <w:color w:val="000000" w:themeColor="text1"/>
      </w:rPr>
    </w:lvl>
    <w:lvl w:ilvl="1" w:tplc="F558D208">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6A4A61A4"/>
    <w:multiLevelType w:val="hybridMultilevel"/>
    <w:tmpl w:val="43CAF318"/>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A6271D8"/>
    <w:multiLevelType w:val="multilevel"/>
    <w:tmpl w:val="905A6904"/>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29">
    <w:nsid w:val="6ADA6B49"/>
    <w:multiLevelType w:val="hybridMultilevel"/>
    <w:tmpl w:val="3CA6374E"/>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B3D5262"/>
    <w:multiLevelType w:val="hybridMultilevel"/>
    <w:tmpl w:val="A4642C1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6C455446"/>
    <w:multiLevelType w:val="hybridMultilevel"/>
    <w:tmpl w:val="EB1C3178"/>
    <w:lvl w:ilvl="0" w:tplc="C430E048">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2">
    <w:nsid w:val="6C746F7C"/>
    <w:multiLevelType w:val="hybridMultilevel"/>
    <w:tmpl w:val="17347A6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6DDF5ED4"/>
    <w:multiLevelType w:val="hybridMultilevel"/>
    <w:tmpl w:val="76F29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E713C82"/>
    <w:multiLevelType w:val="hybridMultilevel"/>
    <w:tmpl w:val="1AFC9BC4"/>
    <w:lvl w:ilvl="0" w:tplc="EEEA3860">
      <w:start w:val="1"/>
      <w:numFmt w:val="decimal"/>
      <w:lvlText w:val="%1)"/>
      <w:lvlJc w:val="left"/>
      <w:pPr>
        <w:ind w:left="305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6F4046E4"/>
    <w:multiLevelType w:val="hybridMultilevel"/>
    <w:tmpl w:val="C01A2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FB96CD6"/>
    <w:multiLevelType w:val="multilevel"/>
    <w:tmpl w:val="6AFA7180"/>
    <w:lvl w:ilvl="0">
      <w:start w:val="3"/>
      <w:numFmt w:val="decimal"/>
      <w:lvlText w:val="%1."/>
      <w:lvlJc w:val="left"/>
      <w:pPr>
        <w:ind w:left="2498" w:hanging="1080"/>
      </w:pPr>
      <w:rPr>
        <w:rFonts w:hint="default"/>
      </w:rPr>
    </w:lvl>
    <w:lvl w:ilvl="1">
      <w:start w:val="1"/>
      <w:numFmt w:val="decimal"/>
      <w:isLgl/>
      <w:lvlText w:val="%1.%2."/>
      <w:lvlJc w:val="left"/>
      <w:pPr>
        <w:ind w:left="2603" w:hanging="1185"/>
      </w:pPr>
      <w:rPr>
        <w:rFonts w:hint="default"/>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137">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70280136"/>
    <w:multiLevelType w:val="hybridMultilevel"/>
    <w:tmpl w:val="6240CDAC"/>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70373EEA"/>
    <w:multiLevelType w:val="hybridMultilevel"/>
    <w:tmpl w:val="36E09BB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70512CFB"/>
    <w:multiLevelType w:val="hybridMultilevel"/>
    <w:tmpl w:val="B832D2BA"/>
    <w:lvl w:ilvl="0" w:tplc="3CD8B88E">
      <w:start w:val="1"/>
      <w:numFmt w:val="decimal"/>
      <w:lvlText w:val="%1."/>
      <w:lvlJc w:val="left"/>
      <w:pPr>
        <w:ind w:left="2335" w:hanging="1200"/>
      </w:pPr>
      <w:rPr>
        <w:rFonts w:eastAsiaTheme="minorHAnsi" w:hint="default"/>
        <w:b w:val="0"/>
        <w:color w:val="000000" w:themeColor="text1"/>
      </w:rPr>
    </w:lvl>
    <w:lvl w:ilvl="1" w:tplc="58F87C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70FD6E86"/>
    <w:multiLevelType w:val="hybridMultilevel"/>
    <w:tmpl w:val="D3C48B5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711D3FA9"/>
    <w:multiLevelType w:val="hybridMultilevel"/>
    <w:tmpl w:val="CC60343C"/>
    <w:lvl w:ilvl="0" w:tplc="04190011">
      <w:start w:val="1"/>
      <w:numFmt w:val="decimal"/>
      <w:lvlText w:val="%1)"/>
      <w:lvlJc w:val="left"/>
      <w:pPr>
        <w:ind w:left="1429" w:hanging="360"/>
      </w:pPr>
      <w:rPr>
        <w:rFonts w:hint="default"/>
        <w:sz w:val="28"/>
        <w:szCs w:val="28"/>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712E54FA"/>
    <w:multiLevelType w:val="hybridMultilevel"/>
    <w:tmpl w:val="90D6ED44"/>
    <w:lvl w:ilvl="0" w:tplc="5E8481C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21F72B7"/>
    <w:multiLevelType w:val="hybridMultilevel"/>
    <w:tmpl w:val="9F643B9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29E5959"/>
    <w:multiLevelType w:val="hybridMultilevel"/>
    <w:tmpl w:val="6C2688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73B94113"/>
    <w:multiLevelType w:val="hybridMultilevel"/>
    <w:tmpl w:val="D5F46BFA"/>
    <w:lvl w:ilvl="0" w:tplc="EF683258">
      <w:start w:val="5"/>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941038"/>
    <w:multiLevelType w:val="hybridMultilevel"/>
    <w:tmpl w:val="E106207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8">
    <w:nsid w:val="75A341B1"/>
    <w:multiLevelType w:val="multilevel"/>
    <w:tmpl w:val="65643D9A"/>
    <w:lvl w:ilvl="0">
      <w:start w:val="1"/>
      <w:numFmt w:val="decimal"/>
      <w:lvlText w:val="%1."/>
      <w:lvlJc w:val="left"/>
      <w:pPr>
        <w:ind w:left="720" w:hanging="360"/>
      </w:pPr>
    </w:lvl>
    <w:lvl w:ilvl="1">
      <w:start w:val="3"/>
      <w:numFmt w:val="decimal"/>
      <w:isLgl/>
      <w:lvlText w:val="%1.%2."/>
      <w:lvlJc w:val="left"/>
      <w:pPr>
        <w:ind w:left="1273" w:hanging="810"/>
      </w:pPr>
      <w:rPr>
        <w:rFonts w:hint="default"/>
      </w:rPr>
    </w:lvl>
    <w:lvl w:ilvl="2">
      <w:start w:val="1"/>
      <w:numFmt w:val="decimal"/>
      <w:isLgl/>
      <w:lvlText w:val="%1.%2.%3."/>
      <w:lvlJc w:val="left"/>
      <w:pPr>
        <w:ind w:left="1376" w:hanging="81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149">
    <w:nsid w:val="765317E3"/>
    <w:multiLevelType w:val="hybridMultilevel"/>
    <w:tmpl w:val="37BEECAE"/>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6D216D2"/>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1">
    <w:nsid w:val="76E33C9D"/>
    <w:multiLevelType w:val="multilevel"/>
    <w:tmpl w:val="EC46EE04"/>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4">
    <w:nsid w:val="7A8C24CA"/>
    <w:multiLevelType w:val="hybridMultilevel"/>
    <w:tmpl w:val="0FC4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7BC04E58"/>
    <w:multiLevelType w:val="hybridMultilevel"/>
    <w:tmpl w:val="337CABF4"/>
    <w:lvl w:ilvl="0" w:tplc="115A22A0">
      <w:start w:val="1"/>
      <w:numFmt w:val="decimal"/>
      <w:lvlText w:val="%1."/>
      <w:lvlJc w:val="left"/>
      <w:pPr>
        <w:ind w:left="1069" w:hanging="360"/>
      </w:pPr>
      <w:rPr>
        <w:rFonts w:hint="default"/>
      </w:rPr>
    </w:lvl>
    <w:lvl w:ilvl="1" w:tplc="6B0E67F6">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7CC56FA5"/>
    <w:multiLevelType w:val="hybridMultilevel"/>
    <w:tmpl w:val="D09EBF8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D421F6D"/>
    <w:multiLevelType w:val="hybridMultilevel"/>
    <w:tmpl w:val="C7269250"/>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7EBB2CC4"/>
    <w:multiLevelType w:val="hybridMultilevel"/>
    <w:tmpl w:val="398613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F314E55"/>
    <w:multiLevelType w:val="hybridMultilevel"/>
    <w:tmpl w:val="B524DD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FA52AF5"/>
    <w:multiLevelType w:val="hybridMultilevel"/>
    <w:tmpl w:val="5406051C"/>
    <w:lvl w:ilvl="0" w:tplc="04190011">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5"/>
  </w:num>
  <w:num w:numId="2">
    <w:abstractNumId w:val="84"/>
  </w:num>
  <w:num w:numId="3">
    <w:abstractNumId w:val="34"/>
  </w:num>
  <w:num w:numId="4">
    <w:abstractNumId w:val="37"/>
  </w:num>
  <w:num w:numId="5">
    <w:abstractNumId w:val="137"/>
  </w:num>
  <w:num w:numId="6">
    <w:abstractNumId w:val="46"/>
  </w:num>
  <w:num w:numId="7">
    <w:abstractNumId w:val="5"/>
  </w:num>
  <w:num w:numId="8">
    <w:abstractNumId w:val="127"/>
  </w:num>
  <w:num w:numId="9">
    <w:abstractNumId w:val="143"/>
  </w:num>
  <w:num w:numId="10">
    <w:abstractNumId w:val="106"/>
  </w:num>
  <w:num w:numId="11">
    <w:abstractNumId w:val="67"/>
  </w:num>
  <w:num w:numId="12">
    <w:abstractNumId w:val="123"/>
  </w:num>
  <w:num w:numId="13">
    <w:abstractNumId w:val="53"/>
  </w:num>
  <w:num w:numId="14">
    <w:abstractNumId w:val="36"/>
  </w:num>
  <w:num w:numId="15">
    <w:abstractNumId w:val="29"/>
  </w:num>
  <w:num w:numId="16">
    <w:abstractNumId w:val="107"/>
  </w:num>
  <w:num w:numId="17">
    <w:abstractNumId w:val="120"/>
  </w:num>
  <w:num w:numId="18">
    <w:abstractNumId w:val="117"/>
  </w:num>
  <w:num w:numId="19">
    <w:abstractNumId w:val="88"/>
  </w:num>
  <w:num w:numId="20">
    <w:abstractNumId w:val="23"/>
  </w:num>
  <w:num w:numId="21">
    <w:abstractNumId w:val="13"/>
  </w:num>
  <w:num w:numId="22">
    <w:abstractNumId w:val="103"/>
  </w:num>
  <w:num w:numId="23">
    <w:abstractNumId w:val="85"/>
  </w:num>
  <w:num w:numId="24">
    <w:abstractNumId w:val="64"/>
  </w:num>
  <w:num w:numId="25">
    <w:abstractNumId w:val="8"/>
  </w:num>
  <w:num w:numId="26">
    <w:abstractNumId w:val="138"/>
  </w:num>
  <w:num w:numId="27">
    <w:abstractNumId w:val="128"/>
  </w:num>
  <w:num w:numId="28">
    <w:abstractNumId w:val="97"/>
  </w:num>
  <w:num w:numId="29">
    <w:abstractNumId w:val="151"/>
  </w:num>
  <w:num w:numId="30">
    <w:abstractNumId w:val="81"/>
  </w:num>
  <w:num w:numId="31">
    <w:abstractNumId w:val="38"/>
  </w:num>
  <w:num w:numId="32">
    <w:abstractNumId w:val="86"/>
  </w:num>
  <w:num w:numId="33">
    <w:abstractNumId w:val="30"/>
  </w:num>
  <w:num w:numId="34">
    <w:abstractNumId w:val="60"/>
  </w:num>
  <w:num w:numId="35">
    <w:abstractNumId w:val="157"/>
  </w:num>
  <w:num w:numId="36">
    <w:abstractNumId w:val="109"/>
  </w:num>
  <w:num w:numId="37">
    <w:abstractNumId w:val="35"/>
  </w:num>
  <w:num w:numId="38">
    <w:abstractNumId w:val="31"/>
  </w:num>
  <w:num w:numId="39">
    <w:abstractNumId w:val="32"/>
  </w:num>
  <w:num w:numId="40">
    <w:abstractNumId w:val="70"/>
  </w:num>
  <w:num w:numId="41">
    <w:abstractNumId w:val="90"/>
  </w:num>
  <w:num w:numId="42">
    <w:abstractNumId w:val="6"/>
  </w:num>
  <w:num w:numId="43">
    <w:abstractNumId w:val="94"/>
  </w:num>
  <w:num w:numId="44">
    <w:abstractNumId w:val="152"/>
  </w:num>
  <w:num w:numId="45">
    <w:abstractNumId w:val="45"/>
  </w:num>
  <w:num w:numId="46">
    <w:abstractNumId w:val="26"/>
  </w:num>
  <w:num w:numId="47">
    <w:abstractNumId w:val="62"/>
  </w:num>
  <w:num w:numId="48">
    <w:abstractNumId w:val="105"/>
  </w:num>
  <w:num w:numId="49">
    <w:abstractNumId w:val="73"/>
  </w:num>
  <w:num w:numId="50">
    <w:abstractNumId w:val="1"/>
  </w:num>
  <w:num w:numId="51">
    <w:abstractNumId w:val="20"/>
  </w:num>
  <w:num w:numId="52">
    <w:abstractNumId w:val="74"/>
  </w:num>
  <w:num w:numId="53">
    <w:abstractNumId w:val="80"/>
  </w:num>
  <w:num w:numId="54">
    <w:abstractNumId w:val="56"/>
  </w:num>
  <w:num w:numId="55">
    <w:abstractNumId w:val="129"/>
  </w:num>
  <w:num w:numId="56">
    <w:abstractNumId w:val="69"/>
  </w:num>
  <w:num w:numId="57">
    <w:abstractNumId w:val="77"/>
  </w:num>
  <w:num w:numId="58">
    <w:abstractNumId w:val="158"/>
  </w:num>
  <w:num w:numId="59">
    <w:abstractNumId w:val="40"/>
  </w:num>
  <w:num w:numId="60">
    <w:abstractNumId w:val="98"/>
  </w:num>
  <w:num w:numId="61">
    <w:abstractNumId w:val="50"/>
  </w:num>
  <w:num w:numId="62">
    <w:abstractNumId w:val="48"/>
  </w:num>
  <w:num w:numId="63">
    <w:abstractNumId w:val="119"/>
  </w:num>
  <w:num w:numId="64">
    <w:abstractNumId w:val="71"/>
  </w:num>
  <w:num w:numId="65">
    <w:abstractNumId w:val="135"/>
  </w:num>
  <w:num w:numId="66">
    <w:abstractNumId w:val="156"/>
  </w:num>
  <w:num w:numId="67">
    <w:abstractNumId w:val="42"/>
  </w:num>
  <w:num w:numId="68">
    <w:abstractNumId w:val="150"/>
  </w:num>
  <w:num w:numId="69">
    <w:abstractNumId w:val="122"/>
  </w:num>
  <w:num w:numId="70">
    <w:abstractNumId w:val="139"/>
  </w:num>
  <w:num w:numId="71">
    <w:abstractNumId w:val="145"/>
  </w:num>
  <w:num w:numId="72">
    <w:abstractNumId w:val="132"/>
  </w:num>
  <w:num w:numId="73">
    <w:abstractNumId w:val="144"/>
  </w:num>
  <w:num w:numId="74">
    <w:abstractNumId w:val="102"/>
  </w:num>
  <w:num w:numId="75">
    <w:abstractNumId w:val="153"/>
  </w:num>
  <w:num w:numId="76">
    <w:abstractNumId w:val="39"/>
  </w:num>
  <w:num w:numId="77">
    <w:abstractNumId w:val="43"/>
  </w:num>
  <w:num w:numId="78">
    <w:abstractNumId w:val="104"/>
  </w:num>
  <w:num w:numId="79">
    <w:abstractNumId w:val="159"/>
  </w:num>
  <w:num w:numId="80">
    <w:abstractNumId w:val="27"/>
  </w:num>
  <w:num w:numId="81">
    <w:abstractNumId w:val="52"/>
  </w:num>
  <w:num w:numId="82">
    <w:abstractNumId w:val="99"/>
  </w:num>
  <w:num w:numId="83">
    <w:abstractNumId w:val="118"/>
  </w:num>
  <w:num w:numId="84">
    <w:abstractNumId w:val="22"/>
  </w:num>
  <w:num w:numId="85">
    <w:abstractNumId w:val="83"/>
  </w:num>
  <w:num w:numId="86">
    <w:abstractNumId w:val="7"/>
  </w:num>
  <w:num w:numId="87">
    <w:abstractNumId w:val="15"/>
  </w:num>
  <w:num w:numId="88">
    <w:abstractNumId w:val="65"/>
  </w:num>
  <w:num w:numId="89">
    <w:abstractNumId w:val="14"/>
  </w:num>
  <w:num w:numId="90">
    <w:abstractNumId w:val="3"/>
  </w:num>
  <w:num w:numId="91">
    <w:abstractNumId w:val="154"/>
  </w:num>
  <w:num w:numId="92">
    <w:abstractNumId w:val="24"/>
  </w:num>
  <w:num w:numId="93">
    <w:abstractNumId w:val="160"/>
  </w:num>
  <w:num w:numId="94">
    <w:abstractNumId w:val="141"/>
  </w:num>
  <w:num w:numId="95">
    <w:abstractNumId w:val="63"/>
  </w:num>
  <w:num w:numId="96">
    <w:abstractNumId w:val="21"/>
  </w:num>
  <w:num w:numId="97">
    <w:abstractNumId w:val="142"/>
  </w:num>
  <w:num w:numId="98">
    <w:abstractNumId w:val="96"/>
  </w:num>
  <w:num w:numId="99">
    <w:abstractNumId w:val="101"/>
  </w:num>
  <w:num w:numId="100">
    <w:abstractNumId w:val="133"/>
  </w:num>
  <w:num w:numId="101">
    <w:abstractNumId w:val="4"/>
  </w:num>
  <w:num w:numId="102">
    <w:abstractNumId w:val="112"/>
  </w:num>
  <w:num w:numId="103">
    <w:abstractNumId w:val="91"/>
  </w:num>
  <w:num w:numId="104">
    <w:abstractNumId w:val="146"/>
  </w:num>
  <w:num w:numId="105">
    <w:abstractNumId w:val="111"/>
  </w:num>
  <w:num w:numId="106">
    <w:abstractNumId w:val="125"/>
  </w:num>
  <w:num w:numId="107">
    <w:abstractNumId w:val="134"/>
  </w:num>
  <w:num w:numId="108">
    <w:abstractNumId w:val="100"/>
  </w:num>
  <w:num w:numId="109">
    <w:abstractNumId w:val="57"/>
  </w:num>
  <w:num w:numId="110">
    <w:abstractNumId w:val="18"/>
  </w:num>
  <w:num w:numId="111">
    <w:abstractNumId w:val="76"/>
  </w:num>
  <w:num w:numId="112">
    <w:abstractNumId w:val="155"/>
  </w:num>
  <w:num w:numId="113">
    <w:abstractNumId w:val="131"/>
  </w:num>
  <w:num w:numId="114">
    <w:abstractNumId w:val="79"/>
  </w:num>
  <w:num w:numId="115">
    <w:abstractNumId w:val="75"/>
  </w:num>
  <w:num w:numId="116">
    <w:abstractNumId w:val="121"/>
  </w:num>
  <w:num w:numId="117">
    <w:abstractNumId w:val="136"/>
  </w:num>
  <w:num w:numId="118">
    <w:abstractNumId w:val="115"/>
  </w:num>
  <w:num w:numId="119">
    <w:abstractNumId w:val="44"/>
  </w:num>
  <w:num w:numId="120">
    <w:abstractNumId w:val="110"/>
  </w:num>
  <w:num w:numId="121">
    <w:abstractNumId w:val="116"/>
  </w:num>
  <w:num w:numId="122">
    <w:abstractNumId w:val="108"/>
  </w:num>
  <w:num w:numId="123">
    <w:abstractNumId w:val="114"/>
  </w:num>
  <w:num w:numId="124">
    <w:abstractNumId w:val="58"/>
  </w:num>
  <w:num w:numId="125">
    <w:abstractNumId w:val="124"/>
  </w:num>
  <w:num w:numId="126">
    <w:abstractNumId w:val="140"/>
  </w:num>
  <w:num w:numId="127">
    <w:abstractNumId w:val="78"/>
  </w:num>
  <w:num w:numId="128">
    <w:abstractNumId w:val="68"/>
  </w:num>
  <w:num w:numId="129">
    <w:abstractNumId w:val="148"/>
  </w:num>
  <w:num w:numId="130">
    <w:abstractNumId w:val="61"/>
  </w:num>
  <w:num w:numId="131">
    <w:abstractNumId w:val="87"/>
  </w:num>
  <w:num w:numId="132">
    <w:abstractNumId w:val="59"/>
  </w:num>
  <w:num w:numId="133">
    <w:abstractNumId w:val="66"/>
  </w:num>
  <w:num w:numId="134">
    <w:abstractNumId w:val="17"/>
  </w:num>
  <w:num w:numId="135">
    <w:abstractNumId w:val="82"/>
  </w:num>
  <w:num w:numId="136">
    <w:abstractNumId w:val="47"/>
  </w:num>
  <w:num w:numId="137">
    <w:abstractNumId w:val="11"/>
  </w:num>
  <w:num w:numId="138">
    <w:abstractNumId w:val="93"/>
  </w:num>
  <w:num w:numId="139">
    <w:abstractNumId w:val="19"/>
  </w:num>
  <w:num w:numId="140">
    <w:abstractNumId w:val="16"/>
  </w:num>
  <w:num w:numId="141">
    <w:abstractNumId w:val="2"/>
  </w:num>
  <w:num w:numId="142">
    <w:abstractNumId w:val="149"/>
  </w:num>
  <w:num w:numId="143">
    <w:abstractNumId w:val="9"/>
  </w:num>
  <w:num w:numId="144">
    <w:abstractNumId w:val="92"/>
  </w:num>
  <w:num w:numId="145">
    <w:abstractNumId w:val="49"/>
  </w:num>
  <w:num w:numId="146">
    <w:abstractNumId w:val="51"/>
  </w:num>
  <w:num w:numId="147">
    <w:abstractNumId w:val="54"/>
  </w:num>
  <w:num w:numId="148">
    <w:abstractNumId w:val="89"/>
  </w:num>
  <w:num w:numId="149">
    <w:abstractNumId w:val="25"/>
  </w:num>
  <w:num w:numId="150">
    <w:abstractNumId w:val="10"/>
  </w:num>
  <w:num w:numId="151">
    <w:abstractNumId w:val="12"/>
  </w:num>
  <w:num w:numId="152">
    <w:abstractNumId w:val="72"/>
  </w:num>
  <w:num w:numId="153">
    <w:abstractNumId w:val="126"/>
  </w:num>
  <w:num w:numId="154">
    <w:abstractNumId w:val="147"/>
  </w:num>
  <w:num w:numId="155">
    <w:abstractNumId w:val="130"/>
  </w:num>
  <w:num w:numId="156">
    <w:abstractNumId w:val="41"/>
  </w:num>
  <w:num w:numId="157">
    <w:abstractNumId w:val="33"/>
  </w:num>
  <w:num w:numId="158">
    <w:abstractNumId w:val="95"/>
  </w:num>
  <w:num w:numId="159">
    <w:abstractNumId w:val="113"/>
  </w:num>
  <w:num w:numId="160">
    <w:abstractNumId w:val="0"/>
  </w:num>
  <w:num w:numId="161">
    <w:abstractNumId w:val="28"/>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B2E64"/>
    <w:rsid w:val="000A5F4E"/>
    <w:rsid w:val="00105B56"/>
    <w:rsid w:val="00111A66"/>
    <w:rsid w:val="0015623C"/>
    <w:rsid w:val="00196A36"/>
    <w:rsid w:val="001B7BDA"/>
    <w:rsid w:val="002A23AD"/>
    <w:rsid w:val="00371BB7"/>
    <w:rsid w:val="00403F00"/>
    <w:rsid w:val="00414416"/>
    <w:rsid w:val="0046344D"/>
    <w:rsid w:val="00481136"/>
    <w:rsid w:val="004A4A91"/>
    <w:rsid w:val="004B2EBE"/>
    <w:rsid w:val="004B51D1"/>
    <w:rsid w:val="004E3D10"/>
    <w:rsid w:val="004E6029"/>
    <w:rsid w:val="005C2EAA"/>
    <w:rsid w:val="00601DB8"/>
    <w:rsid w:val="00623D2C"/>
    <w:rsid w:val="00647422"/>
    <w:rsid w:val="006842AC"/>
    <w:rsid w:val="006C412B"/>
    <w:rsid w:val="006D6E08"/>
    <w:rsid w:val="006E16A3"/>
    <w:rsid w:val="006F6748"/>
    <w:rsid w:val="0070282F"/>
    <w:rsid w:val="00707861"/>
    <w:rsid w:val="00732F65"/>
    <w:rsid w:val="00776C7E"/>
    <w:rsid w:val="007C00AB"/>
    <w:rsid w:val="00821886"/>
    <w:rsid w:val="00936D6A"/>
    <w:rsid w:val="009A7A23"/>
    <w:rsid w:val="009B126B"/>
    <w:rsid w:val="00A34EBE"/>
    <w:rsid w:val="00A77E44"/>
    <w:rsid w:val="00B1596E"/>
    <w:rsid w:val="00B23DC9"/>
    <w:rsid w:val="00BB2E64"/>
    <w:rsid w:val="00BC3333"/>
    <w:rsid w:val="00BE297D"/>
    <w:rsid w:val="00BF20CB"/>
    <w:rsid w:val="00C5151E"/>
    <w:rsid w:val="00C62F87"/>
    <w:rsid w:val="00C805B7"/>
    <w:rsid w:val="00CB7BBC"/>
    <w:rsid w:val="00CC0DDF"/>
    <w:rsid w:val="00CD07AB"/>
    <w:rsid w:val="00D229D1"/>
    <w:rsid w:val="00D33E31"/>
    <w:rsid w:val="00E00EA4"/>
    <w:rsid w:val="00E513FC"/>
    <w:rsid w:val="00E94BF0"/>
    <w:rsid w:val="00EF6B25"/>
    <w:rsid w:val="00F04BB5"/>
    <w:rsid w:val="00F612DC"/>
    <w:rsid w:val="00F82373"/>
    <w:rsid w:val="00FA4A22"/>
    <w:rsid w:val="00FB54D7"/>
    <w:rsid w:val="00FD5AC8"/>
    <w:rsid w:val="00FD7885"/>
    <w:rsid w:val="00FE51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4E6029"/>
    <w:pPr>
      <w:spacing w:line="256" w:lineRule="auto"/>
    </w:pPr>
  </w:style>
  <w:style w:type="paragraph" w:styleId="1">
    <w:name w:val="heading 1"/>
    <w:basedOn w:val="a1"/>
    <w:next w:val="a1"/>
    <w:link w:val="10"/>
    <w:uiPriority w:val="99"/>
    <w:qFormat/>
    <w:rsid w:val="00936D6A"/>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1"/>
    <w:next w:val="a1"/>
    <w:link w:val="20"/>
    <w:uiPriority w:val="99"/>
    <w:unhideWhenUsed/>
    <w:qFormat/>
    <w:rsid w:val="00936D6A"/>
    <w:pPr>
      <w:keepNext/>
      <w:keepLines/>
      <w:widowControl w:val="0"/>
      <w:autoSpaceDE w:val="0"/>
      <w:autoSpaceDN w:val="0"/>
      <w:adjustRightInd w:val="0"/>
      <w:spacing w:before="200" w:after="0" w:line="360" w:lineRule="atLeast"/>
      <w:jc w:val="both"/>
      <w:textAlignment w:val="baseline"/>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1"/>
    <w:next w:val="a1"/>
    <w:link w:val="30"/>
    <w:unhideWhenUsed/>
    <w:qFormat/>
    <w:rsid w:val="00936D6A"/>
    <w:pPr>
      <w:keepNext/>
      <w:keepLines/>
      <w:widowControl w:val="0"/>
      <w:autoSpaceDE w:val="0"/>
      <w:autoSpaceDN w:val="0"/>
      <w:adjustRightInd w:val="0"/>
      <w:spacing w:before="200" w:after="0" w:line="360" w:lineRule="atLeast"/>
      <w:jc w:val="both"/>
      <w:textAlignment w:val="baseline"/>
      <w:outlineLvl w:val="2"/>
    </w:pPr>
    <w:rPr>
      <w:rFonts w:asciiTheme="majorHAnsi" w:eastAsiaTheme="majorEastAsia" w:hAnsiTheme="majorHAnsi" w:cstheme="majorBidi"/>
      <w:b/>
      <w:bCs/>
      <w:color w:val="5B9BD5" w:themeColor="accent1"/>
      <w:sz w:val="24"/>
      <w:szCs w:val="24"/>
      <w:lang w:eastAsia="ru-RU"/>
    </w:rPr>
  </w:style>
  <w:style w:type="paragraph" w:styleId="4">
    <w:name w:val="heading 4"/>
    <w:basedOn w:val="a1"/>
    <w:next w:val="a1"/>
    <w:link w:val="40"/>
    <w:uiPriority w:val="99"/>
    <w:qFormat/>
    <w:rsid w:val="00936D6A"/>
    <w:pPr>
      <w:keepNext/>
      <w:keepLines/>
      <w:spacing w:before="200" w:after="0" w:line="240" w:lineRule="auto"/>
      <w:outlineLvl w:val="3"/>
    </w:pPr>
    <w:rPr>
      <w:rFonts w:ascii="Cambria" w:eastAsia="Times New Roman" w:hAnsi="Cambria" w:cs="Cambria"/>
      <w:b/>
      <w:bCs/>
      <w:i/>
      <w:iCs/>
      <w:color w:val="4F81BD"/>
      <w:sz w:val="24"/>
      <w:szCs w:val="24"/>
      <w:lang w:val="en-US"/>
    </w:rPr>
  </w:style>
  <w:style w:type="paragraph" w:styleId="5">
    <w:name w:val="heading 5"/>
    <w:basedOn w:val="a1"/>
    <w:next w:val="a1"/>
    <w:link w:val="50"/>
    <w:uiPriority w:val="99"/>
    <w:qFormat/>
    <w:rsid w:val="00936D6A"/>
    <w:pPr>
      <w:keepNext/>
      <w:keepLines/>
      <w:spacing w:before="200" w:after="0" w:line="240" w:lineRule="auto"/>
      <w:outlineLvl w:val="4"/>
    </w:pPr>
    <w:rPr>
      <w:rFonts w:ascii="Cambria" w:eastAsia="Times New Roman" w:hAnsi="Cambria" w:cs="Cambria"/>
      <w:color w:val="243F60"/>
      <w:sz w:val="24"/>
      <w:szCs w:val="24"/>
      <w:lang w:val="en-US"/>
    </w:rPr>
  </w:style>
  <w:style w:type="paragraph" w:styleId="6">
    <w:name w:val="heading 6"/>
    <w:basedOn w:val="a1"/>
    <w:next w:val="a1"/>
    <w:link w:val="60"/>
    <w:uiPriority w:val="99"/>
    <w:qFormat/>
    <w:rsid w:val="00936D6A"/>
    <w:pPr>
      <w:keepNext/>
      <w:keepLines/>
      <w:spacing w:before="200" w:after="0" w:line="240" w:lineRule="auto"/>
      <w:outlineLvl w:val="5"/>
    </w:pPr>
    <w:rPr>
      <w:rFonts w:ascii="Cambria" w:eastAsia="Times New Roman" w:hAnsi="Cambria" w:cs="Cambria"/>
      <w:i/>
      <w:iCs/>
      <w:color w:val="243F60"/>
      <w:sz w:val="24"/>
      <w:szCs w:val="24"/>
      <w:lang w:val="en-US"/>
    </w:rPr>
  </w:style>
  <w:style w:type="paragraph" w:styleId="7">
    <w:name w:val="heading 7"/>
    <w:basedOn w:val="a1"/>
    <w:next w:val="a1"/>
    <w:link w:val="70"/>
    <w:uiPriority w:val="99"/>
    <w:qFormat/>
    <w:rsid w:val="00936D6A"/>
    <w:pPr>
      <w:keepNext/>
      <w:keepLines/>
      <w:spacing w:before="200" w:after="0" w:line="240" w:lineRule="auto"/>
      <w:outlineLvl w:val="6"/>
    </w:pPr>
    <w:rPr>
      <w:rFonts w:ascii="Cambria" w:eastAsia="Times New Roman" w:hAnsi="Cambria" w:cs="Cambria"/>
      <w:i/>
      <w:iCs/>
      <w:color w:val="404040"/>
      <w:sz w:val="24"/>
      <w:szCs w:val="24"/>
      <w:lang w:val="en-US"/>
    </w:rPr>
  </w:style>
  <w:style w:type="paragraph" w:styleId="8">
    <w:name w:val="heading 8"/>
    <w:basedOn w:val="a1"/>
    <w:next w:val="a1"/>
    <w:link w:val="80"/>
    <w:uiPriority w:val="99"/>
    <w:qFormat/>
    <w:rsid w:val="00936D6A"/>
    <w:pPr>
      <w:keepNext/>
      <w:keepLines/>
      <w:spacing w:before="200" w:after="0" w:line="240" w:lineRule="auto"/>
      <w:outlineLvl w:val="7"/>
    </w:pPr>
    <w:rPr>
      <w:rFonts w:ascii="Cambria" w:eastAsia="Times New Roman" w:hAnsi="Cambria" w:cs="Cambria"/>
      <w:color w:val="4F81BD"/>
      <w:sz w:val="20"/>
      <w:szCs w:val="20"/>
      <w:lang w:val="en-US"/>
    </w:rPr>
  </w:style>
  <w:style w:type="paragraph" w:styleId="9">
    <w:name w:val="heading 9"/>
    <w:basedOn w:val="a1"/>
    <w:next w:val="a1"/>
    <w:link w:val="90"/>
    <w:uiPriority w:val="99"/>
    <w:qFormat/>
    <w:rsid w:val="00936D6A"/>
    <w:pPr>
      <w:keepNext/>
      <w:keepLines/>
      <w:spacing w:before="200" w:after="0" w:line="240" w:lineRule="auto"/>
      <w:outlineLvl w:val="8"/>
    </w:pPr>
    <w:rPr>
      <w:rFonts w:ascii="Cambria" w:eastAsia="Times New Roman" w:hAnsi="Cambria" w:cs="Cambria"/>
      <w:i/>
      <w:iCs/>
      <w:color w:val="404040"/>
      <w:sz w:val="20"/>
      <w:szCs w:val="20"/>
      <w:lang w:val="en-US"/>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C805B7"/>
    <w:pPr>
      <w:tabs>
        <w:tab w:val="center" w:pos="4153"/>
        <w:tab w:val="right" w:pos="8306"/>
      </w:tabs>
      <w:suppressAutoHyphens/>
      <w:overflowPunct w:val="0"/>
      <w:autoSpaceDE w:val="0"/>
      <w:spacing w:after="0" w:line="348" w:lineRule="auto"/>
      <w:ind w:firstLine="709"/>
      <w:jc w:val="both"/>
      <w:textAlignment w:val="baseline"/>
    </w:pPr>
    <w:rPr>
      <w:rFonts w:ascii="Times New Roman" w:eastAsia="Times New Roman" w:hAnsi="Times New Roman" w:cs="Times New Roman"/>
      <w:sz w:val="28"/>
      <w:szCs w:val="20"/>
      <w:lang w:eastAsia="ar-SA"/>
    </w:rPr>
  </w:style>
  <w:style w:type="character" w:customStyle="1" w:styleId="a6">
    <w:name w:val="Верхний колонтитул Знак"/>
    <w:basedOn w:val="a2"/>
    <w:link w:val="a5"/>
    <w:uiPriority w:val="99"/>
    <w:rsid w:val="00C805B7"/>
    <w:rPr>
      <w:rFonts w:ascii="Times New Roman" w:eastAsia="Times New Roman" w:hAnsi="Times New Roman" w:cs="Times New Roman"/>
      <w:sz w:val="28"/>
      <w:szCs w:val="20"/>
      <w:lang w:eastAsia="ar-SA"/>
    </w:rPr>
  </w:style>
  <w:style w:type="paragraph" w:styleId="a7">
    <w:name w:val="Balloon Text"/>
    <w:basedOn w:val="a1"/>
    <w:link w:val="a8"/>
    <w:uiPriority w:val="99"/>
    <w:unhideWhenUsed/>
    <w:rsid w:val="00FD5AC8"/>
    <w:pPr>
      <w:spacing w:after="0" w:line="240" w:lineRule="auto"/>
    </w:pPr>
    <w:rPr>
      <w:rFonts w:ascii="Segoe UI" w:hAnsi="Segoe UI" w:cs="Segoe UI"/>
      <w:sz w:val="18"/>
      <w:szCs w:val="18"/>
    </w:rPr>
  </w:style>
  <w:style w:type="character" w:customStyle="1" w:styleId="a8">
    <w:name w:val="Текст выноски Знак"/>
    <w:basedOn w:val="a2"/>
    <w:link w:val="a7"/>
    <w:uiPriority w:val="99"/>
    <w:rsid w:val="00FD5AC8"/>
    <w:rPr>
      <w:rFonts w:ascii="Segoe UI" w:hAnsi="Segoe UI" w:cs="Segoe UI"/>
      <w:sz w:val="18"/>
      <w:szCs w:val="18"/>
    </w:rPr>
  </w:style>
  <w:style w:type="character" w:styleId="a9">
    <w:name w:val="Hyperlink"/>
    <w:basedOn w:val="a2"/>
    <w:uiPriority w:val="99"/>
    <w:unhideWhenUsed/>
    <w:rsid w:val="009A7A23"/>
    <w:rPr>
      <w:color w:val="0563C1" w:themeColor="hyperlink"/>
      <w:u w:val="single"/>
    </w:rPr>
  </w:style>
  <w:style w:type="paragraph" w:styleId="aa">
    <w:name w:val="No Spacing"/>
    <w:link w:val="ab"/>
    <w:uiPriority w:val="1"/>
    <w:qFormat/>
    <w:rsid w:val="00196A36"/>
    <w:pPr>
      <w:spacing w:after="0" w:line="240" w:lineRule="auto"/>
    </w:pPr>
    <w:rPr>
      <w:rFonts w:ascii="Calibri" w:eastAsia="Times New Roman" w:hAnsi="Calibri" w:cs="Times New Roman"/>
      <w:lang w:eastAsia="ru-RU"/>
    </w:rPr>
  </w:style>
  <w:style w:type="character" w:customStyle="1" w:styleId="10">
    <w:name w:val="Заголовок 1 Знак"/>
    <w:basedOn w:val="a2"/>
    <w:link w:val="1"/>
    <w:uiPriority w:val="99"/>
    <w:rsid w:val="00936D6A"/>
    <w:rPr>
      <w:rFonts w:ascii="Times New Roman" w:eastAsia="Times New Roman" w:hAnsi="Times New Roman" w:cs="Times New Roman"/>
      <w:b/>
      <w:bCs/>
      <w:sz w:val="24"/>
      <w:szCs w:val="24"/>
      <w:lang w:eastAsia="ru-RU"/>
    </w:rPr>
  </w:style>
  <w:style w:type="character" w:customStyle="1" w:styleId="20">
    <w:name w:val="Заголовок 2 Знак"/>
    <w:basedOn w:val="a2"/>
    <w:link w:val="2"/>
    <w:uiPriority w:val="99"/>
    <w:rsid w:val="00936D6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2"/>
    <w:link w:val="3"/>
    <w:rsid w:val="00936D6A"/>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2"/>
    <w:link w:val="4"/>
    <w:uiPriority w:val="99"/>
    <w:rsid w:val="00936D6A"/>
    <w:rPr>
      <w:rFonts w:ascii="Cambria" w:eastAsia="Times New Roman" w:hAnsi="Cambria" w:cs="Cambria"/>
      <w:b/>
      <w:bCs/>
      <w:i/>
      <w:iCs/>
      <w:color w:val="4F81BD"/>
      <w:sz w:val="24"/>
      <w:szCs w:val="24"/>
      <w:lang w:val="en-US"/>
    </w:rPr>
  </w:style>
  <w:style w:type="character" w:customStyle="1" w:styleId="50">
    <w:name w:val="Заголовок 5 Знак"/>
    <w:basedOn w:val="a2"/>
    <w:link w:val="5"/>
    <w:uiPriority w:val="99"/>
    <w:rsid w:val="00936D6A"/>
    <w:rPr>
      <w:rFonts w:ascii="Cambria" w:eastAsia="Times New Roman" w:hAnsi="Cambria" w:cs="Cambria"/>
      <w:color w:val="243F60"/>
      <w:sz w:val="24"/>
      <w:szCs w:val="24"/>
      <w:lang w:val="en-US"/>
    </w:rPr>
  </w:style>
  <w:style w:type="character" w:customStyle="1" w:styleId="60">
    <w:name w:val="Заголовок 6 Знак"/>
    <w:basedOn w:val="a2"/>
    <w:link w:val="6"/>
    <w:uiPriority w:val="99"/>
    <w:rsid w:val="00936D6A"/>
    <w:rPr>
      <w:rFonts w:ascii="Cambria" w:eastAsia="Times New Roman" w:hAnsi="Cambria" w:cs="Cambria"/>
      <w:i/>
      <w:iCs/>
      <w:color w:val="243F60"/>
      <w:sz w:val="24"/>
      <w:szCs w:val="24"/>
      <w:lang w:val="en-US"/>
    </w:rPr>
  </w:style>
  <w:style w:type="character" w:customStyle="1" w:styleId="70">
    <w:name w:val="Заголовок 7 Знак"/>
    <w:basedOn w:val="a2"/>
    <w:link w:val="7"/>
    <w:uiPriority w:val="99"/>
    <w:rsid w:val="00936D6A"/>
    <w:rPr>
      <w:rFonts w:ascii="Cambria" w:eastAsia="Times New Roman" w:hAnsi="Cambria" w:cs="Cambria"/>
      <w:i/>
      <w:iCs/>
      <w:color w:val="404040"/>
      <w:sz w:val="24"/>
      <w:szCs w:val="24"/>
      <w:lang w:val="en-US"/>
    </w:rPr>
  </w:style>
  <w:style w:type="character" w:customStyle="1" w:styleId="80">
    <w:name w:val="Заголовок 8 Знак"/>
    <w:basedOn w:val="a2"/>
    <w:link w:val="8"/>
    <w:uiPriority w:val="99"/>
    <w:rsid w:val="00936D6A"/>
    <w:rPr>
      <w:rFonts w:ascii="Cambria" w:eastAsia="Times New Roman" w:hAnsi="Cambria" w:cs="Cambria"/>
      <w:color w:val="4F81BD"/>
      <w:sz w:val="20"/>
      <w:szCs w:val="20"/>
      <w:lang w:val="en-US"/>
    </w:rPr>
  </w:style>
  <w:style w:type="character" w:customStyle="1" w:styleId="90">
    <w:name w:val="Заголовок 9 Знак"/>
    <w:basedOn w:val="a2"/>
    <w:link w:val="9"/>
    <w:uiPriority w:val="99"/>
    <w:rsid w:val="00936D6A"/>
    <w:rPr>
      <w:rFonts w:ascii="Cambria" w:eastAsia="Times New Roman" w:hAnsi="Cambria" w:cs="Cambria"/>
      <w:i/>
      <w:iCs/>
      <w:color w:val="404040"/>
      <w:sz w:val="20"/>
      <w:szCs w:val="20"/>
      <w:lang w:val="en-US"/>
    </w:rPr>
  </w:style>
  <w:style w:type="paragraph" w:customStyle="1" w:styleId="Style1">
    <w:name w:val="Style1"/>
    <w:basedOn w:val="a1"/>
    <w:uiPriority w:val="99"/>
    <w:rsid w:val="00936D6A"/>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customStyle="1" w:styleId="Style2">
    <w:name w:val="Style2"/>
    <w:basedOn w:val="a1"/>
    <w:uiPriority w:val="99"/>
    <w:rsid w:val="00936D6A"/>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customStyle="1" w:styleId="Style3">
    <w:name w:val="Style3"/>
    <w:basedOn w:val="a1"/>
    <w:uiPriority w:val="99"/>
    <w:rsid w:val="00936D6A"/>
    <w:pPr>
      <w:widowControl w:val="0"/>
      <w:autoSpaceDE w:val="0"/>
      <w:autoSpaceDN w:val="0"/>
      <w:adjustRightInd w:val="0"/>
      <w:spacing w:after="0" w:line="329" w:lineRule="exact"/>
      <w:ind w:firstLine="538"/>
      <w:jc w:val="both"/>
      <w:textAlignment w:val="baseline"/>
    </w:pPr>
    <w:rPr>
      <w:rFonts w:ascii="Times New Roman" w:eastAsia="Times New Roman" w:hAnsi="Times New Roman" w:cs="Times New Roman"/>
      <w:sz w:val="24"/>
      <w:szCs w:val="24"/>
      <w:lang w:eastAsia="ru-RU"/>
    </w:rPr>
  </w:style>
  <w:style w:type="paragraph" w:customStyle="1" w:styleId="Style4">
    <w:name w:val="Style4"/>
    <w:basedOn w:val="a1"/>
    <w:uiPriority w:val="99"/>
    <w:rsid w:val="00936D6A"/>
    <w:pPr>
      <w:widowControl w:val="0"/>
      <w:autoSpaceDE w:val="0"/>
      <w:autoSpaceDN w:val="0"/>
      <w:adjustRightInd w:val="0"/>
      <w:spacing w:after="0" w:line="322" w:lineRule="exact"/>
      <w:jc w:val="both"/>
      <w:textAlignment w:val="baseline"/>
    </w:pPr>
    <w:rPr>
      <w:rFonts w:ascii="Times New Roman" w:eastAsia="Times New Roman" w:hAnsi="Times New Roman" w:cs="Times New Roman"/>
      <w:sz w:val="24"/>
      <w:szCs w:val="24"/>
      <w:lang w:eastAsia="ru-RU"/>
    </w:rPr>
  </w:style>
  <w:style w:type="paragraph" w:customStyle="1" w:styleId="Style5">
    <w:name w:val="Style5"/>
    <w:basedOn w:val="a1"/>
    <w:uiPriority w:val="99"/>
    <w:rsid w:val="00936D6A"/>
    <w:pPr>
      <w:widowControl w:val="0"/>
      <w:autoSpaceDE w:val="0"/>
      <w:autoSpaceDN w:val="0"/>
      <w:adjustRightInd w:val="0"/>
      <w:spacing w:after="0" w:line="324" w:lineRule="exact"/>
      <w:ind w:firstLine="523"/>
      <w:jc w:val="both"/>
      <w:textAlignment w:val="baseline"/>
    </w:pPr>
    <w:rPr>
      <w:rFonts w:ascii="Times New Roman" w:eastAsia="Times New Roman" w:hAnsi="Times New Roman" w:cs="Times New Roman"/>
      <w:sz w:val="24"/>
      <w:szCs w:val="24"/>
      <w:lang w:eastAsia="ru-RU"/>
    </w:rPr>
  </w:style>
  <w:style w:type="paragraph" w:customStyle="1" w:styleId="Style6">
    <w:name w:val="Style6"/>
    <w:basedOn w:val="a1"/>
    <w:uiPriority w:val="99"/>
    <w:rsid w:val="00936D6A"/>
    <w:pPr>
      <w:widowControl w:val="0"/>
      <w:autoSpaceDE w:val="0"/>
      <w:autoSpaceDN w:val="0"/>
      <w:adjustRightInd w:val="0"/>
      <w:spacing w:after="0" w:line="323" w:lineRule="exact"/>
      <w:jc w:val="both"/>
      <w:textAlignment w:val="baseline"/>
    </w:pPr>
    <w:rPr>
      <w:rFonts w:ascii="Times New Roman" w:eastAsia="Times New Roman" w:hAnsi="Times New Roman" w:cs="Times New Roman"/>
      <w:sz w:val="24"/>
      <w:szCs w:val="24"/>
      <w:lang w:eastAsia="ru-RU"/>
    </w:rPr>
  </w:style>
  <w:style w:type="paragraph" w:customStyle="1" w:styleId="Style7">
    <w:name w:val="Style7"/>
    <w:basedOn w:val="a1"/>
    <w:rsid w:val="00936D6A"/>
    <w:pPr>
      <w:widowControl w:val="0"/>
      <w:autoSpaceDE w:val="0"/>
      <w:autoSpaceDN w:val="0"/>
      <w:adjustRightInd w:val="0"/>
      <w:spacing w:after="0" w:line="323" w:lineRule="exact"/>
      <w:ind w:firstLine="533"/>
      <w:jc w:val="both"/>
      <w:textAlignment w:val="baseline"/>
    </w:pPr>
    <w:rPr>
      <w:rFonts w:ascii="Times New Roman" w:eastAsia="Times New Roman" w:hAnsi="Times New Roman" w:cs="Times New Roman"/>
      <w:sz w:val="24"/>
      <w:szCs w:val="24"/>
      <w:lang w:eastAsia="ru-RU"/>
    </w:rPr>
  </w:style>
  <w:style w:type="paragraph" w:customStyle="1" w:styleId="Style9">
    <w:name w:val="Style9"/>
    <w:basedOn w:val="a1"/>
    <w:uiPriority w:val="99"/>
    <w:rsid w:val="00936D6A"/>
    <w:pPr>
      <w:widowControl w:val="0"/>
      <w:autoSpaceDE w:val="0"/>
      <w:autoSpaceDN w:val="0"/>
      <w:adjustRightInd w:val="0"/>
      <w:spacing w:after="0" w:line="324" w:lineRule="exact"/>
      <w:jc w:val="both"/>
      <w:textAlignment w:val="baseline"/>
    </w:pPr>
    <w:rPr>
      <w:rFonts w:ascii="Times New Roman" w:eastAsia="Times New Roman" w:hAnsi="Times New Roman" w:cs="Times New Roman"/>
      <w:sz w:val="24"/>
      <w:szCs w:val="24"/>
      <w:lang w:eastAsia="ru-RU"/>
    </w:rPr>
  </w:style>
  <w:style w:type="paragraph" w:customStyle="1" w:styleId="Style12">
    <w:name w:val="Style12"/>
    <w:basedOn w:val="a1"/>
    <w:uiPriority w:val="99"/>
    <w:rsid w:val="00936D6A"/>
    <w:pPr>
      <w:widowControl w:val="0"/>
      <w:autoSpaceDE w:val="0"/>
      <w:autoSpaceDN w:val="0"/>
      <w:adjustRightInd w:val="0"/>
      <w:spacing w:after="0" w:line="319" w:lineRule="exact"/>
      <w:ind w:hanging="622"/>
      <w:jc w:val="both"/>
      <w:textAlignment w:val="baseline"/>
    </w:pPr>
    <w:rPr>
      <w:rFonts w:ascii="Times New Roman" w:eastAsia="Times New Roman" w:hAnsi="Times New Roman" w:cs="Times New Roman"/>
      <w:sz w:val="24"/>
      <w:szCs w:val="24"/>
      <w:lang w:eastAsia="ru-RU"/>
    </w:rPr>
  </w:style>
  <w:style w:type="character" w:customStyle="1" w:styleId="FontStyle14">
    <w:name w:val="Font Style14"/>
    <w:uiPriority w:val="99"/>
    <w:rsid w:val="00936D6A"/>
    <w:rPr>
      <w:rFonts w:ascii="Times New Roman" w:hAnsi="Times New Roman" w:cs="Times New Roman"/>
      <w:b/>
      <w:bCs/>
      <w:sz w:val="24"/>
      <w:szCs w:val="24"/>
    </w:rPr>
  </w:style>
  <w:style w:type="character" w:customStyle="1" w:styleId="FontStyle15">
    <w:name w:val="Font Style15"/>
    <w:uiPriority w:val="99"/>
    <w:rsid w:val="00936D6A"/>
    <w:rPr>
      <w:rFonts w:ascii="Times New Roman" w:hAnsi="Times New Roman" w:cs="Times New Roman"/>
      <w:sz w:val="24"/>
      <w:szCs w:val="24"/>
    </w:rPr>
  </w:style>
  <w:style w:type="character" w:customStyle="1" w:styleId="FontStyle16">
    <w:name w:val="Font Style16"/>
    <w:uiPriority w:val="99"/>
    <w:rsid w:val="00936D6A"/>
    <w:rPr>
      <w:rFonts w:ascii="Times New Roman" w:hAnsi="Times New Roman" w:cs="Times New Roman"/>
      <w:spacing w:val="10"/>
      <w:sz w:val="24"/>
      <w:szCs w:val="24"/>
    </w:rPr>
  </w:style>
  <w:style w:type="character" w:customStyle="1" w:styleId="FontStyle17">
    <w:name w:val="Font Style17"/>
    <w:uiPriority w:val="99"/>
    <w:rsid w:val="00936D6A"/>
    <w:rPr>
      <w:rFonts w:ascii="Times New Roman" w:hAnsi="Times New Roman" w:cs="Times New Roman"/>
      <w:b/>
      <w:bCs/>
      <w:i/>
      <w:iCs/>
      <w:sz w:val="22"/>
      <w:szCs w:val="22"/>
    </w:rPr>
  </w:style>
  <w:style w:type="character" w:customStyle="1" w:styleId="FontStyle22">
    <w:name w:val="Font Style22"/>
    <w:uiPriority w:val="99"/>
    <w:rsid w:val="00936D6A"/>
    <w:rPr>
      <w:rFonts w:ascii="Times New Roman" w:hAnsi="Times New Roman" w:cs="Times New Roman"/>
      <w:sz w:val="24"/>
      <w:szCs w:val="24"/>
    </w:rPr>
  </w:style>
  <w:style w:type="character" w:customStyle="1" w:styleId="FontStyle25">
    <w:name w:val="Font Style25"/>
    <w:uiPriority w:val="99"/>
    <w:rsid w:val="00936D6A"/>
    <w:rPr>
      <w:rFonts w:ascii="Times New Roman" w:hAnsi="Times New Roman" w:cs="Times New Roman"/>
      <w:b/>
      <w:bCs/>
      <w:i/>
      <w:iCs/>
      <w:spacing w:val="-20"/>
      <w:sz w:val="24"/>
      <w:szCs w:val="24"/>
    </w:rPr>
  </w:style>
  <w:style w:type="character" w:customStyle="1" w:styleId="FontStyle26">
    <w:name w:val="Font Style26"/>
    <w:uiPriority w:val="99"/>
    <w:rsid w:val="00936D6A"/>
    <w:rPr>
      <w:rFonts w:ascii="Franklin Gothic Heavy" w:hAnsi="Franklin Gothic Heavy" w:cs="Franklin Gothic Heavy"/>
      <w:i/>
      <w:iCs/>
      <w:sz w:val="22"/>
      <w:szCs w:val="22"/>
    </w:rPr>
  </w:style>
  <w:style w:type="character" w:customStyle="1" w:styleId="FontStyle28">
    <w:name w:val="Font Style28"/>
    <w:uiPriority w:val="99"/>
    <w:rsid w:val="00936D6A"/>
    <w:rPr>
      <w:rFonts w:ascii="Times New Roman" w:hAnsi="Times New Roman" w:cs="Times New Roman"/>
      <w:smallCaps/>
      <w:spacing w:val="10"/>
      <w:sz w:val="18"/>
      <w:szCs w:val="18"/>
    </w:rPr>
  </w:style>
  <w:style w:type="paragraph" w:customStyle="1" w:styleId="Style8">
    <w:name w:val="Style8"/>
    <w:basedOn w:val="a1"/>
    <w:uiPriority w:val="99"/>
    <w:rsid w:val="00936D6A"/>
    <w:pPr>
      <w:widowControl w:val="0"/>
      <w:autoSpaceDE w:val="0"/>
      <w:autoSpaceDN w:val="0"/>
      <w:adjustRightInd w:val="0"/>
      <w:spacing w:after="0" w:line="360" w:lineRule="atLeast"/>
      <w:jc w:val="right"/>
      <w:textAlignment w:val="baseline"/>
    </w:pPr>
    <w:rPr>
      <w:rFonts w:ascii="Times New Roman" w:eastAsia="Times New Roman" w:hAnsi="Times New Roman" w:cs="Times New Roman"/>
      <w:sz w:val="24"/>
      <w:szCs w:val="24"/>
      <w:lang w:eastAsia="ru-RU"/>
    </w:rPr>
  </w:style>
  <w:style w:type="character" w:customStyle="1" w:styleId="FontStyle30">
    <w:name w:val="Font Style30"/>
    <w:uiPriority w:val="99"/>
    <w:rsid w:val="00936D6A"/>
    <w:rPr>
      <w:rFonts w:ascii="Corbel" w:hAnsi="Corbel" w:cs="Corbel"/>
      <w:spacing w:val="-20"/>
      <w:sz w:val="22"/>
      <w:szCs w:val="22"/>
    </w:rPr>
  </w:style>
  <w:style w:type="paragraph" w:customStyle="1" w:styleId="Style13">
    <w:name w:val="Style13"/>
    <w:basedOn w:val="a1"/>
    <w:uiPriority w:val="99"/>
    <w:rsid w:val="00936D6A"/>
    <w:pPr>
      <w:widowControl w:val="0"/>
      <w:autoSpaceDE w:val="0"/>
      <w:autoSpaceDN w:val="0"/>
      <w:adjustRightInd w:val="0"/>
      <w:spacing w:after="0" w:line="323" w:lineRule="exact"/>
      <w:ind w:firstLine="602"/>
      <w:jc w:val="both"/>
      <w:textAlignment w:val="baseline"/>
    </w:pPr>
    <w:rPr>
      <w:rFonts w:ascii="Times New Roman" w:eastAsia="Times New Roman" w:hAnsi="Times New Roman" w:cs="Times New Roman"/>
      <w:sz w:val="24"/>
      <w:szCs w:val="24"/>
      <w:lang w:eastAsia="ru-RU"/>
    </w:rPr>
  </w:style>
  <w:style w:type="paragraph" w:customStyle="1" w:styleId="Style14">
    <w:name w:val="Style14"/>
    <w:basedOn w:val="a1"/>
    <w:uiPriority w:val="99"/>
    <w:rsid w:val="00936D6A"/>
    <w:pPr>
      <w:widowControl w:val="0"/>
      <w:autoSpaceDE w:val="0"/>
      <w:autoSpaceDN w:val="0"/>
      <w:adjustRightInd w:val="0"/>
      <w:spacing w:after="0" w:line="324" w:lineRule="exact"/>
      <w:ind w:firstLine="962"/>
      <w:jc w:val="both"/>
      <w:textAlignment w:val="baseline"/>
    </w:pPr>
    <w:rPr>
      <w:rFonts w:ascii="Times New Roman" w:eastAsia="Times New Roman" w:hAnsi="Times New Roman" w:cs="Times New Roman"/>
      <w:sz w:val="24"/>
      <w:szCs w:val="24"/>
      <w:lang w:eastAsia="ru-RU"/>
    </w:rPr>
  </w:style>
  <w:style w:type="paragraph" w:customStyle="1" w:styleId="Style16">
    <w:name w:val="Style16"/>
    <w:basedOn w:val="a1"/>
    <w:uiPriority w:val="99"/>
    <w:rsid w:val="00936D6A"/>
    <w:pPr>
      <w:widowControl w:val="0"/>
      <w:autoSpaceDE w:val="0"/>
      <w:autoSpaceDN w:val="0"/>
      <w:adjustRightInd w:val="0"/>
      <w:spacing w:after="0" w:line="322" w:lineRule="exact"/>
      <w:ind w:firstLine="778"/>
      <w:jc w:val="both"/>
      <w:textAlignment w:val="baseline"/>
    </w:pPr>
    <w:rPr>
      <w:rFonts w:ascii="Times New Roman" w:eastAsia="Times New Roman" w:hAnsi="Times New Roman" w:cs="Times New Roman"/>
      <w:sz w:val="24"/>
      <w:szCs w:val="24"/>
      <w:lang w:eastAsia="ru-RU"/>
    </w:rPr>
  </w:style>
  <w:style w:type="paragraph" w:customStyle="1" w:styleId="Style17">
    <w:name w:val="Style17"/>
    <w:basedOn w:val="a1"/>
    <w:uiPriority w:val="99"/>
    <w:rsid w:val="00936D6A"/>
    <w:pPr>
      <w:widowControl w:val="0"/>
      <w:autoSpaceDE w:val="0"/>
      <w:autoSpaceDN w:val="0"/>
      <w:adjustRightInd w:val="0"/>
      <w:spacing w:after="0" w:line="322" w:lineRule="exact"/>
      <w:ind w:firstLine="1181"/>
      <w:jc w:val="both"/>
      <w:textAlignment w:val="baseline"/>
    </w:pPr>
    <w:rPr>
      <w:rFonts w:ascii="Times New Roman" w:eastAsia="Times New Roman" w:hAnsi="Times New Roman" w:cs="Times New Roman"/>
      <w:sz w:val="24"/>
      <w:szCs w:val="24"/>
      <w:lang w:eastAsia="ru-RU"/>
    </w:rPr>
  </w:style>
  <w:style w:type="paragraph" w:customStyle="1" w:styleId="Style18">
    <w:name w:val="Style18"/>
    <w:basedOn w:val="a1"/>
    <w:uiPriority w:val="99"/>
    <w:rsid w:val="00936D6A"/>
    <w:pPr>
      <w:widowControl w:val="0"/>
      <w:autoSpaceDE w:val="0"/>
      <w:autoSpaceDN w:val="0"/>
      <w:adjustRightInd w:val="0"/>
      <w:spacing w:after="0" w:line="319" w:lineRule="exact"/>
      <w:ind w:firstLine="598"/>
      <w:jc w:val="both"/>
      <w:textAlignment w:val="baseline"/>
    </w:pPr>
    <w:rPr>
      <w:rFonts w:ascii="Times New Roman" w:eastAsia="Times New Roman" w:hAnsi="Times New Roman" w:cs="Times New Roman"/>
      <w:sz w:val="24"/>
      <w:szCs w:val="24"/>
      <w:lang w:eastAsia="ru-RU"/>
    </w:rPr>
  </w:style>
  <w:style w:type="character" w:customStyle="1" w:styleId="FontStyle64">
    <w:name w:val="Font Style64"/>
    <w:rsid w:val="00936D6A"/>
    <w:rPr>
      <w:rFonts w:ascii="Times New Roman" w:hAnsi="Times New Roman" w:cs="Times New Roman"/>
      <w:spacing w:val="20"/>
      <w:sz w:val="24"/>
      <w:szCs w:val="24"/>
    </w:rPr>
  </w:style>
  <w:style w:type="character" w:customStyle="1" w:styleId="FontStyle65">
    <w:name w:val="Font Style65"/>
    <w:rsid w:val="00936D6A"/>
    <w:rPr>
      <w:rFonts w:ascii="Times New Roman" w:hAnsi="Times New Roman" w:cs="Times New Roman"/>
      <w:b/>
      <w:bCs/>
      <w:sz w:val="24"/>
      <w:szCs w:val="24"/>
    </w:rPr>
  </w:style>
  <w:style w:type="character" w:customStyle="1" w:styleId="FontStyle66">
    <w:name w:val="Font Style66"/>
    <w:rsid w:val="00936D6A"/>
    <w:rPr>
      <w:rFonts w:ascii="Times New Roman" w:hAnsi="Times New Roman" w:cs="Times New Roman"/>
      <w:sz w:val="24"/>
      <w:szCs w:val="24"/>
    </w:rPr>
  </w:style>
  <w:style w:type="character" w:customStyle="1" w:styleId="FontStyle67">
    <w:name w:val="Font Style67"/>
    <w:rsid w:val="00936D6A"/>
    <w:rPr>
      <w:rFonts w:ascii="Times New Roman" w:hAnsi="Times New Roman" w:cs="Times New Roman"/>
      <w:i/>
      <w:iCs/>
      <w:sz w:val="26"/>
      <w:szCs w:val="26"/>
    </w:rPr>
  </w:style>
  <w:style w:type="character" w:customStyle="1" w:styleId="FontStyle70">
    <w:name w:val="Font Style70"/>
    <w:rsid w:val="00936D6A"/>
    <w:rPr>
      <w:rFonts w:ascii="Times New Roman" w:hAnsi="Times New Roman" w:cs="Times New Roman"/>
      <w:sz w:val="28"/>
      <w:szCs w:val="28"/>
    </w:rPr>
  </w:style>
  <w:style w:type="character" w:customStyle="1" w:styleId="FontStyle71">
    <w:name w:val="Font Style71"/>
    <w:rsid w:val="00936D6A"/>
    <w:rPr>
      <w:rFonts w:ascii="Times New Roman" w:hAnsi="Times New Roman" w:cs="Times New Roman"/>
      <w:spacing w:val="20"/>
      <w:sz w:val="22"/>
      <w:szCs w:val="22"/>
    </w:rPr>
  </w:style>
  <w:style w:type="character" w:customStyle="1" w:styleId="FontStyle73">
    <w:name w:val="Font Style73"/>
    <w:rsid w:val="00936D6A"/>
    <w:rPr>
      <w:rFonts w:ascii="Times New Roman" w:hAnsi="Times New Roman" w:cs="Times New Roman"/>
      <w:b/>
      <w:bCs/>
      <w:smallCaps/>
      <w:sz w:val="22"/>
      <w:szCs w:val="22"/>
    </w:rPr>
  </w:style>
  <w:style w:type="character" w:customStyle="1" w:styleId="FontStyle75">
    <w:name w:val="Font Style75"/>
    <w:rsid w:val="00936D6A"/>
    <w:rPr>
      <w:rFonts w:ascii="Times New Roman" w:hAnsi="Times New Roman" w:cs="Times New Roman"/>
      <w:sz w:val="24"/>
      <w:szCs w:val="24"/>
    </w:rPr>
  </w:style>
  <w:style w:type="character" w:customStyle="1" w:styleId="FontStyle76">
    <w:name w:val="Font Style76"/>
    <w:rsid w:val="00936D6A"/>
    <w:rPr>
      <w:rFonts w:ascii="Times New Roman" w:hAnsi="Times New Roman" w:cs="Times New Roman"/>
      <w:b/>
      <w:bCs/>
      <w:spacing w:val="-10"/>
      <w:sz w:val="26"/>
      <w:szCs w:val="26"/>
    </w:rPr>
  </w:style>
  <w:style w:type="character" w:customStyle="1" w:styleId="FontStyle77">
    <w:name w:val="Font Style77"/>
    <w:rsid w:val="00936D6A"/>
    <w:rPr>
      <w:rFonts w:ascii="Times New Roman" w:hAnsi="Times New Roman" w:cs="Times New Roman"/>
      <w:i/>
      <w:iCs/>
      <w:sz w:val="22"/>
      <w:szCs w:val="22"/>
    </w:rPr>
  </w:style>
  <w:style w:type="character" w:customStyle="1" w:styleId="FontStyle83">
    <w:name w:val="Font Style83"/>
    <w:rsid w:val="00936D6A"/>
    <w:rPr>
      <w:rFonts w:ascii="Times New Roman" w:hAnsi="Times New Roman" w:cs="Times New Roman"/>
      <w:i/>
      <w:iCs/>
      <w:spacing w:val="-10"/>
      <w:sz w:val="24"/>
      <w:szCs w:val="24"/>
    </w:rPr>
  </w:style>
  <w:style w:type="character" w:customStyle="1" w:styleId="FontStyle85">
    <w:name w:val="Font Style85"/>
    <w:rsid w:val="00936D6A"/>
    <w:rPr>
      <w:rFonts w:ascii="Times New Roman" w:hAnsi="Times New Roman" w:cs="Times New Roman"/>
      <w:i/>
      <w:iCs/>
      <w:spacing w:val="-20"/>
      <w:sz w:val="30"/>
      <w:szCs w:val="30"/>
    </w:rPr>
  </w:style>
  <w:style w:type="character" w:customStyle="1" w:styleId="FontStyle86">
    <w:name w:val="Font Style86"/>
    <w:rsid w:val="00936D6A"/>
    <w:rPr>
      <w:rFonts w:ascii="Times New Roman" w:hAnsi="Times New Roman" w:cs="Times New Roman"/>
      <w:sz w:val="24"/>
      <w:szCs w:val="24"/>
    </w:rPr>
  </w:style>
  <w:style w:type="character" w:customStyle="1" w:styleId="FontStyle68">
    <w:name w:val="Font Style68"/>
    <w:rsid w:val="00936D6A"/>
    <w:rPr>
      <w:rFonts w:ascii="Times New Roman" w:hAnsi="Times New Roman" w:cs="Times New Roman"/>
      <w:b/>
      <w:bCs/>
      <w:smallCaps/>
      <w:sz w:val="26"/>
      <w:szCs w:val="26"/>
    </w:rPr>
  </w:style>
  <w:style w:type="character" w:customStyle="1" w:styleId="FontStyle80">
    <w:name w:val="Font Style80"/>
    <w:rsid w:val="00936D6A"/>
    <w:rPr>
      <w:rFonts w:ascii="Times New Roman" w:hAnsi="Times New Roman" w:cs="Times New Roman"/>
      <w:sz w:val="26"/>
      <w:szCs w:val="26"/>
    </w:rPr>
  </w:style>
  <w:style w:type="paragraph" w:styleId="ac">
    <w:name w:val="footer"/>
    <w:basedOn w:val="a1"/>
    <w:link w:val="ad"/>
    <w:uiPriority w:val="99"/>
    <w:rsid w:val="00936D6A"/>
    <w:pPr>
      <w:widowControl w:val="0"/>
      <w:tabs>
        <w:tab w:val="center" w:pos="4677"/>
        <w:tab w:val="right" w:pos="9355"/>
      </w:tabs>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character" w:customStyle="1" w:styleId="ad">
    <w:name w:val="Нижний колонтитул Знак"/>
    <w:basedOn w:val="a2"/>
    <w:link w:val="ac"/>
    <w:uiPriority w:val="99"/>
    <w:rsid w:val="00936D6A"/>
    <w:rPr>
      <w:rFonts w:ascii="Times New Roman" w:eastAsia="Times New Roman" w:hAnsi="Times New Roman" w:cs="Times New Roman"/>
      <w:sz w:val="24"/>
      <w:szCs w:val="24"/>
      <w:lang w:eastAsia="ru-RU"/>
    </w:rPr>
  </w:style>
  <w:style w:type="character" w:styleId="ae">
    <w:name w:val="page number"/>
    <w:basedOn w:val="a2"/>
    <w:uiPriority w:val="99"/>
    <w:rsid w:val="00936D6A"/>
  </w:style>
  <w:style w:type="paragraph" w:customStyle="1" w:styleId="Style10">
    <w:name w:val="Style10"/>
    <w:basedOn w:val="a1"/>
    <w:uiPriority w:val="99"/>
    <w:rsid w:val="00936D6A"/>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1">
    <w:name w:val="Style11"/>
    <w:basedOn w:val="a1"/>
    <w:uiPriority w:val="99"/>
    <w:rsid w:val="00936D6A"/>
    <w:pPr>
      <w:widowControl w:val="0"/>
      <w:autoSpaceDE w:val="0"/>
      <w:autoSpaceDN w:val="0"/>
      <w:adjustRightInd w:val="0"/>
      <w:spacing w:after="0" w:line="323" w:lineRule="exact"/>
      <w:ind w:firstLine="1930"/>
    </w:pPr>
    <w:rPr>
      <w:rFonts w:ascii="Sylfaen" w:eastAsia="Times New Roman" w:hAnsi="Sylfaen" w:cs="Times New Roman"/>
      <w:sz w:val="24"/>
      <w:szCs w:val="24"/>
      <w:lang w:eastAsia="ru-RU"/>
    </w:rPr>
  </w:style>
  <w:style w:type="paragraph" w:customStyle="1" w:styleId="Style19">
    <w:name w:val="Style19"/>
    <w:basedOn w:val="a1"/>
    <w:uiPriority w:val="99"/>
    <w:rsid w:val="00936D6A"/>
    <w:pPr>
      <w:widowControl w:val="0"/>
      <w:autoSpaceDE w:val="0"/>
      <w:autoSpaceDN w:val="0"/>
      <w:adjustRightInd w:val="0"/>
      <w:spacing w:after="0" w:line="326" w:lineRule="exact"/>
      <w:ind w:firstLine="698"/>
    </w:pPr>
    <w:rPr>
      <w:rFonts w:ascii="Sylfaen" w:eastAsia="Times New Roman" w:hAnsi="Sylfaen" w:cs="Times New Roman"/>
      <w:sz w:val="24"/>
      <w:szCs w:val="24"/>
      <w:lang w:eastAsia="ru-RU"/>
    </w:rPr>
  </w:style>
  <w:style w:type="paragraph" w:customStyle="1" w:styleId="Style20">
    <w:name w:val="Style20"/>
    <w:basedOn w:val="a1"/>
    <w:uiPriority w:val="99"/>
    <w:rsid w:val="00936D6A"/>
    <w:pPr>
      <w:widowControl w:val="0"/>
      <w:autoSpaceDE w:val="0"/>
      <w:autoSpaceDN w:val="0"/>
      <w:adjustRightInd w:val="0"/>
      <w:spacing w:after="0" w:line="322" w:lineRule="exact"/>
      <w:ind w:firstLine="533"/>
      <w:jc w:val="both"/>
    </w:pPr>
    <w:rPr>
      <w:rFonts w:ascii="Sylfaen" w:eastAsia="Times New Roman" w:hAnsi="Sylfaen" w:cs="Times New Roman"/>
      <w:sz w:val="24"/>
      <w:szCs w:val="24"/>
      <w:lang w:eastAsia="ru-RU"/>
    </w:rPr>
  </w:style>
  <w:style w:type="character" w:customStyle="1" w:styleId="FontStyle23">
    <w:name w:val="Font Style23"/>
    <w:uiPriority w:val="99"/>
    <w:rsid w:val="00936D6A"/>
    <w:rPr>
      <w:rFonts w:ascii="Times New Roman" w:hAnsi="Times New Roman" w:cs="Times New Roman"/>
      <w:sz w:val="24"/>
      <w:szCs w:val="24"/>
    </w:rPr>
  </w:style>
  <w:style w:type="character" w:customStyle="1" w:styleId="FontStyle24">
    <w:name w:val="Font Style24"/>
    <w:uiPriority w:val="99"/>
    <w:rsid w:val="00936D6A"/>
    <w:rPr>
      <w:rFonts w:ascii="Times New Roman" w:hAnsi="Times New Roman" w:cs="Times New Roman"/>
      <w:b/>
      <w:bCs/>
      <w:i/>
      <w:iCs/>
      <w:spacing w:val="-20"/>
      <w:sz w:val="22"/>
      <w:szCs w:val="22"/>
    </w:rPr>
  </w:style>
  <w:style w:type="character" w:customStyle="1" w:styleId="FontStyle32">
    <w:name w:val="Font Style32"/>
    <w:uiPriority w:val="99"/>
    <w:rsid w:val="00936D6A"/>
    <w:rPr>
      <w:rFonts w:ascii="Times New Roman" w:hAnsi="Times New Roman" w:cs="Times New Roman"/>
      <w:b/>
      <w:bCs/>
      <w:sz w:val="26"/>
      <w:szCs w:val="26"/>
    </w:rPr>
  </w:style>
  <w:style w:type="character" w:customStyle="1" w:styleId="FontStyle34">
    <w:name w:val="Font Style34"/>
    <w:uiPriority w:val="99"/>
    <w:rsid w:val="00936D6A"/>
    <w:rPr>
      <w:rFonts w:ascii="Times New Roman" w:hAnsi="Times New Roman" w:cs="Times New Roman"/>
      <w:b/>
      <w:bCs/>
      <w:i/>
      <w:iCs/>
      <w:spacing w:val="-30"/>
      <w:sz w:val="26"/>
      <w:szCs w:val="26"/>
    </w:rPr>
  </w:style>
  <w:style w:type="character" w:customStyle="1" w:styleId="FontStyle38">
    <w:name w:val="Font Style38"/>
    <w:uiPriority w:val="99"/>
    <w:rsid w:val="00936D6A"/>
    <w:rPr>
      <w:rFonts w:ascii="Times New Roman" w:hAnsi="Times New Roman" w:cs="Times New Roman"/>
      <w:sz w:val="30"/>
      <w:szCs w:val="30"/>
    </w:rPr>
  </w:style>
  <w:style w:type="character" w:customStyle="1" w:styleId="FontStyle39">
    <w:name w:val="Font Style39"/>
    <w:uiPriority w:val="99"/>
    <w:rsid w:val="00936D6A"/>
    <w:rPr>
      <w:rFonts w:ascii="Times New Roman" w:hAnsi="Times New Roman" w:cs="Times New Roman"/>
      <w:b/>
      <w:bCs/>
      <w:i/>
      <w:iCs/>
      <w:spacing w:val="-10"/>
      <w:sz w:val="32"/>
      <w:szCs w:val="32"/>
    </w:rPr>
  </w:style>
  <w:style w:type="character" w:customStyle="1" w:styleId="FontStyle42">
    <w:name w:val="Font Style42"/>
    <w:rsid w:val="00936D6A"/>
    <w:rPr>
      <w:rFonts w:ascii="Garamond" w:hAnsi="Garamond" w:cs="Garamond"/>
      <w:b/>
      <w:bCs/>
      <w:spacing w:val="10"/>
      <w:sz w:val="18"/>
      <w:szCs w:val="18"/>
    </w:rPr>
  </w:style>
  <w:style w:type="character" w:customStyle="1" w:styleId="FontStyle47">
    <w:name w:val="Font Style47"/>
    <w:rsid w:val="00936D6A"/>
    <w:rPr>
      <w:rFonts w:ascii="Times New Roman" w:hAnsi="Times New Roman" w:cs="Times New Roman"/>
      <w:b/>
      <w:bCs/>
      <w:sz w:val="26"/>
      <w:szCs w:val="26"/>
    </w:rPr>
  </w:style>
  <w:style w:type="character" w:customStyle="1" w:styleId="FontStyle51">
    <w:name w:val="Font Style51"/>
    <w:uiPriority w:val="99"/>
    <w:rsid w:val="00936D6A"/>
    <w:rPr>
      <w:rFonts w:ascii="Times New Roman" w:hAnsi="Times New Roman" w:cs="Times New Roman"/>
      <w:sz w:val="20"/>
      <w:szCs w:val="20"/>
    </w:rPr>
  </w:style>
  <w:style w:type="character" w:customStyle="1" w:styleId="FontStyle18">
    <w:name w:val="Font Style18"/>
    <w:uiPriority w:val="99"/>
    <w:rsid w:val="00936D6A"/>
    <w:rPr>
      <w:rFonts w:ascii="Bookman Old Style" w:hAnsi="Bookman Old Style" w:cs="Bookman Old Style"/>
      <w:sz w:val="22"/>
      <w:szCs w:val="22"/>
    </w:rPr>
  </w:style>
  <w:style w:type="character" w:customStyle="1" w:styleId="FontStyle21">
    <w:name w:val="Font Style21"/>
    <w:uiPriority w:val="99"/>
    <w:rsid w:val="00936D6A"/>
    <w:rPr>
      <w:rFonts w:ascii="Bookman Old Style" w:hAnsi="Bookman Old Style" w:cs="Bookman Old Style"/>
      <w:sz w:val="20"/>
      <w:szCs w:val="20"/>
    </w:rPr>
  </w:style>
  <w:style w:type="character" w:customStyle="1" w:styleId="FontStyle27">
    <w:name w:val="Font Style27"/>
    <w:uiPriority w:val="99"/>
    <w:rsid w:val="00936D6A"/>
    <w:rPr>
      <w:rFonts w:ascii="Georgia" w:hAnsi="Georgia" w:cs="Georgia"/>
      <w:b/>
      <w:bCs/>
      <w:i/>
      <w:iCs/>
      <w:sz w:val="20"/>
      <w:szCs w:val="20"/>
    </w:rPr>
  </w:style>
  <w:style w:type="character" w:customStyle="1" w:styleId="FontStyle29">
    <w:name w:val="Font Style29"/>
    <w:uiPriority w:val="99"/>
    <w:rsid w:val="00936D6A"/>
    <w:rPr>
      <w:rFonts w:ascii="Bookman Old Style" w:hAnsi="Bookman Old Style" w:cs="Bookman Old Style"/>
      <w:spacing w:val="-10"/>
      <w:sz w:val="26"/>
      <w:szCs w:val="26"/>
    </w:rPr>
  </w:style>
  <w:style w:type="character" w:customStyle="1" w:styleId="FontStyle31">
    <w:name w:val="Font Style31"/>
    <w:uiPriority w:val="99"/>
    <w:rsid w:val="00936D6A"/>
    <w:rPr>
      <w:rFonts w:ascii="Bookman Old Style" w:hAnsi="Bookman Old Style" w:cs="Bookman Old Style"/>
      <w:spacing w:val="10"/>
      <w:sz w:val="20"/>
      <w:szCs w:val="20"/>
    </w:rPr>
  </w:style>
  <w:style w:type="character" w:customStyle="1" w:styleId="FontStyle33">
    <w:name w:val="Font Style33"/>
    <w:uiPriority w:val="99"/>
    <w:rsid w:val="00936D6A"/>
    <w:rPr>
      <w:rFonts w:ascii="Bookman Old Style" w:hAnsi="Bookman Old Style" w:cs="Bookman Old Style"/>
      <w:b/>
      <w:bCs/>
      <w:i/>
      <w:iCs/>
      <w:spacing w:val="-10"/>
      <w:sz w:val="24"/>
      <w:szCs w:val="24"/>
    </w:rPr>
  </w:style>
  <w:style w:type="character" w:customStyle="1" w:styleId="FontStyle36">
    <w:name w:val="Font Style36"/>
    <w:uiPriority w:val="99"/>
    <w:rsid w:val="00936D6A"/>
    <w:rPr>
      <w:rFonts w:ascii="Bookman Old Style" w:hAnsi="Bookman Old Style" w:cs="Bookman Old Style"/>
      <w:b/>
      <w:bCs/>
      <w:sz w:val="22"/>
      <w:szCs w:val="22"/>
    </w:rPr>
  </w:style>
  <w:style w:type="character" w:customStyle="1" w:styleId="FontStyle13">
    <w:name w:val="Font Style13"/>
    <w:uiPriority w:val="99"/>
    <w:rsid w:val="00936D6A"/>
    <w:rPr>
      <w:rFonts w:ascii="Bookman Old Style" w:hAnsi="Bookman Old Style" w:cs="Bookman Old Style"/>
      <w:sz w:val="22"/>
      <w:szCs w:val="22"/>
    </w:rPr>
  </w:style>
  <w:style w:type="character" w:customStyle="1" w:styleId="FontStyle35">
    <w:name w:val="Font Style35"/>
    <w:rsid w:val="00936D6A"/>
    <w:rPr>
      <w:rFonts w:ascii="Bookman Old Style" w:hAnsi="Bookman Old Style" w:cs="Bookman Old Style"/>
      <w:i/>
      <w:iCs/>
      <w:spacing w:val="-20"/>
      <w:sz w:val="22"/>
      <w:szCs w:val="22"/>
    </w:rPr>
  </w:style>
  <w:style w:type="character" w:customStyle="1" w:styleId="FontStyle19">
    <w:name w:val="Font Style19"/>
    <w:uiPriority w:val="99"/>
    <w:rsid w:val="00936D6A"/>
    <w:rPr>
      <w:rFonts w:ascii="Bookman Old Style" w:hAnsi="Bookman Old Style" w:cs="Bookman Old Style"/>
      <w:b/>
      <w:bCs/>
      <w:sz w:val="22"/>
      <w:szCs w:val="22"/>
    </w:rPr>
  </w:style>
  <w:style w:type="character" w:customStyle="1" w:styleId="FontStyle37">
    <w:name w:val="Font Style37"/>
    <w:uiPriority w:val="99"/>
    <w:rsid w:val="00936D6A"/>
    <w:rPr>
      <w:rFonts w:ascii="Bookman Old Style" w:hAnsi="Bookman Old Style" w:cs="Bookman Old Style"/>
      <w:sz w:val="22"/>
      <w:szCs w:val="22"/>
    </w:rPr>
  </w:style>
  <w:style w:type="character" w:customStyle="1" w:styleId="FontStyle12">
    <w:name w:val="Font Style12"/>
    <w:rsid w:val="00936D6A"/>
    <w:rPr>
      <w:rFonts w:ascii="Times New Roman" w:hAnsi="Times New Roman" w:cs="Times New Roman"/>
      <w:b/>
      <w:bCs/>
      <w:smallCaps/>
      <w:sz w:val="16"/>
      <w:szCs w:val="16"/>
    </w:rPr>
  </w:style>
  <w:style w:type="character" w:customStyle="1" w:styleId="FontStyle20">
    <w:name w:val="Font Style20"/>
    <w:uiPriority w:val="99"/>
    <w:rsid w:val="00936D6A"/>
    <w:rPr>
      <w:rFonts w:ascii="Book Antiqua" w:hAnsi="Book Antiqua" w:cs="Book Antiqua"/>
      <w:b/>
      <w:bCs/>
      <w:i/>
      <w:iCs/>
      <w:sz w:val="18"/>
      <w:szCs w:val="18"/>
    </w:rPr>
  </w:style>
  <w:style w:type="paragraph" w:styleId="af">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f0"/>
    <w:uiPriority w:val="34"/>
    <w:qFormat/>
    <w:rsid w:val="00936D6A"/>
    <w:pPr>
      <w:widowControl w:val="0"/>
      <w:autoSpaceDE w:val="0"/>
      <w:autoSpaceDN w:val="0"/>
      <w:adjustRightInd w:val="0"/>
      <w:spacing w:after="0" w:line="360" w:lineRule="atLeast"/>
      <w:ind w:left="708"/>
      <w:jc w:val="both"/>
      <w:textAlignment w:val="baseline"/>
    </w:pPr>
    <w:rPr>
      <w:rFonts w:ascii="Times New Roman" w:eastAsia="Times New Roman" w:hAnsi="Times New Roman" w:cs="Times New Roman"/>
      <w:sz w:val="24"/>
      <w:szCs w:val="24"/>
      <w:lang w:eastAsia="ru-RU"/>
    </w:rPr>
  </w:style>
  <w:style w:type="paragraph" w:customStyle="1" w:styleId="Style22">
    <w:name w:val="Style22"/>
    <w:basedOn w:val="a1"/>
    <w:rsid w:val="00936D6A"/>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lang w:eastAsia="ru-RU"/>
    </w:rPr>
  </w:style>
  <w:style w:type="paragraph" w:customStyle="1" w:styleId="Style24">
    <w:name w:val="Style24"/>
    <w:basedOn w:val="a1"/>
    <w:rsid w:val="00936D6A"/>
    <w:pPr>
      <w:widowControl w:val="0"/>
      <w:autoSpaceDE w:val="0"/>
      <w:autoSpaceDN w:val="0"/>
      <w:adjustRightInd w:val="0"/>
      <w:spacing w:after="0" w:line="324" w:lineRule="exact"/>
      <w:ind w:firstLine="530"/>
      <w:jc w:val="both"/>
    </w:pPr>
    <w:rPr>
      <w:rFonts w:ascii="Times New Roman" w:eastAsia="Times New Roman" w:hAnsi="Times New Roman" w:cs="Times New Roman"/>
      <w:sz w:val="24"/>
      <w:szCs w:val="24"/>
      <w:lang w:eastAsia="ru-RU"/>
    </w:rPr>
  </w:style>
  <w:style w:type="paragraph" w:customStyle="1" w:styleId="Style21">
    <w:name w:val="Style21"/>
    <w:basedOn w:val="a1"/>
    <w:rsid w:val="00936D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rsid w:val="00936D6A"/>
    <w:pPr>
      <w:widowControl w:val="0"/>
      <w:autoSpaceDE w:val="0"/>
      <w:autoSpaceDN w:val="0"/>
      <w:adjustRightInd w:val="0"/>
      <w:spacing w:after="0" w:line="318" w:lineRule="exact"/>
      <w:ind w:firstLine="528"/>
      <w:jc w:val="both"/>
    </w:pPr>
    <w:rPr>
      <w:rFonts w:ascii="Times New Roman" w:eastAsia="Times New Roman" w:hAnsi="Times New Roman" w:cs="Times New Roman"/>
      <w:sz w:val="24"/>
      <w:szCs w:val="24"/>
      <w:lang w:eastAsia="ru-RU"/>
    </w:rPr>
  </w:style>
  <w:style w:type="paragraph" w:customStyle="1" w:styleId="Style26">
    <w:name w:val="Style26"/>
    <w:basedOn w:val="a1"/>
    <w:rsid w:val="00936D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936D6A"/>
    <w:rPr>
      <w:rFonts w:ascii="Times New Roman" w:hAnsi="Times New Roman" w:cs="Times New Roman"/>
      <w:b/>
      <w:bCs/>
      <w:sz w:val="26"/>
      <w:szCs w:val="26"/>
    </w:rPr>
  </w:style>
  <w:style w:type="character" w:customStyle="1" w:styleId="FontStyle41">
    <w:name w:val="Font Style41"/>
    <w:rsid w:val="00936D6A"/>
    <w:rPr>
      <w:rFonts w:ascii="Century Gothic" w:hAnsi="Century Gothic" w:cs="Century Gothic"/>
      <w:i/>
      <w:iCs/>
      <w:spacing w:val="-40"/>
      <w:sz w:val="36"/>
      <w:szCs w:val="36"/>
    </w:rPr>
  </w:style>
  <w:style w:type="character" w:customStyle="1" w:styleId="FontStyle44">
    <w:name w:val="Font Style44"/>
    <w:rsid w:val="00936D6A"/>
    <w:rPr>
      <w:rFonts w:ascii="Times New Roman" w:hAnsi="Times New Roman" w:cs="Times New Roman"/>
      <w:spacing w:val="10"/>
      <w:sz w:val="26"/>
      <w:szCs w:val="26"/>
    </w:rPr>
  </w:style>
  <w:style w:type="character" w:customStyle="1" w:styleId="FontStyle46">
    <w:name w:val="Font Style46"/>
    <w:rsid w:val="00936D6A"/>
    <w:rPr>
      <w:rFonts w:ascii="Century Schoolbook" w:hAnsi="Century Schoolbook" w:cs="Century Schoolbook"/>
      <w:b/>
      <w:bCs/>
      <w:i/>
      <w:iCs/>
      <w:sz w:val="24"/>
      <w:szCs w:val="24"/>
    </w:rPr>
  </w:style>
  <w:style w:type="character" w:customStyle="1" w:styleId="FontStyle48">
    <w:name w:val="Font Style48"/>
    <w:rsid w:val="00936D6A"/>
    <w:rPr>
      <w:rFonts w:ascii="Times New Roman" w:hAnsi="Times New Roman" w:cs="Times New Roman"/>
      <w:b/>
      <w:bCs/>
      <w:i/>
      <w:iCs/>
      <w:sz w:val="22"/>
      <w:szCs w:val="22"/>
    </w:rPr>
  </w:style>
  <w:style w:type="paragraph" w:customStyle="1" w:styleId="ConsPlusNormal">
    <w:name w:val="ConsPlusNormal"/>
    <w:link w:val="ConsPlusNormal0"/>
    <w:qFormat/>
    <w:rsid w:val="00936D6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936D6A"/>
    <w:rPr>
      <w:rFonts w:ascii="Arial" w:eastAsia="Times New Roman" w:hAnsi="Arial" w:cs="Arial"/>
      <w:sz w:val="20"/>
      <w:szCs w:val="20"/>
      <w:lang w:eastAsia="ru-RU"/>
    </w:rPr>
  </w:style>
  <w:style w:type="paragraph" w:customStyle="1" w:styleId="p56">
    <w:name w:val="p56"/>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Обычный текст"/>
    <w:basedOn w:val="a1"/>
    <w:uiPriority w:val="99"/>
    <w:qFormat/>
    <w:rsid w:val="00936D6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190">
    <w:name w:val="style19"/>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0">
    <w:name w:val="style14"/>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0">
    <w:name w:val="style10"/>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rmal (Web)"/>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0">
    <w:name w:val="style6"/>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0">
    <w:name w:val="Style15"/>
    <w:basedOn w:val="a1"/>
    <w:uiPriority w:val="99"/>
    <w:rsid w:val="00936D6A"/>
    <w:pPr>
      <w:widowControl w:val="0"/>
      <w:autoSpaceDE w:val="0"/>
      <w:autoSpaceDN w:val="0"/>
      <w:adjustRightInd w:val="0"/>
      <w:spacing w:after="0" w:line="325" w:lineRule="exact"/>
      <w:ind w:hanging="490"/>
    </w:pPr>
    <w:rPr>
      <w:rFonts w:ascii="Times New Roman" w:eastAsia="Times New Roman" w:hAnsi="Times New Roman" w:cs="Times New Roman"/>
      <w:sz w:val="24"/>
      <w:szCs w:val="24"/>
      <w:lang w:eastAsia="ru-RU"/>
    </w:rPr>
  </w:style>
  <w:style w:type="paragraph" w:customStyle="1" w:styleId="msonormalcxspmiddle">
    <w:name w:val="msonormalcxspmiddle"/>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rsid w:val="00936D6A"/>
    <w:rPr>
      <w:rFonts w:ascii="Times New Roman" w:hAnsi="Times New Roman" w:cs="Times New Roman"/>
      <w:sz w:val="26"/>
      <w:szCs w:val="26"/>
    </w:rPr>
  </w:style>
  <w:style w:type="paragraph" w:styleId="af3">
    <w:name w:val="Document Map"/>
    <w:basedOn w:val="a1"/>
    <w:link w:val="af4"/>
    <w:uiPriority w:val="99"/>
    <w:rsid w:val="00936D6A"/>
    <w:pPr>
      <w:widowControl w:val="0"/>
      <w:autoSpaceDE w:val="0"/>
      <w:autoSpaceDN w:val="0"/>
      <w:adjustRightInd w:val="0"/>
      <w:spacing w:after="0" w:line="360" w:lineRule="atLeast"/>
      <w:jc w:val="both"/>
      <w:textAlignment w:val="baseline"/>
    </w:pPr>
    <w:rPr>
      <w:rFonts w:ascii="Tahoma" w:eastAsia="Times New Roman" w:hAnsi="Tahoma" w:cs="Times New Roman"/>
      <w:sz w:val="16"/>
      <w:szCs w:val="16"/>
      <w:lang w:eastAsia="ru-RU"/>
    </w:rPr>
  </w:style>
  <w:style w:type="character" w:customStyle="1" w:styleId="af4">
    <w:name w:val="Схема документа Знак"/>
    <w:basedOn w:val="a2"/>
    <w:link w:val="af3"/>
    <w:uiPriority w:val="99"/>
    <w:rsid w:val="00936D6A"/>
    <w:rPr>
      <w:rFonts w:ascii="Tahoma" w:eastAsia="Times New Roman" w:hAnsi="Tahoma" w:cs="Times New Roman"/>
      <w:sz w:val="16"/>
      <w:szCs w:val="16"/>
      <w:lang w:eastAsia="ru-RU"/>
    </w:rPr>
  </w:style>
  <w:style w:type="table" w:styleId="af5">
    <w:name w:val="Table Grid"/>
    <w:basedOn w:val="a3"/>
    <w:uiPriority w:val="39"/>
    <w:rsid w:val="00936D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Гипертекстовая ссылка"/>
    <w:uiPriority w:val="99"/>
    <w:rsid w:val="00936D6A"/>
    <w:rPr>
      <w:color w:val="106BBE"/>
    </w:rPr>
  </w:style>
  <w:style w:type="paragraph" w:customStyle="1" w:styleId="af7">
    <w:name w:val="Нормальный (таблица)"/>
    <w:basedOn w:val="a1"/>
    <w:next w:val="a1"/>
    <w:uiPriority w:val="99"/>
    <w:rsid w:val="00936D6A"/>
    <w:pPr>
      <w:autoSpaceDE w:val="0"/>
      <w:autoSpaceDN w:val="0"/>
      <w:adjustRightInd w:val="0"/>
      <w:spacing w:after="0" w:line="240" w:lineRule="auto"/>
      <w:jc w:val="both"/>
    </w:pPr>
    <w:rPr>
      <w:rFonts w:ascii="Arial" w:eastAsia="Calibri" w:hAnsi="Arial" w:cs="Arial"/>
      <w:sz w:val="24"/>
      <w:szCs w:val="24"/>
    </w:rPr>
  </w:style>
  <w:style w:type="paragraph" w:customStyle="1" w:styleId="S">
    <w:name w:val="S_Обычный жирный"/>
    <w:basedOn w:val="a1"/>
    <w:qFormat/>
    <w:rsid w:val="00936D6A"/>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0">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f"/>
    <w:uiPriority w:val="34"/>
    <w:qFormat/>
    <w:locked/>
    <w:rsid w:val="00936D6A"/>
    <w:rPr>
      <w:rFonts w:ascii="Times New Roman" w:eastAsia="Times New Roman" w:hAnsi="Times New Roman" w:cs="Times New Roman"/>
      <w:sz w:val="24"/>
      <w:szCs w:val="24"/>
      <w:lang w:eastAsia="ru-RU"/>
    </w:rPr>
  </w:style>
  <w:style w:type="paragraph" w:customStyle="1" w:styleId="11">
    <w:name w:val="Табличный_боковик_11"/>
    <w:link w:val="110"/>
    <w:qFormat/>
    <w:rsid w:val="00936D6A"/>
    <w:pPr>
      <w:spacing w:after="0" w:line="240" w:lineRule="auto"/>
      <w:jc w:val="both"/>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936D6A"/>
    <w:rPr>
      <w:rFonts w:ascii="Times New Roman" w:eastAsia="Times New Roman" w:hAnsi="Times New Roman" w:cs="Times New Roman"/>
      <w:szCs w:val="24"/>
      <w:lang w:eastAsia="ru-RU"/>
    </w:rPr>
  </w:style>
  <w:style w:type="character" w:customStyle="1" w:styleId="ab">
    <w:name w:val="Без интервала Знак"/>
    <w:link w:val="aa"/>
    <w:uiPriority w:val="1"/>
    <w:rsid w:val="00936D6A"/>
    <w:rPr>
      <w:rFonts w:ascii="Calibri" w:eastAsia="Times New Roman" w:hAnsi="Calibri" w:cs="Times New Roman"/>
      <w:lang w:eastAsia="ru-RU"/>
    </w:rPr>
  </w:style>
  <w:style w:type="character" w:customStyle="1" w:styleId="51">
    <w:name w:val="Основной текст (5)"/>
    <w:rsid w:val="00936D6A"/>
    <w:rPr>
      <w:b/>
      <w:bCs/>
      <w:i/>
      <w:iCs/>
      <w:sz w:val="23"/>
      <w:szCs w:val="23"/>
      <w:u w:val="single"/>
      <w:shd w:val="clear" w:color="auto" w:fill="FFFFFF"/>
      <w:lang w:bidi="ar-SA"/>
    </w:rPr>
  </w:style>
  <w:style w:type="paragraph" w:styleId="af8">
    <w:name w:val="footnote text"/>
    <w:basedOn w:val="a1"/>
    <w:link w:val="af9"/>
    <w:uiPriority w:val="99"/>
    <w:unhideWhenUsed/>
    <w:rsid w:val="00936D6A"/>
    <w:pPr>
      <w:suppressAutoHyphens/>
      <w:spacing w:after="0" w:line="240" w:lineRule="auto"/>
    </w:pPr>
    <w:rPr>
      <w:rFonts w:ascii="Times New Roman" w:eastAsia="Times New Roman" w:hAnsi="Times New Roman" w:cs="Times New Roman"/>
      <w:sz w:val="16"/>
      <w:szCs w:val="16"/>
      <w:lang w:val="en-US" w:eastAsia="ar-SA"/>
    </w:rPr>
  </w:style>
  <w:style w:type="character" w:customStyle="1" w:styleId="af9">
    <w:name w:val="Текст сноски Знак"/>
    <w:basedOn w:val="a2"/>
    <w:link w:val="af8"/>
    <w:uiPriority w:val="99"/>
    <w:rsid w:val="00936D6A"/>
    <w:rPr>
      <w:rFonts w:ascii="Times New Roman" w:eastAsia="Times New Roman" w:hAnsi="Times New Roman" w:cs="Times New Roman"/>
      <w:sz w:val="16"/>
      <w:szCs w:val="16"/>
      <w:lang w:val="en-US" w:eastAsia="ar-SA"/>
    </w:rPr>
  </w:style>
  <w:style w:type="character" w:customStyle="1" w:styleId="afa">
    <w:name w:val="Символ сноски"/>
    <w:uiPriority w:val="99"/>
    <w:rsid w:val="00936D6A"/>
    <w:rPr>
      <w:vertAlign w:val="superscript"/>
    </w:rPr>
  </w:style>
  <w:style w:type="character" w:styleId="afb">
    <w:name w:val="footnote reference"/>
    <w:uiPriority w:val="99"/>
    <w:rsid w:val="00936D6A"/>
    <w:rPr>
      <w:vertAlign w:val="superscript"/>
    </w:rPr>
  </w:style>
  <w:style w:type="paragraph" w:customStyle="1" w:styleId="afc">
    <w:name w:val="Генплан глава"/>
    <w:basedOn w:val="af"/>
    <w:link w:val="afd"/>
    <w:qFormat/>
    <w:rsid w:val="00936D6A"/>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d">
    <w:name w:val="Генплан глава Знак"/>
    <w:link w:val="afc"/>
    <w:rsid w:val="00936D6A"/>
    <w:rPr>
      <w:rFonts w:ascii="Times New Roman" w:eastAsia="Courier New" w:hAnsi="Times New Roman" w:cs="Times New Roman"/>
      <w:b/>
      <w:color w:val="000000"/>
      <w:sz w:val="28"/>
      <w:szCs w:val="28"/>
      <w:lang w:eastAsia="ru-RU"/>
    </w:rPr>
  </w:style>
  <w:style w:type="paragraph" w:customStyle="1" w:styleId="afe">
    <w:name w:val="Генплан подглава"/>
    <w:basedOn w:val="a1"/>
    <w:link w:val="aff"/>
    <w:qFormat/>
    <w:rsid w:val="00936D6A"/>
    <w:pPr>
      <w:spacing w:after="200" w:line="360" w:lineRule="auto"/>
      <w:ind w:firstLine="709"/>
      <w:jc w:val="both"/>
    </w:pPr>
    <w:rPr>
      <w:rFonts w:ascii="Times New Roman" w:eastAsia="Times New Roman" w:hAnsi="Times New Roman" w:cs="Times New Roman"/>
      <w:b/>
      <w:sz w:val="28"/>
      <w:szCs w:val="28"/>
      <w:lang w:eastAsia="ru-RU"/>
    </w:rPr>
  </w:style>
  <w:style w:type="character" w:customStyle="1" w:styleId="aff">
    <w:name w:val="Генплан подглава Знак"/>
    <w:link w:val="afe"/>
    <w:rsid w:val="00936D6A"/>
    <w:rPr>
      <w:rFonts w:ascii="Times New Roman" w:eastAsia="Times New Roman" w:hAnsi="Times New Roman" w:cs="Times New Roman"/>
      <w:b/>
      <w:sz w:val="28"/>
      <w:szCs w:val="28"/>
      <w:lang w:eastAsia="ru-RU"/>
    </w:rPr>
  </w:style>
  <w:style w:type="character" w:customStyle="1" w:styleId="nowrap">
    <w:name w:val="nowrap"/>
    <w:rsid w:val="00936D6A"/>
  </w:style>
  <w:style w:type="paragraph" w:styleId="12">
    <w:name w:val="toc 1"/>
    <w:basedOn w:val="a1"/>
    <w:next w:val="a1"/>
    <w:autoRedefine/>
    <w:uiPriority w:val="39"/>
    <w:unhideWhenUsed/>
    <w:qFormat/>
    <w:rsid w:val="00936D6A"/>
    <w:pPr>
      <w:tabs>
        <w:tab w:val="left" w:pos="851"/>
        <w:tab w:val="right" w:leader="dot" w:pos="9923"/>
      </w:tabs>
      <w:spacing w:after="0" w:line="300" w:lineRule="auto"/>
      <w:jc w:val="both"/>
    </w:pPr>
    <w:rPr>
      <w:rFonts w:ascii="Times New Roman" w:eastAsia="Times New Roman" w:hAnsi="Times New Roman" w:cs="Times New Roman"/>
      <w:bCs/>
      <w:noProof/>
      <w:spacing w:val="-10"/>
      <w:sz w:val="28"/>
      <w:lang w:eastAsia="ru-RU"/>
    </w:rPr>
  </w:style>
  <w:style w:type="paragraph" w:styleId="31">
    <w:name w:val="toc 3"/>
    <w:basedOn w:val="a1"/>
    <w:next w:val="a1"/>
    <w:autoRedefine/>
    <w:uiPriority w:val="39"/>
    <w:unhideWhenUsed/>
    <w:qFormat/>
    <w:rsid w:val="00936D6A"/>
    <w:pPr>
      <w:tabs>
        <w:tab w:val="right" w:leader="dot" w:pos="10206"/>
      </w:tabs>
      <w:spacing w:after="100" w:line="276" w:lineRule="auto"/>
      <w:jc w:val="both"/>
    </w:pPr>
    <w:rPr>
      <w:rFonts w:ascii="Times New Roman" w:eastAsia="Times New Roman" w:hAnsi="Times New Roman" w:cs="Times New Roman"/>
      <w:noProof/>
      <w:spacing w:val="-10"/>
      <w:sz w:val="28"/>
      <w:lang w:eastAsia="ar-SA"/>
    </w:rPr>
  </w:style>
  <w:style w:type="paragraph" w:styleId="21">
    <w:name w:val="toc 2"/>
    <w:basedOn w:val="a1"/>
    <w:next w:val="a1"/>
    <w:autoRedefine/>
    <w:uiPriority w:val="39"/>
    <w:unhideWhenUsed/>
    <w:qFormat/>
    <w:rsid w:val="00936D6A"/>
    <w:pPr>
      <w:tabs>
        <w:tab w:val="left" w:pos="0"/>
        <w:tab w:val="left" w:pos="10206"/>
      </w:tabs>
      <w:spacing w:after="0" w:line="300" w:lineRule="auto"/>
      <w:jc w:val="both"/>
    </w:pPr>
    <w:rPr>
      <w:rFonts w:ascii="Times New Roman" w:eastAsia="Times New Roman" w:hAnsi="Times New Roman" w:cs="Times New Roman"/>
      <w:noProof/>
      <w:spacing w:val="-10"/>
      <w:sz w:val="28"/>
      <w:lang w:eastAsia="ar-SA"/>
    </w:rPr>
  </w:style>
  <w:style w:type="paragraph" w:customStyle="1" w:styleId="headertext">
    <w:name w:val="headertext"/>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936D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uiPriority w:val="99"/>
    <w:rsid w:val="00936D6A"/>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936D6A"/>
    <w:pPr>
      <w:widowControl w:val="0"/>
      <w:autoSpaceDE w:val="0"/>
      <w:autoSpaceDN w:val="0"/>
      <w:adjustRightInd w:val="0"/>
      <w:spacing w:after="120" w:line="480" w:lineRule="auto"/>
      <w:jc w:val="both"/>
    </w:pPr>
    <w:rPr>
      <w:rFonts w:ascii="Arial" w:eastAsia="Times New Roman" w:hAnsi="Arial" w:cs="Times New Roman"/>
      <w:sz w:val="20"/>
      <w:szCs w:val="20"/>
      <w:lang w:eastAsia="ru-RU"/>
    </w:rPr>
  </w:style>
  <w:style w:type="character" w:customStyle="1" w:styleId="23">
    <w:name w:val="Основной текст 2 Знак"/>
    <w:basedOn w:val="a2"/>
    <w:link w:val="22"/>
    <w:uiPriority w:val="99"/>
    <w:rsid w:val="00936D6A"/>
    <w:rPr>
      <w:rFonts w:ascii="Arial" w:eastAsia="Times New Roman" w:hAnsi="Arial" w:cs="Times New Roman"/>
      <w:sz w:val="20"/>
      <w:szCs w:val="20"/>
      <w:lang w:eastAsia="ru-RU"/>
    </w:rPr>
  </w:style>
  <w:style w:type="paragraph" w:customStyle="1" w:styleId="13">
    <w:name w:val="Обычный1"/>
    <w:rsid w:val="00936D6A"/>
    <w:pPr>
      <w:widowControl w:val="0"/>
      <w:tabs>
        <w:tab w:val="right" w:pos="567"/>
      </w:tabs>
      <w:suppressAutoHyphens/>
      <w:spacing w:after="200" w:line="276" w:lineRule="auto"/>
      <w:ind w:firstLine="567"/>
      <w:jc w:val="both"/>
    </w:pPr>
    <w:rPr>
      <w:rFonts w:ascii="Kudriashov" w:eastAsia="Times New Roman" w:hAnsi="Kudriashov" w:cs="Kudriashov"/>
      <w:sz w:val="24"/>
      <w:szCs w:val="24"/>
      <w:lang w:eastAsia="ar-SA"/>
    </w:rPr>
  </w:style>
  <w:style w:type="character" w:customStyle="1" w:styleId="14">
    <w:name w:val="Основной шрифт абзаца1"/>
    <w:uiPriority w:val="99"/>
    <w:rsid w:val="00936D6A"/>
  </w:style>
  <w:style w:type="character" w:customStyle="1" w:styleId="f">
    <w:name w:val="f"/>
    <w:basedOn w:val="a2"/>
    <w:uiPriority w:val="99"/>
    <w:rsid w:val="00936D6A"/>
  </w:style>
  <w:style w:type="paragraph" w:styleId="32">
    <w:name w:val="Body Text Indent 3"/>
    <w:basedOn w:val="a1"/>
    <w:link w:val="33"/>
    <w:uiPriority w:val="99"/>
    <w:unhideWhenUsed/>
    <w:rsid w:val="00936D6A"/>
    <w:pPr>
      <w:widowControl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uiPriority w:val="99"/>
    <w:rsid w:val="00936D6A"/>
    <w:rPr>
      <w:rFonts w:ascii="Times New Roman" w:eastAsia="Times New Roman" w:hAnsi="Times New Roman" w:cs="Times New Roman"/>
      <w:sz w:val="16"/>
      <w:szCs w:val="16"/>
      <w:lang w:eastAsia="ru-RU"/>
    </w:rPr>
  </w:style>
  <w:style w:type="paragraph" w:customStyle="1" w:styleId="ConsNormal">
    <w:name w:val="ConsNormal"/>
    <w:uiPriority w:val="99"/>
    <w:rsid w:val="00936D6A"/>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WW8Num144z3">
    <w:name w:val="WW8Num144z3"/>
    <w:uiPriority w:val="99"/>
    <w:rsid w:val="00936D6A"/>
    <w:rPr>
      <w:rFonts w:ascii="Symbol" w:hAnsi="Symbol" w:cs="Symbol"/>
    </w:rPr>
  </w:style>
  <w:style w:type="paragraph" w:customStyle="1" w:styleId="formattext">
    <w:name w:val="formattext"/>
    <w:basedOn w:val="a1"/>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llowedHyperlink"/>
    <w:uiPriority w:val="99"/>
    <w:semiHidden/>
    <w:rsid w:val="00936D6A"/>
    <w:rPr>
      <w:color w:val="800000"/>
      <w:u w:val="single"/>
    </w:rPr>
  </w:style>
  <w:style w:type="paragraph" w:styleId="aff1">
    <w:name w:val="caption"/>
    <w:basedOn w:val="a1"/>
    <w:next w:val="a1"/>
    <w:uiPriority w:val="99"/>
    <w:qFormat/>
    <w:rsid w:val="00936D6A"/>
    <w:pPr>
      <w:spacing w:after="0" w:line="240" w:lineRule="auto"/>
    </w:pPr>
    <w:rPr>
      <w:rFonts w:ascii="Times New Roman" w:eastAsia="Times New Roman" w:hAnsi="Times New Roman" w:cs="Times New Roman"/>
      <w:b/>
      <w:bCs/>
      <w:color w:val="4F81BD"/>
      <w:sz w:val="18"/>
      <w:szCs w:val="18"/>
      <w:lang w:val="en-US"/>
    </w:rPr>
  </w:style>
  <w:style w:type="paragraph" w:styleId="aff2">
    <w:name w:val="Body Text"/>
    <w:basedOn w:val="a1"/>
    <w:link w:val="aff3"/>
    <w:uiPriority w:val="99"/>
    <w:rsid w:val="00936D6A"/>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f3">
    <w:name w:val="Основной текст Знак"/>
    <w:basedOn w:val="a2"/>
    <w:link w:val="aff2"/>
    <w:uiPriority w:val="99"/>
    <w:rsid w:val="00936D6A"/>
    <w:rPr>
      <w:rFonts w:ascii="Times New Roman" w:eastAsia="Times New Roman" w:hAnsi="Times New Roman" w:cs="Times New Roman"/>
      <w:sz w:val="24"/>
      <w:szCs w:val="24"/>
      <w:lang w:val="en-US" w:eastAsia="ar-SA"/>
    </w:rPr>
  </w:style>
  <w:style w:type="paragraph" w:styleId="aff4">
    <w:name w:val="List"/>
    <w:basedOn w:val="aff2"/>
    <w:uiPriority w:val="99"/>
    <w:semiHidden/>
    <w:rsid w:val="00936D6A"/>
    <w:rPr>
      <w:rFonts w:ascii="Arial" w:hAnsi="Arial" w:cs="Arial"/>
    </w:rPr>
  </w:style>
  <w:style w:type="paragraph" w:styleId="aff5">
    <w:name w:val="Subtitle"/>
    <w:basedOn w:val="a1"/>
    <w:next w:val="a1"/>
    <w:link w:val="aff6"/>
    <w:uiPriority w:val="99"/>
    <w:qFormat/>
    <w:rsid w:val="00936D6A"/>
    <w:pPr>
      <w:numPr>
        <w:ilvl w:val="1"/>
      </w:numPr>
      <w:spacing w:after="0" w:line="240" w:lineRule="auto"/>
    </w:pPr>
    <w:rPr>
      <w:rFonts w:ascii="Cambria" w:eastAsia="Times New Roman" w:hAnsi="Cambria" w:cs="Cambria"/>
      <w:i/>
      <w:iCs/>
      <w:color w:val="4F81BD"/>
      <w:spacing w:val="15"/>
      <w:sz w:val="24"/>
      <w:szCs w:val="24"/>
      <w:lang w:val="en-US"/>
    </w:rPr>
  </w:style>
  <w:style w:type="character" w:customStyle="1" w:styleId="aff6">
    <w:name w:val="Подзаголовок Знак"/>
    <w:basedOn w:val="a2"/>
    <w:link w:val="aff5"/>
    <w:uiPriority w:val="99"/>
    <w:rsid w:val="00936D6A"/>
    <w:rPr>
      <w:rFonts w:ascii="Cambria" w:eastAsia="Times New Roman" w:hAnsi="Cambria" w:cs="Cambria"/>
      <w:i/>
      <w:iCs/>
      <w:color w:val="4F81BD"/>
      <w:spacing w:val="15"/>
      <w:sz w:val="24"/>
      <w:szCs w:val="24"/>
      <w:lang w:val="en-US"/>
    </w:rPr>
  </w:style>
  <w:style w:type="paragraph" w:styleId="aff7">
    <w:name w:val="Title"/>
    <w:basedOn w:val="a1"/>
    <w:next w:val="a1"/>
    <w:link w:val="aff8"/>
    <w:uiPriority w:val="99"/>
    <w:qFormat/>
    <w:rsid w:val="00936D6A"/>
    <w:pPr>
      <w:pBdr>
        <w:bottom w:val="single" w:sz="8" w:space="4" w:color="4F81BD"/>
      </w:pBdr>
      <w:spacing w:after="300" w:line="240" w:lineRule="auto"/>
    </w:pPr>
    <w:rPr>
      <w:rFonts w:ascii="Cambria" w:eastAsia="Times New Roman" w:hAnsi="Cambria" w:cs="Cambria"/>
      <w:color w:val="17365D"/>
      <w:spacing w:val="5"/>
      <w:kern w:val="28"/>
      <w:sz w:val="52"/>
      <w:szCs w:val="52"/>
      <w:lang w:val="en-US"/>
    </w:rPr>
  </w:style>
  <w:style w:type="character" w:customStyle="1" w:styleId="aff8">
    <w:name w:val="Название Знак"/>
    <w:basedOn w:val="a2"/>
    <w:link w:val="aff7"/>
    <w:uiPriority w:val="99"/>
    <w:rsid w:val="00936D6A"/>
    <w:rPr>
      <w:rFonts w:ascii="Cambria" w:eastAsia="Times New Roman" w:hAnsi="Cambria" w:cs="Cambria"/>
      <w:color w:val="17365D"/>
      <w:spacing w:val="5"/>
      <w:kern w:val="28"/>
      <w:sz w:val="52"/>
      <w:szCs w:val="52"/>
      <w:lang w:val="en-US"/>
    </w:rPr>
  </w:style>
  <w:style w:type="paragraph" w:styleId="aff9">
    <w:name w:val="Body Text Indent"/>
    <w:basedOn w:val="a1"/>
    <w:link w:val="affa"/>
    <w:uiPriority w:val="99"/>
    <w:rsid w:val="00936D6A"/>
    <w:pPr>
      <w:suppressAutoHyphens/>
      <w:spacing w:after="0" w:line="240" w:lineRule="atLeast"/>
      <w:ind w:left="261" w:firstLine="720"/>
    </w:pPr>
    <w:rPr>
      <w:rFonts w:ascii="Times New Roman" w:eastAsia="Times New Roman" w:hAnsi="Times New Roman" w:cs="Times New Roman"/>
      <w:color w:val="000000"/>
      <w:sz w:val="24"/>
      <w:szCs w:val="24"/>
      <w:lang w:val="en-US" w:eastAsia="ar-SA"/>
    </w:rPr>
  </w:style>
  <w:style w:type="character" w:customStyle="1" w:styleId="affa">
    <w:name w:val="Основной текст с отступом Знак"/>
    <w:basedOn w:val="a2"/>
    <w:link w:val="aff9"/>
    <w:uiPriority w:val="99"/>
    <w:rsid w:val="00936D6A"/>
    <w:rPr>
      <w:rFonts w:ascii="Times New Roman" w:eastAsia="Times New Roman" w:hAnsi="Times New Roman" w:cs="Times New Roman"/>
      <w:color w:val="000000"/>
      <w:sz w:val="24"/>
      <w:szCs w:val="24"/>
      <w:lang w:val="en-US" w:eastAsia="ar-SA"/>
    </w:rPr>
  </w:style>
  <w:style w:type="paragraph" w:styleId="24">
    <w:name w:val="Body Text Indent 2"/>
    <w:basedOn w:val="a1"/>
    <w:link w:val="25"/>
    <w:uiPriority w:val="99"/>
    <w:semiHidden/>
    <w:rsid w:val="00936D6A"/>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25">
    <w:name w:val="Основной текст с отступом 2 Знак"/>
    <w:basedOn w:val="a2"/>
    <w:link w:val="24"/>
    <w:uiPriority w:val="99"/>
    <w:semiHidden/>
    <w:rsid w:val="00936D6A"/>
    <w:rPr>
      <w:rFonts w:ascii="Times New Roman" w:eastAsia="Times New Roman" w:hAnsi="Times New Roman" w:cs="Times New Roman"/>
      <w:sz w:val="24"/>
      <w:szCs w:val="24"/>
      <w:lang w:val="en-US" w:eastAsia="ar-SA"/>
    </w:rPr>
  </w:style>
  <w:style w:type="paragraph" w:customStyle="1" w:styleId="15">
    <w:name w:val="Заголовок1"/>
    <w:basedOn w:val="a1"/>
    <w:next w:val="aff2"/>
    <w:uiPriority w:val="99"/>
    <w:rsid w:val="00936D6A"/>
    <w:pPr>
      <w:keepNext/>
      <w:suppressAutoHyphens/>
      <w:spacing w:before="240" w:after="120" w:line="240" w:lineRule="auto"/>
    </w:pPr>
    <w:rPr>
      <w:rFonts w:ascii="Arial" w:eastAsia="Times New Roman" w:hAnsi="Arial" w:cs="Arial"/>
      <w:sz w:val="28"/>
      <w:szCs w:val="28"/>
      <w:lang w:val="en-US" w:eastAsia="ar-SA"/>
    </w:rPr>
  </w:style>
  <w:style w:type="paragraph" w:customStyle="1" w:styleId="26">
    <w:name w:val="Название2"/>
    <w:basedOn w:val="a1"/>
    <w:uiPriority w:val="99"/>
    <w:rsid w:val="00936D6A"/>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27">
    <w:name w:val="Указатель2"/>
    <w:basedOn w:val="a1"/>
    <w:uiPriority w:val="99"/>
    <w:rsid w:val="00936D6A"/>
    <w:pPr>
      <w:suppressLineNumbers/>
      <w:suppressAutoHyphens/>
      <w:spacing w:after="0" w:line="240" w:lineRule="auto"/>
    </w:pPr>
    <w:rPr>
      <w:rFonts w:ascii="Arial" w:eastAsia="Times New Roman" w:hAnsi="Arial" w:cs="Arial"/>
      <w:sz w:val="24"/>
      <w:szCs w:val="24"/>
      <w:lang w:val="en-US" w:eastAsia="ar-SA"/>
    </w:rPr>
  </w:style>
  <w:style w:type="paragraph" w:customStyle="1" w:styleId="16">
    <w:name w:val="Название1"/>
    <w:basedOn w:val="a1"/>
    <w:uiPriority w:val="99"/>
    <w:rsid w:val="00936D6A"/>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17">
    <w:name w:val="Указатель1"/>
    <w:basedOn w:val="a1"/>
    <w:uiPriority w:val="99"/>
    <w:rsid w:val="00936D6A"/>
    <w:pPr>
      <w:suppressLineNumbers/>
      <w:suppressAutoHyphens/>
      <w:spacing w:after="0" w:line="240" w:lineRule="auto"/>
    </w:pPr>
    <w:rPr>
      <w:rFonts w:ascii="Arial" w:eastAsia="Times New Roman" w:hAnsi="Arial" w:cs="Arial"/>
      <w:sz w:val="24"/>
      <w:szCs w:val="24"/>
      <w:lang w:val="en-US" w:eastAsia="ar-SA"/>
    </w:rPr>
  </w:style>
  <w:style w:type="paragraph" w:customStyle="1" w:styleId="28">
    <w:name w:val="З2"/>
    <w:basedOn w:val="a1"/>
    <w:next w:val="a1"/>
    <w:uiPriority w:val="99"/>
    <w:rsid w:val="00936D6A"/>
    <w:pPr>
      <w:suppressAutoHyphens/>
      <w:spacing w:after="0" w:line="360" w:lineRule="auto"/>
      <w:ind w:firstLine="748"/>
      <w:jc w:val="both"/>
    </w:pPr>
    <w:rPr>
      <w:rFonts w:ascii="Times New Roman" w:eastAsia="Times New Roman" w:hAnsi="Times New Roman" w:cs="Times New Roman"/>
      <w:b/>
      <w:bCs/>
      <w:sz w:val="24"/>
      <w:szCs w:val="24"/>
      <w:lang w:val="en-US" w:eastAsia="ar-SA"/>
    </w:rPr>
  </w:style>
  <w:style w:type="character" w:styleId="affb">
    <w:name w:val="Strong"/>
    <w:uiPriority w:val="99"/>
    <w:qFormat/>
    <w:rsid w:val="00936D6A"/>
    <w:rPr>
      <w:b/>
      <w:bCs/>
    </w:rPr>
  </w:style>
  <w:style w:type="paragraph" w:customStyle="1" w:styleId="320">
    <w:name w:val="Основной текст с отступом 32"/>
    <w:basedOn w:val="a1"/>
    <w:uiPriority w:val="99"/>
    <w:rsid w:val="00936D6A"/>
    <w:pPr>
      <w:suppressAutoHyphens/>
      <w:spacing w:after="0" w:line="240" w:lineRule="auto"/>
      <w:ind w:left="360" w:hanging="360"/>
      <w:jc w:val="both"/>
    </w:pPr>
    <w:rPr>
      <w:rFonts w:ascii="Times New Roman" w:eastAsia="Times New Roman" w:hAnsi="Times New Roman" w:cs="Times New Roman"/>
      <w:b/>
      <w:bCs/>
      <w:sz w:val="28"/>
      <w:szCs w:val="28"/>
      <w:lang w:val="en-US" w:eastAsia="ar-SA"/>
    </w:rPr>
  </w:style>
  <w:style w:type="paragraph" w:customStyle="1" w:styleId="18">
    <w:name w:val="Текст1"/>
    <w:basedOn w:val="a1"/>
    <w:uiPriority w:val="99"/>
    <w:rsid w:val="00936D6A"/>
    <w:pPr>
      <w:suppressAutoHyphens/>
      <w:spacing w:after="0" w:line="240" w:lineRule="auto"/>
    </w:pPr>
    <w:rPr>
      <w:rFonts w:ascii="Courier New" w:eastAsia="Times New Roman" w:hAnsi="Courier New" w:cs="Courier New"/>
      <w:sz w:val="20"/>
      <w:szCs w:val="20"/>
      <w:lang w:val="en-US" w:eastAsia="ar-SA"/>
    </w:rPr>
  </w:style>
  <w:style w:type="paragraph" w:customStyle="1" w:styleId="ConsPlusTitle">
    <w:name w:val="ConsPlusTitle"/>
    <w:uiPriority w:val="99"/>
    <w:rsid w:val="00936D6A"/>
    <w:pPr>
      <w:suppressAutoHyphens/>
      <w:autoSpaceDE w:val="0"/>
      <w:spacing w:after="200" w:line="276" w:lineRule="auto"/>
    </w:pPr>
    <w:rPr>
      <w:rFonts w:ascii="Arial" w:eastAsia="Times New Roman" w:hAnsi="Arial" w:cs="Arial"/>
      <w:b/>
      <w:bCs/>
      <w:lang w:eastAsia="ar-SA"/>
    </w:rPr>
  </w:style>
  <w:style w:type="paragraph" w:customStyle="1" w:styleId="19">
    <w:name w:val="Схема документа1"/>
    <w:basedOn w:val="a1"/>
    <w:uiPriority w:val="99"/>
    <w:rsid w:val="00936D6A"/>
    <w:pPr>
      <w:shd w:val="clear" w:color="auto" w:fill="000080"/>
      <w:suppressAutoHyphens/>
      <w:spacing w:after="0" w:line="240" w:lineRule="auto"/>
    </w:pPr>
    <w:rPr>
      <w:rFonts w:ascii="Tahoma" w:eastAsia="Times New Roman" w:hAnsi="Tahoma" w:cs="Tahoma"/>
      <w:sz w:val="20"/>
      <w:szCs w:val="20"/>
      <w:lang w:val="en-US" w:eastAsia="ar-SA"/>
    </w:rPr>
  </w:style>
  <w:style w:type="paragraph" w:customStyle="1" w:styleId="nienie">
    <w:name w:val="nienie"/>
    <w:basedOn w:val="Iauiue"/>
    <w:uiPriority w:val="99"/>
    <w:rsid w:val="00936D6A"/>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936D6A"/>
    <w:pPr>
      <w:widowControl w:val="0"/>
      <w:suppressAutoHyphens/>
      <w:spacing w:after="0" w:line="240" w:lineRule="auto"/>
      <w:ind w:firstLine="720"/>
      <w:jc w:val="both"/>
    </w:pPr>
    <w:rPr>
      <w:rFonts w:ascii="Times New Roman" w:eastAsia="Times New Roman" w:hAnsi="Times New Roman" w:cs="Times New Roman"/>
      <w:b/>
      <w:bCs/>
      <w:color w:val="000000"/>
      <w:sz w:val="24"/>
      <w:szCs w:val="24"/>
      <w:lang w:val="en-US" w:eastAsia="ar-SA"/>
    </w:rPr>
  </w:style>
  <w:style w:type="paragraph" w:customStyle="1" w:styleId="100">
    <w:name w:val="Оглавление 10"/>
    <w:basedOn w:val="17"/>
    <w:uiPriority w:val="99"/>
    <w:rsid w:val="00936D6A"/>
    <w:pPr>
      <w:tabs>
        <w:tab w:val="right" w:leader="dot" w:pos="9637"/>
      </w:tabs>
      <w:ind w:left="2547"/>
    </w:pPr>
  </w:style>
  <w:style w:type="paragraph" w:customStyle="1" w:styleId="affc">
    <w:name w:val="Содержимое таблицы"/>
    <w:basedOn w:val="a1"/>
    <w:uiPriority w:val="99"/>
    <w:rsid w:val="00936D6A"/>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affd">
    <w:name w:val="Заголовок таблицы"/>
    <w:basedOn w:val="affc"/>
    <w:uiPriority w:val="99"/>
    <w:rsid w:val="00936D6A"/>
    <w:pPr>
      <w:jc w:val="center"/>
    </w:pPr>
    <w:rPr>
      <w:b/>
      <w:bCs/>
    </w:rPr>
  </w:style>
  <w:style w:type="paragraph" w:customStyle="1" w:styleId="affe">
    <w:name w:val="Содержимое врезки"/>
    <w:basedOn w:val="aff2"/>
    <w:uiPriority w:val="99"/>
    <w:rsid w:val="00936D6A"/>
  </w:style>
  <w:style w:type="paragraph" w:customStyle="1" w:styleId="310">
    <w:name w:val="Основной текст с отступом 31"/>
    <w:basedOn w:val="a1"/>
    <w:uiPriority w:val="99"/>
    <w:rsid w:val="00936D6A"/>
    <w:pPr>
      <w:suppressAutoHyphens/>
      <w:spacing w:after="0" w:line="240" w:lineRule="atLeast"/>
      <w:ind w:firstLine="720"/>
    </w:pPr>
    <w:rPr>
      <w:rFonts w:ascii="Times New Roman" w:eastAsia="Times New Roman" w:hAnsi="Times New Roman" w:cs="Times New Roman"/>
      <w:color w:val="000000"/>
      <w:sz w:val="24"/>
      <w:szCs w:val="24"/>
      <w:lang w:val="en-US" w:eastAsia="ar-SA"/>
    </w:rPr>
  </w:style>
  <w:style w:type="paragraph" w:customStyle="1" w:styleId="311">
    <w:name w:val="Основной текст 31"/>
    <w:basedOn w:val="a1"/>
    <w:uiPriority w:val="99"/>
    <w:rsid w:val="00936D6A"/>
    <w:pPr>
      <w:tabs>
        <w:tab w:val="left" w:pos="9333"/>
      </w:tabs>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WW-3">
    <w:name w:val="WW-Основной текст 3"/>
    <w:basedOn w:val="a1"/>
    <w:uiPriority w:val="99"/>
    <w:rsid w:val="00936D6A"/>
    <w:pPr>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210">
    <w:name w:val="Основной текст 21"/>
    <w:basedOn w:val="a1"/>
    <w:uiPriority w:val="99"/>
    <w:rsid w:val="00936D6A"/>
    <w:pPr>
      <w:tabs>
        <w:tab w:val="left" w:pos="2610"/>
      </w:tabs>
      <w:suppressAutoHyphens/>
      <w:spacing w:after="0" w:line="240" w:lineRule="auto"/>
      <w:jc w:val="both"/>
    </w:pPr>
    <w:rPr>
      <w:rFonts w:ascii="Times New Roman" w:eastAsia="Times New Roman" w:hAnsi="Times New Roman" w:cs="Times New Roman"/>
      <w:sz w:val="28"/>
      <w:szCs w:val="28"/>
      <w:lang w:val="en-US" w:eastAsia="ar-SA"/>
    </w:rPr>
  </w:style>
  <w:style w:type="character" w:styleId="afff">
    <w:name w:val="endnote reference"/>
    <w:uiPriority w:val="99"/>
    <w:semiHidden/>
    <w:rsid w:val="00936D6A"/>
    <w:rPr>
      <w:vertAlign w:val="superscript"/>
    </w:rPr>
  </w:style>
  <w:style w:type="character" w:customStyle="1" w:styleId="WW8Num5z0">
    <w:name w:val="WW8Num5z0"/>
    <w:uiPriority w:val="99"/>
    <w:rsid w:val="00936D6A"/>
    <w:rPr>
      <w:color w:val="auto"/>
    </w:rPr>
  </w:style>
  <w:style w:type="character" w:customStyle="1" w:styleId="WW8Num6z0">
    <w:name w:val="WW8Num6z0"/>
    <w:uiPriority w:val="99"/>
    <w:rsid w:val="00936D6A"/>
    <w:rPr>
      <w:rFonts w:ascii="Symbol" w:hAnsi="Symbol" w:cs="Symbol"/>
    </w:rPr>
  </w:style>
  <w:style w:type="character" w:customStyle="1" w:styleId="WW8Num10z0">
    <w:name w:val="WW8Num10z0"/>
    <w:uiPriority w:val="99"/>
    <w:rsid w:val="00936D6A"/>
    <w:rPr>
      <w:color w:val="auto"/>
    </w:rPr>
  </w:style>
  <w:style w:type="character" w:customStyle="1" w:styleId="WW8Num11z0">
    <w:name w:val="WW8Num11z0"/>
    <w:uiPriority w:val="99"/>
    <w:rsid w:val="00936D6A"/>
    <w:rPr>
      <w:rFonts w:ascii="Symbol" w:hAnsi="Symbol" w:cs="Symbol"/>
    </w:rPr>
  </w:style>
  <w:style w:type="character" w:customStyle="1" w:styleId="WW8Num12z0">
    <w:name w:val="WW8Num12z0"/>
    <w:uiPriority w:val="99"/>
    <w:rsid w:val="00936D6A"/>
    <w:rPr>
      <w:rFonts w:ascii="Symbol" w:hAnsi="Symbol" w:cs="Symbol"/>
    </w:rPr>
  </w:style>
  <w:style w:type="character" w:customStyle="1" w:styleId="WW8Num12z1">
    <w:name w:val="WW8Num12z1"/>
    <w:uiPriority w:val="99"/>
    <w:rsid w:val="00936D6A"/>
    <w:rPr>
      <w:rFonts w:ascii="Wingdings 2" w:hAnsi="Wingdings 2" w:cs="Wingdings 2"/>
      <w:sz w:val="18"/>
      <w:szCs w:val="18"/>
    </w:rPr>
  </w:style>
  <w:style w:type="character" w:customStyle="1" w:styleId="WW8Num12z2">
    <w:name w:val="WW8Num12z2"/>
    <w:uiPriority w:val="99"/>
    <w:rsid w:val="00936D6A"/>
    <w:rPr>
      <w:rFonts w:ascii="StarSymbol" w:eastAsia="StarSymbol" w:hAnsi="StarSymbol" w:cs="StarSymbol"/>
      <w:sz w:val="18"/>
      <w:szCs w:val="18"/>
    </w:rPr>
  </w:style>
  <w:style w:type="character" w:customStyle="1" w:styleId="WW8Num13z0">
    <w:name w:val="WW8Num13z0"/>
    <w:uiPriority w:val="99"/>
    <w:rsid w:val="00936D6A"/>
    <w:rPr>
      <w:rFonts w:ascii="Wingdings" w:hAnsi="Wingdings" w:cs="Wingdings"/>
      <w:sz w:val="18"/>
      <w:szCs w:val="18"/>
    </w:rPr>
  </w:style>
  <w:style w:type="character" w:customStyle="1" w:styleId="WW8Num13z1">
    <w:name w:val="WW8Num13z1"/>
    <w:uiPriority w:val="99"/>
    <w:rsid w:val="00936D6A"/>
    <w:rPr>
      <w:rFonts w:ascii="Wingdings 2" w:hAnsi="Wingdings 2" w:cs="Wingdings 2"/>
      <w:sz w:val="18"/>
      <w:szCs w:val="18"/>
    </w:rPr>
  </w:style>
  <w:style w:type="character" w:customStyle="1" w:styleId="WW8Num13z2">
    <w:name w:val="WW8Num13z2"/>
    <w:uiPriority w:val="99"/>
    <w:rsid w:val="00936D6A"/>
    <w:rPr>
      <w:rFonts w:ascii="StarSymbol" w:eastAsia="StarSymbol" w:hAnsi="StarSymbol" w:cs="StarSymbol"/>
      <w:sz w:val="18"/>
      <w:szCs w:val="18"/>
    </w:rPr>
  </w:style>
  <w:style w:type="character" w:customStyle="1" w:styleId="WW8Num14z0">
    <w:name w:val="WW8Num14z0"/>
    <w:uiPriority w:val="99"/>
    <w:rsid w:val="00936D6A"/>
    <w:rPr>
      <w:rFonts w:ascii="Wingdings" w:hAnsi="Wingdings" w:cs="Wingdings"/>
      <w:sz w:val="18"/>
      <w:szCs w:val="18"/>
    </w:rPr>
  </w:style>
  <w:style w:type="character" w:customStyle="1" w:styleId="WW8Num14z1">
    <w:name w:val="WW8Num14z1"/>
    <w:uiPriority w:val="99"/>
    <w:rsid w:val="00936D6A"/>
    <w:rPr>
      <w:rFonts w:ascii="Wingdings 2" w:hAnsi="Wingdings 2" w:cs="Wingdings 2"/>
      <w:sz w:val="18"/>
      <w:szCs w:val="18"/>
    </w:rPr>
  </w:style>
  <w:style w:type="character" w:customStyle="1" w:styleId="WW8Num14z2">
    <w:name w:val="WW8Num14z2"/>
    <w:uiPriority w:val="99"/>
    <w:rsid w:val="00936D6A"/>
    <w:rPr>
      <w:rFonts w:ascii="StarSymbol" w:eastAsia="StarSymbol" w:hAnsi="StarSymbol" w:cs="StarSymbol"/>
      <w:sz w:val="18"/>
      <w:szCs w:val="18"/>
    </w:rPr>
  </w:style>
  <w:style w:type="character" w:customStyle="1" w:styleId="2a">
    <w:name w:val="Основной шрифт абзаца2"/>
    <w:uiPriority w:val="99"/>
    <w:rsid w:val="00936D6A"/>
  </w:style>
  <w:style w:type="character" w:customStyle="1" w:styleId="WW8Num1z0">
    <w:name w:val="WW8Num1z0"/>
    <w:uiPriority w:val="99"/>
    <w:rsid w:val="00936D6A"/>
    <w:rPr>
      <w:color w:val="auto"/>
    </w:rPr>
  </w:style>
  <w:style w:type="character" w:customStyle="1" w:styleId="WW8Num11z1">
    <w:name w:val="WW8Num11z1"/>
    <w:uiPriority w:val="99"/>
    <w:rsid w:val="00936D6A"/>
    <w:rPr>
      <w:rFonts w:ascii="Courier New" w:hAnsi="Courier New" w:cs="Courier New"/>
    </w:rPr>
  </w:style>
  <w:style w:type="character" w:customStyle="1" w:styleId="WW8Num11z2">
    <w:name w:val="WW8Num11z2"/>
    <w:uiPriority w:val="99"/>
    <w:rsid w:val="00936D6A"/>
    <w:rPr>
      <w:rFonts w:ascii="Wingdings" w:hAnsi="Wingdings" w:cs="Wingdings"/>
    </w:rPr>
  </w:style>
  <w:style w:type="character" w:customStyle="1" w:styleId="WW8Num15z0">
    <w:name w:val="WW8Num15z0"/>
    <w:uiPriority w:val="99"/>
    <w:rsid w:val="00936D6A"/>
    <w:rPr>
      <w:rFonts w:ascii="Symbol" w:hAnsi="Symbol" w:cs="Symbol"/>
    </w:rPr>
  </w:style>
  <w:style w:type="character" w:customStyle="1" w:styleId="WW8Num16z0">
    <w:name w:val="WW8Num16z0"/>
    <w:uiPriority w:val="99"/>
    <w:rsid w:val="00936D6A"/>
    <w:rPr>
      <w:b/>
      <w:bCs/>
    </w:rPr>
  </w:style>
  <w:style w:type="character" w:customStyle="1" w:styleId="WW8Num17z0">
    <w:name w:val="WW8Num17z0"/>
    <w:uiPriority w:val="99"/>
    <w:rsid w:val="00936D6A"/>
    <w:rPr>
      <w:rFonts w:ascii="Symbol" w:hAnsi="Symbol" w:cs="Symbol"/>
    </w:rPr>
  </w:style>
  <w:style w:type="character" w:customStyle="1" w:styleId="WW8Num17z1">
    <w:name w:val="WW8Num17z1"/>
    <w:uiPriority w:val="99"/>
    <w:rsid w:val="00936D6A"/>
    <w:rPr>
      <w:rFonts w:ascii="Courier New" w:hAnsi="Courier New" w:cs="Courier New"/>
    </w:rPr>
  </w:style>
  <w:style w:type="character" w:customStyle="1" w:styleId="WW8Num17z2">
    <w:name w:val="WW8Num17z2"/>
    <w:uiPriority w:val="99"/>
    <w:rsid w:val="00936D6A"/>
    <w:rPr>
      <w:rFonts w:ascii="Wingdings" w:hAnsi="Wingdings" w:cs="Wingdings"/>
    </w:rPr>
  </w:style>
  <w:style w:type="character" w:customStyle="1" w:styleId="WW8Num19z0">
    <w:name w:val="WW8Num19z0"/>
    <w:uiPriority w:val="99"/>
    <w:rsid w:val="00936D6A"/>
    <w:rPr>
      <w:rFonts w:ascii="Symbol" w:hAnsi="Symbol" w:cs="Symbol"/>
    </w:rPr>
  </w:style>
  <w:style w:type="character" w:customStyle="1" w:styleId="WW8Num19z1">
    <w:name w:val="WW8Num19z1"/>
    <w:uiPriority w:val="99"/>
    <w:rsid w:val="00936D6A"/>
    <w:rPr>
      <w:rFonts w:ascii="Courier New" w:hAnsi="Courier New" w:cs="Courier New"/>
    </w:rPr>
  </w:style>
  <w:style w:type="character" w:customStyle="1" w:styleId="WW8Num19z2">
    <w:name w:val="WW8Num19z2"/>
    <w:uiPriority w:val="99"/>
    <w:rsid w:val="00936D6A"/>
    <w:rPr>
      <w:rFonts w:ascii="Wingdings" w:hAnsi="Wingdings" w:cs="Wingdings"/>
    </w:rPr>
  </w:style>
  <w:style w:type="character" w:customStyle="1" w:styleId="1a">
    <w:name w:val="Знак сноски1"/>
    <w:uiPriority w:val="99"/>
    <w:rsid w:val="00936D6A"/>
    <w:rPr>
      <w:vertAlign w:val="superscript"/>
    </w:rPr>
  </w:style>
  <w:style w:type="character" w:customStyle="1" w:styleId="afff0">
    <w:name w:val="Символ нумерации"/>
    <w:uiPriority w:val="99"/>
    <w:rsid w:val="00936D6A"/>
  </w:style>
  <w:style w:type="character" w:customStyle="1" w:styleId="afff1">
    <w:name w:val="Символы концевой сноски"/>
    <w:uiPriority w:val="99"/>
    <w:rsid w:val="00936D6A"/>
    <w:rPr>
      <w:vertAlign w:val="superscript"/>
    </w:rPr>
  </w:style>
  <w:style w:type="character" w:customStyle="1" w:styleId="WW-">
    <w:name w:val="WW-Символы концевой сноски"/>
    <w:uiPriority w:val="99"/>
    <w:rsid w:val="00936D6A"/>
  </w:style>
  <w:style w:type="character" w:customStyle="1" w:styleId="WW8Num27z0">
    <w:name w:val="WW8Num27z0"/>
    <w:uiPriority w:val="99"/>
    <w:rsid w:val="00936D6A"/>
    <w:rPr>
      <w:rFonts w:ascii="Symbol" w:hAnsi="Symbol" w:cs="Symbol"/>
    </w:rPr>
  </w:style>
  <w:style w:type="character" w:styleId="afff2">
    <w:name w:val="Emphasis"/>
    <w:uiPriority w:val="20"/>
    <w:qFormat/>
    <w:rsid w:val="00936D6A"/>
    <w:rPr>
      <w:i/>
      <w:iCs/>
    </w:rPr>
  </w:style>
  <w:style w:type="character" w:customStyle="1" w:styleId="afff3">
    <w:name w:val="Маркеры списка"/>
    <w:uiPriority w:val="99"/>
    <w:rsid w:val="00936D6A"/>
    <w:rPr>
      <w:rFonts w:ascii="StarSymbol" w:eastAsia="StarSymbol" w:hAnsi="StarSymbol" w:cs="StarSymbol"/>
      <w:sz w:val="18"/>
      <w:szCs w:val="18"/>
    </w:rPr>
  </w:style>
  <w:style w:type="character" w:customStyle="1" w:styleId="WW8Num116z1">
    <w:name w:val="WW8Num116z1"/>
    <w:uiPriority w:val="99"/>
    <w:rsid w:val="00936D6A"/>
    <w:rPr>
      <w:rFonts w:ascii="Courier New" w:hAnsi="Courier New" w:cs="Courier New"/>
    </w:rPr>
  </w:style>
  <w:style w:type="character" w:customStyle="1" w:styleId="WW8Num116z2">
    <w:name w:val="WW8Num116z2"/>
    <w:uiPriority w:val="99"/>
    <w:rsid w:val="00936D6A"/>
    <w:rPr>
      <w:rFonts w:ascii="Wingdings" w:hAnsi="Wingdings" w:cs="Wingdings"/>
    </w:rPr>
  </w:style>
  <w:style w:type="character" w:customStyle="1" w:styleId="WW8Num116z3">
    <w:name w:val="WW8Num116z3"/>
    <w:uiPriority w:val="99"/>
    <w:rsid w:val="00936D6A"/>
    <w:rPr>
      <w:rFonts w:ascii="Symbol" w:hAnsi="Symbol" w:cs="Symbol"/>
    </w:rPr>
  </w:style>
  <w:style w:type="character" w:customStyle="1" w:styleId="WW8Num278z1">
    <w:name w:val="WW8Num278z1"/>
    <w:uiPriority w:val="99"/>
    <w:rsid w:val="00936D6A"/>
    <w:rPr>
      <w:rFonts w:ascii="Courier New" w:hAnsi="Courier New" w:cs="Courier New"/>
    </w:rPr>
  </w:style>
  <w:style w:type="character" w:customStyle="1" w:styleId="WW8Num278z2">
    <w:name w:val="WW8Num278z2"/>
    <w:uiPriority w:val="99"/>
    <w:rsid w:val="00936D6A"/>
    <w:rPr>
      <w:rFonts w:ascii="Wingdings" w:hAnsi="Wingdings" w:cs="Wingdings"/>
    </w:rPr>
  </w:style>
  <w:style w:type="character" w:customStyle="1" w:styleId="WW8Num426z1">
    <w:name w:val="WW8Num426z1"/>
    <w:uiPriority w:val="99"/>
    <w:rsid w:val="00936D6A"/>
    <w:rPr>
      <w:rFonts w:ascii="Courier New" w:hAnsi="Courier New" w:cs="Courier New"/>
    </w:rPr>
  </w:style>
  <w:style w:type="character" w:customStyle="1" w:styleId="WW8Num426z2">
    <w:name w:val="WW8Num426z2"/>
    <w:uiPriority w:val="99"/>
    <w:rsid w:val="00936D6A"/>
    <w:rPr>
      <w:rFonts w:ascii="Wingdings" w:hAnsi="Wingdings" w:cs="Wingdings"/>
    </w:rPr>
  </w:style>
  <w:style w:type="character" w:customStyle="1" w:styleId="WW8Num426z3">
    <w:name w:val="WW8Num426z3"/>
    <w:uiPriority w:val="99"/>
    <w:rsid w:val="00936D6A"/>
    <w:rPr>
      <w:rFonts w:ascii="Symbol" w:hAnsi="Symbol" w:cs="Symbol"/>
    </w:rPr>
  </w:style>
  <w:style w:type="character" w:customStyle="1" w:styleId="WW8Num90z1">
    <w:name w:val="WW8Num90z1"/>
    <w:uiPriority w:val="99"/>
    <w:rsid w:val="00936D6A"/>
    <w:rPr>
      <w:rFonts w:ascii="Courier New" w:hAnsi="Courier New" w:cs="Courier New"/>
    </w:rPr>
  </w:style>
  <w:style w:type="character" w:customStyle="1" w:styleId="WW8Num90z2">
    <w:name w:val="WW8Num90z2"/>
    <w:uiPriority w:val="99"/>
    <w:rsid w:val="00936D6A"/>
    <w:rPr>
      <w:rFonts w:ascii="Wingdings" w:hAnsi="Wingdings" w:cs="Wingdings"/>
    </w:rPr>
  </w:style>
  <w:style w:type="character" w:customStyle="1" w:styleId="WW8Num90z3">
    <w:name w:val="WW8Num90z3"/>
    <w:uiPriority w:val="99"/>
    <w:rsid w:val="00936D6A"/>
    <w:rPr>
      <w:rFonts w:ascii="Symbol" w:hAnsi="Symbol" w:cs="Symbol"/>
    </w:rPr>
  </w:style>
  <w:style w:type="character" w:customStyle="1" w:styleId="WW8Num302z1">
    <w:name w:val="WW8Num302z1"/>
    <w:uiPriority w:val="99"/>
    <w:rsid w:val="00936D6A"/>
    <w:rPr>
      <w:rFonts w:ascii="Courier New" w:hAnsi="Courier New" w:cs="Courier New"/>
    </w:rPr>
  </w:style>
  <w:style w:type="character" w:customStyle="1" w:styleId="WW8Num302z2">
    <w:name w:val="WW8Num302z2"/>
    <w:uiPriority w:val="99"/>
    <w:rsid w:val="00936D6A"/>
    <w:rPr>
      <w:rFonts w:ascii="Wingdings" w:hAnsi="Wingdings" w:cs="Wingdings"/>
    </w:rPr>
  </w:style>
  <w:style w:type="character" w:customStyle="1" w:styleId="WW8Num302z3">
    <w:name w:val="WW8Num302z3"/>
    <w:uiPriority w:val="99"/>
    <w:rsid w:val="00936D6A"/>
    <w:rPr>
      <w:rFonts w:ascii="Symbol" w:hAnsi="Symbol" w:cs="Symbol"/>
    </w:rPr>
  </w:style>
  <w:style w:type="character" w:customStyle="1" w:styleId="WW8Num199z1">
    <w:name w:val="WW8Num199z1"/>
    <w:uiPriority w:val="99"/>
    <w:rsid w:val="00936D6A"/>
    <w:rPr>
      <w:rFonts w:ascii="Courier New" w:hAnsi="Courier New" w:cs="Courier New"/>
    </w:rPr>
  </w:style>
  <w:style w:type="character" w:customStyle="1" w:styleId="WW8Num199z2">
    <w:name w:val="WW8Num199z2"/>
    <w:uiPriority w:val="99"/>
    <w:rsid w:val="00936D6A"/>
    <w:rPr>
      <w:rFonts w:ascii="Wingdings" w:hAnsi="Wingdings" w:cs="Wingdings"/>
    </w:rPr>
  </w:style>
  <w:style w:type="character" w:customStyle="1" w:styleId="WW8Num199z3">
    <w:name w:val="WW8Num199z3"/>
    <w:uiPriority w:val="99"/>
    <w:rsid w:val="00936D6A"/>
    <w:rPr>
      <w:rFonts w:ascii="Symbol" w:hAnsi="Symbol" w:cs="Symbol"/>
    </w:rPr>
  </w:style>
  <w:style w:type="character" w:customStyle="1" w:styleId="WW8Num77z1">
    <w:name w:val="WW8Num77z1"/>
    <w:uiPriority w:val="99"/>
    <w:rsid w:val="00936D6A"/>
    <w:rPr>
      <w:rFonts w:ascii="Courier New" w:hAnsi="Courier New" w:cs="Courier New"/>
    </w:rPr>
  </w:style>
  <w:style w:type="character" w:customStyle="1" w:styleId="WW8Num77z2">
    <w:name w:val="WW8Num77z2"/>
    <w:uiPriority w:val="99"/>
    <w:rsid w:val="00936D6A"/>
    <w:rPr>
      <w:rFonts w:ascii="Wingdings" w:hAnsi="Wingdings" w:cs="Wingdings"/>
    </w:rPr>
  </w:style>
  <w:style w:type="character" w:customStyle="1" w:styleId="WW8Num77z3">
    <w:name w:val="WW8Num77z3"/>
    <w:uiPriority w:val="99"/>
    <w:rsid w:val="00936D6A"/>
    <w:rPr>
      <w:rFonts w:ascii="Symbol" w:hAnsi="Symbol" w:cs="Symbol"/>
    </w:rPr>
  </w:style>
  <w:style w:type="character" w:customStyle="1" w:styleId="WW8Num75z1">
    <w:name w:val="WW8Num75z1"/>
    <w:uiPriority w:val="99"/>
    <w:rsid w:val="00936D6A"/>
    <w:rPr>
      <w:rFonts w:ascii="Courier New" w:hAnsi="Courier New" w:cs="Courier New"/>
    </w:rPr>
  </w:style>
  <w:style w:type="character" w:customStyle="1" w:styleId="WW8Num75z2">
    <w:name w:val="WW8Num75z2"/>
    <w:uiPriority w:val="99"/>
    <w:rsid w:val="00936D6A"/>
    <w:rPr>
      <w:rFonts w:ascii="Wingdings" w:hAnsi="Wingdings" w:cs="Wingdings"/>
    </w:rPr>
  </w:style>
  <w:style w:type="character" w:customStyle="1" w:styleId="WW8Num75z3">
    <w:name w:val="WW8Num75z3"/>
    <w:uiPriority w:val="99"/>
    <w:rsid w:val="00936D6A"/>
    <w:rPr>
      <w:rFonts w:ascii="Symbol" w:hAnsi="Symbol" w:cs="Symbol"/>
    </w:rPr>
  </w:style>
  <w:style w:type="character" w:customStyle="1" w:styleId="WW8Num488z1">
    <w:name w:val="WW8Num488z1"/>
    <w:uiPriority w:val="99"/>
    <w:rsid w:val="00936D6A"/>
    <w:rPr>
      <w:rFonts w:ascii="Courier New" w:hAnsi="Courier New" w:cs="Courier New"/>
    </w:rPr>
  </w:style>
  <w:style w:type="character" w:customStyle="1" w:styleId="WW8Num488z2">
    <w:name w:val="WW8Num488z2"/>
    <w:uiPriority w:val="99"/>
    <w:rsid w:val="00936D6A"/>
    <w:rPr>
      <w:rFonts w:ascii="Wingdings" w:hAnsi="Wingdings" w:cs="Wingdings"/>
    </w:rPr>
  </w:style>
  <w:style w:type="character" w:customStyle="1" w:styleId="WW8Num488z3">
    <w:name w:val="WW8Num488z3"/>
    <w:uiPriority w:val="99"/>
    <w:rsid w:val="00936D6A"/>
    <w:rPr>
      <w:rFonts w:ascii="Symbol" w:hAnsi="Symbol" w:cs="Symbol"/>
    </w:rPr>
  </w:style>
  <w:style w:type="character" w:customStyle="1" w:styleId="WW8Num83z1">
    <w:name w:val="WW8Num83z1"/>
    <w:uiPriority w:val="99"/>
    <w:rsid w:val="00936D6A"/>
    <w:rPr>
      <w:rFonts w:ascii="Courier New" w:hAnsi="Courier New" w:cs="Courier New"/>
    </w:rPr>
  </w:style>
  <w:style w:type="character" w:customStyle="1" w:styleId="WW8Num83z2">
    <w:name w:val="WW8Num83z2"/>
    <w:uiPriority w:val="99"/>
    <w:rsid w:val="00936D6A"/>
    <w:rPr>
      <w:rFonts w:ascii="Wingdings" w:hAnsi="Wingdings" w:cs="Wingdings"/>
    </w:rPr>
  </w:style>
  <w:style w:type="character" w:customStyle="1" w:styleId="WW8Num83z3">
    <w:name w:val="WW8Num83z3"/>
    <w:uiPriority w:val="99"/>
    <w:rsid w:val="00936D6A"/>
    <w:rPr>
      <w:rFonts w:ascii="Symbol" w:hAnsi="Symbol" w:cs="Symbol"/>
    </w:rPr>
  </w:style>
  <w:style w:type="character" w:customStyle="1" w:styleId="WW8Num481z1">
    <w:name w:val="WW8Num481z1"/>
    <w:uiPriority w:val="99"/>
    <w:rsid w:val="00936D6A"/>
    <w:rPr>
      <w:rFonts w:ascii="Courier New" w:hAnsi="Courier New" w:cs="Courier New"/>
    </w:rPr>
  </w:style>
  <w:style w:type="character" w:customStyle="1" w:styleId="WW8Num481z2">
    <w:name w:val="WW8Num481z2"/>
    <w:uiPriority w:val="99"/>
    <w:rsid w:val="00936D6A"/>
    <w:rPr>
      <w:rFonts w:ascii="Wingdings" w:hAnsi="Wingdings" w:cs="Wingdings"/>
    </w:rPr>
  </w:style>
  <w:style w:type="character" w:customStyle="1" w:styleId="WW8Num481z3">
    <w:name w:val="WW8Num481z3"/>
    <w:uiPriority w:val="99"/>
    <w:rsid w:val="00936D6A"/>
    <w:rPr>
      <w:rFonts w:ascii="Symbol" w:hAnsi="Symbol" w:cs="Symbol"/>
    </w:rPr>
  </w:style>
  <w:style w:type="character" w:customStyle="1" w:styleId="WW8Num106z1">
    <w:name w:val="WW8Num106z1"/>
    <w:uiPriority w:val="99"/>
    <w:rsid w:val="00936D6A"/>
    <w:rPr>
      <w:rFonts w:ascii="Courier New" w:hAnsi="Courier New" w:cs="Courier New"/>
    </w:rPr>
  </w:style>
  <w:style w:type="character" w:customStyle="1" w:styleId="WW8Num106z2">
    <w:name w:val="WW8Num106z2"/>
    <w:uiPriority w:val="99"/>
    <w:rsid w:val="00936D6A"/>
    <w:rPr>
      <w:rFonts w:ascii="Wingdings" w:hAnsi="Wingdings" w:cs="Wingdings"/>
    </w:rPr>
  </w:style>
  <w:style w:type="character" w:customStyle="1" w:styleId="WW8Num106z3">
    <w:name w:val="WW8Num106z3"/>
    <w:uiPriority w:val="99"/>
    <w:rsid w:val="00936D6A"/>
    <w:rPr>
      <w:rFonts w:ascii="Symbol" w:hAnsi="Symbol" w:cs="Symbol"/>
    </w:rPr>
  </w:style>
  <w:style w:type="character" w:customStyle="1" w:styleId="WW8Num189z1">
    <w:name w:val="WW8Num189z1"/>
    <w:uiPriority w:val="99"/>
    <w:rsid w:val="00936D6A"/>
    <w:rPr>
      <w:rFonts w:ascii="Courier New" w:hAnsi="Courier New" w:cs="Courier New"/>
    </w:rPr>
  </w:style>
  <w:style w:type="character" w:customStyle="1" w:styleId="WW8Num189z2">
    <w:name w:val="WW8Num189z2"/>
    <w:uiPriority w:val="99"/>
    <w:rsid w:val="00936D6A"/>
    <w:rPr>
      <w:rFonts w:ascii="Wingdings" w:hAnsi="Wingdings" w:cs="Wingdings"/>
    </w:rPr>
  </w:style>
  <w:style w:type="character" w:customStyle="1" w:styleId="WW8Num189z3">
    <w:name w:val="WW8Num189z3"/>
    <w:uiPriority w:val="99"/>
    <w:rsid w:val="00936D6A"/>
    <w:rPr>
      <w:rFonts w:ascii="Symbol" w:hAnsi="Symbol" w:cs="Symbol"/>
    </w:rPr>
  </w:style>
  <w:style w:type="character" w:customStyle="1" w:styleId="WW8Num144z1">
    <w:name w:val="WW8Num144z1"/>
    <w:uiPriority w:val="99"/>
    <w:rsid w:val="00936D6A"/>
    <w:rPr>
      <w:rFonts w:ascii="Courier New" w:hAnsi="Courier New" w:cs="Courier New"/>
    </w:rPr>
  </w:style>
  <w:style w:type="character" w:customStyle="1" w:styleId="WW8Num144z2">
    <w:name w:val="WW8Num144z2"/>
    <w:uiPriority w:val="99"/>
    <w:rsid w:val="00936D6A"/>
    <w:rPr>
      <w:rFonts w:ascii="Wingdings" w:hAnsi="Wingdings" w:cs="Wingdings"/>
    </w:rPr>
  </w:style>
  <w:style w:type="paragraph" w:styleId="91">
    <w:name w:val="toc 9"/>
    <w:basedOn w:val="17"/>
    <w:autoRedefine/>
    <w:uiPriority w:val="39"/>
    <w:rsid w:val="00936D6A"/>
    <w:pPr>
      <w:tabs>
        <w:tab w:val="right" w:leader="dot" w:pos="9637"/>
      </w:tabs>
      <w:ind w:left="2264"/>
    </w:pPr>
  </w:style>
  <w:style w:type="paragraph" w:styleId="81">
    <w:name w:val="toc 8"/>
    <w:basedOn w:val="17"/>
    <w:autoRedefine/>
    <w:uiPriority w:val="39"/>
    <w:rsid w:val="00936D6A"/>
    <w:pPr>
      <w:tabs>
        <w:tab w:val="right" w:leader="dot" w:pos="9637"/>
      </w:tabs>
      <w:ind w:left="1981"/>
    </w:pPr>
  </w:style>
  <w:style w:type="paragraph" w:styleId="71">
    <w:name w:val="toc 7"/>
    <w:basedOn w:val="17"/>
    <w:autoRedefine/>
    <w:uiPriority w:val="39"/>
    <w:rsid w:val="00936D6A"/>
    <w:pPr>
      <w:tabs>
        <w:tab w:val="right" w:leader="dot" w:pos="9637"/>
      </w:tabs>
      <w:ind w:left="1698"/>
    </w:pPr>
  </w:style>
  <w:style w:type="paragraph" w:styleId="61">
    <w:name w:val="toc 6"/>
    <w:basedOn w:val="17"/>
    <w:autoRedefine/>
    <w:uiPriority w:val="39"/>
    <w:rsid w:val="00936D6A"/>
    <w:pPr>
      <w:tabs>
        <w:tab w:val="right" w:leader="dot" w:pos="9637"/>
      </w:tabs>
      <w:ind w:left="1415"/>
    </w:pPr>
  </w:style>
  <w:style w:type="paragraph" w:styleId="52">
    <w:name w:val="toc 5"/>
    <w:basedOn w:val="17"/>
    <w:autoRedefine/>
    <w:uiPriority w:val="39"/>
    <w:rsid w:val="00936D6A"/>
    <w:pPr>
      <w:tabs>
        <w:tab w:val="right" w:leader="dot" w:pos="9637"/>
      </w:tabs>
      <w:ind w:left="1132"/>
    </w:pPr>
  </w:style>
  <w:style w:type="paragraph" w:styleId="41">
    <w:name w:val="toc 4"/>
    <w:basedOn w:val="17"/>
    <w:autoRedefine/>
    <w:uiPriority w:val="39"/>
    <w:rsid w:val="00936D6A"/>
    <w:pPr>
      <w:tabs>
        <w:tab w:val="right" w:leader="dot" w:pos="9637"/>
      </w:tabs>
      <w:ind w:left="849"/>
    </w:pPr>
  </w:style>
  <w:style w:type="paragraph" w:styleId="afff4">
    <w:name w:val="TOC Heading"/>
    <w:basedOn w:val="1"/>
    <w:next w:val="a1"/>
    <w:uiPriority w:val="39"/>
    <w:qFormat/>
    <w:rsid w:val="00936D6A"/>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936D6A"/>
    <w:pPr>
      <w:spacing w:after="0" w:line="240" w:lineRule="auto"/>
    </w:pPr>
    <w:rPr>
      <w:rFonts w:ascii="Times New Roman" w:eastAsia="Times New Roman" w:hAnsi="Times New Roman" w:cs="Times New Roman"/>
      <w:i/>
      <w:iCs/>
      <w:color w:val="000000"/>
      <w:sz w:val="24"/>
      <w:szCs w:val="24"/>
      <w:lang w:val="en-US"/>
    </w:rPr>
  </w:style>
  <w:style w:type="character" w:customStyle="1" w:styleId="2c">
    <w:name w:val="Цитата 2 Знак"/>
    <w:basedOn w:val="a2"/>
    <w:link w:val="2b"/>
    <w:uiPriority w:val="99"/>
    <w:rsid w:val="00936D6A"/>
    <w:rPr>
      <w:rFonts w:ascii="Times New Roman" w:eastAsia="Times New Roman" w:hAnsi="Times New Roman" w:cs="Times New Roman"/>
      <w:i/>
      <w:iCs/>
      <w:color w:val="000000"/>
      <w:sz w:val="24"/>
      <w:szCs w:val="24"/>
      <w:lang w:val="en-US"/>
    </w:rPr>
  </w:style>
  <w:style w:type="paragraph" w:styleId="afff5">
    <w:name w:val="Intense Quote"/>
    <w:basedOn w:val="a1"/>
    <w:next w:val="a1"/>
    <w:link w:val="afff6"/>
    <w:uiPriority w:val="99"/>
    <w:qFormat/>
    <w:rsid w:val="00936D6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afff6">
    <w:name w:val="Выделенная цитата Знак"/>
    <w:basedOn w:val="a2"/>
    <w:link w:val="afff5"/>
    <w:uiPriority w:val="99"/>
    <w:rsid w:val="00936D6A"/>
    <w:rPr>
      <w:rFonts w:ascii="Times New Roman" w:eastAsia="Times New Roman" w:hAnsi="Times New Roman" w:cs="Times New Roman"/>
      <w:b/>
      <w:bCs/>
      <w:i/>
      <w:iCs/>
      <w:color w:val="4F81BD"/>
      <w:sz w:val="24"/>
      <w:szCs w:val="24"/>
      <w:lang w:val="en-US"/>
    </w:rPr>
  </w:style>
  <w:style w:type="character" w:styleId="afff7">
    <w:name w:val="Subtle Emphasis"/>
    <w:uiPriority w:val="99"/>
    <w:qFormat/>
    <w:rsid w:val="00936D6A"/>
    <w:rPr>
      <w:i/>
      <w:iCs/>
      <w:color w:val="808080"/>
    </w:rPr>
  </w:style>
  <w:style w:type="character" w:styleId="afff8">
    <w:name w:val="Intense Emphasis"/>
    <w:uiPriority w:val="99"/>
    <w:qFormat/>
    <w:rsid w:val="00936D6A"/>
    <w:rPr>
      <w:b/>
      <w:bCs/>
      <w:i/>
      <w:iCs/>
      <w:color w:val="4F81BD"/>
    </w:rPr>
  </w:style>
  <w:style w:type="character" w:styleId="afff9">
    <w:name w:val="Subtle Reference"/>
    <w:uiPriority w:val="99"/>
    <w:qFormat/>
    <w:rsid w:val="00936D6A"/>
    <w:rPr>
      <w:smallCaps/>
      <w:color w:val="auto"/>
      <w:u w:val="single"/>
    </w:rPr>
  </w:style>
  <w:style w:type="character" w:styleId="afffa">
    <w:name w:val="Intense Reference"/>
    <w:uiPriority w:val="99"/>
    <w:qFormat/>
    <w:rsid w:val="00936D6A"/>
    <w:rPr>
      <w:b/>
      <w:bCs/>
      <w:smallCaps/>
      <w:color w:val="auto"/>
      <w:spacing w:val="5"/>
      <w:u w:val="single"/>
    </w:rPr>
  </w:style>
  <w:style w:type="character" w:styleId="afffb">
    <w:name w:val="Book Title"/>
    <w:uiPriority w:val="99"/>
    <w:qFormat/>
    <w:rsid w:val="00936D6A"/>
    <w:rPr>
      <w:b/>
      <w:bCs/>
      <w:smallCaps/>
      <w:spacing w:val="5"/>
    </w:rPr>
  </w:style>
  <w:style w:type="character" w:customStyle="1" w:styleId="apple-converted-space">
    <w:name w:val="apple-converted-space"/>
    <w:basedOn w:val="a2"/>
    <w:uiPriority w:val="99"/>
    <w:rsid w:val="00936D6A"/>
  </w:style>
  <w:style w:type="paragraph" w:customStyle="1" w:styleId="u">
    <w:name w:val="u"/>
    <w:basedOn w:val="a1"/>
    <w:uiPriority w:val="99"/>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1"/>
    <w:uiPriority w:val="99"/>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1"/>
    <w:uiPriority w:val="99"/>
    <w:rsid w:val="00936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uiPriority w:val="99"/>
    <w:semiHidden/>
    <w:rsid w:val="0093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936D6A"/>
    <w:rPr>
      <w:rFonts w:ascii="Courier New" w:eastAsia="Times New Roman" w:hAnsi="Courier New" w:cs="Courier New"/>
      <w:sz w:val="20"/>
      <w:szCs w:val="20"/>
      <w:lang w:eastAsia="ru-RU"/>
    </w:rPr>
  </w:style>
  <w:style w:type="numbering" w:styleId="a">
    <w:name w:val="Outline List 3"/>
    <w:basedOn w:val="a4"/>
    <w:uiPriority w:val="99"/>
    <w:semiHidden/>
    <w:unhideWhenUsed/>
    <w:rsid w:val="00936D6A"/>
    <w:pPr>
      <w:numPr>
        <w:numId w:val="3"/>
      </w:numPr>
    </w:pPr>
  </w:style>
  <w:style w:type="paragraph" w:customStyle="1" w:styleId="afffc">
    <w:name w:val="Прижатый влево"/>
    <w:basedOn w:val="a1"/>
    <w:next w:val="a1"/>
    <w:uiPriority w:val="99"/>
    <w:rsid w:val="00936D6A"/>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fd">
    <w:name w:val="Сравнение редакций. Добавленный фрагмент"/>
    <w:uiPriority w:val="99"/>
    <w:rsid w:val="00936D6A"/>
    <w:rPr>
      <w:color w:val="000000"/>
      <w:shd w:val="clear" w:color="auto" w:fill="C1D7FF"/>
    </w:rPr>
  </w:style>
  <w:style w:type="paragraph" w:styleId="afffe">
    <w:name w:val="endnote text"/>
    <w:basedOn w:val="a1"/>
    <w:link w:val="affff"/>
    <w:uiPriority w:val="99"/>
    <w:semiHidden/>
    <w:unhideWhenUsed/>
    <w:rsid w:val="00936D6A"/>
    <w:pPr>
      <w:spacing w:after="0" w:line="240" w:lineRule="auto"/>
    </w:pPr>
    <w:rPr>
      <w:rFonts w:ascii="Times New Roman" w:eastAsia="Times New Roman" w:hAnsi="Times New Roman" w:cs="Times New Roman"/>
      <w:sz w:val="20"/>
      <w:szCs w:val="20"/>
      <w:lang w:val="en-US"/>
    </w:rPr>
  </w:style>
  <w:style w:type="character" w:customStyle="1" w:styleId="affff">
    <w:name w:val="Текст концевой сноски Знак"/>
    <w:basedOn w:val="a2"/>
    <w:link w:val="afffe"/>
    <w:uiPriority w:val="99"/>
    <w:semiHidden/>
    <w:rsid w:val="00936D6A"/>
    <w:rPr>
      <w:rFonts w:ascii="Times New Roman" w:eastAsia="Times New Roman" w:hAnsi="Times New Roman" w:cs="Times New Roman"/>
      <w:sz w:val="20"/>
      <w:szCs w:val="20"/>
      <w:lang w:val="en-US"/>
    </w:rPr>
  </w:style>
  <w:style w:type="character" w:customStyle="1" w:styleId="searchresult">
    <w:name w:val="search_result"/>
    <w:basedOn w:val="a2"/>
    <w:rsid w:val="00936D6A"/>
  </w:style>
  <w:style w:type="paragraph" w:customStyle="1" w:styleId="330">
    <w:name w:val="Основной текст с отступом 33"/>
    <w:basedOn w:val="a1"/>
    <w:rsid w:val="00936D6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lang w:eastAsia="ru-RU"/>
    </w:rPr>
  </w:style>
  <w:style w:type="paragraph" w:customStyle="1" w:styleId="a0">
    <w:name w:val="СПИСОК"/>
    <w:basedOn w:val="a1"/>
    <w:rsid w:val="00936D6A"/>
    <w:pPr>
      <w:numPr>
        <w:numId w:val="4"/>
      </w:numPr>
      <w:spacing w:after="120" w:line="312" w:lineRule="auto"/>
      <w:ind w:right="567"/>
      <w:jc w:val="both"/>
    </w:pPr>
    <w:rPr>
      <w:rFonts w:ascii="Times New Roman" w:eastAsia="Times New Roman" w:hAnsi="Times New Roman" w:cs="Times New Roman"/>
      <w:sz w:val="26"/>
      <w:szCs w:val="26"/>
      <w:lang w:val="en-US"/>
    </w:rPr>
  </w:style>
  <w:style w:type="character" w:customStyle="1" w:styleId="affff0">
    <w:name w:val="Цветовое выделение"/>
    <w:uiPriority w:val="99"/>
    <w:rsid w:val="00936D6A"/>
    <w:rPr>
      <w:b/>
      <w:color w:val="000080"/>
      <w:sz w:val="20"/>
    </w:rPr>
  </w:style>
  <w:style w:type="paragraph" w:customStyle="1" w:styleId="affff1">
    <w:name w:val="Таблицы (моноширинный)"/>
    <w:basedOn w:val="a1"/>
    <w:next w:val="a1"/>
    <w:uiPriority w:val="99"/>
    <w:rsid w:val="00936D6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2">
    <w:name w:val="Комментарий"/>
    <w:basedOn w:val="a1"/>
    <w:next w:val="a1"/>
    <w:uiPriority w:val="99"/>
    <w:rsid w:val="00936D6A"/>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121">
    <w:name w:val="Стиль Обычный (веб) + 12 пт Красный По ширине Первая строка:  1..."/>
    <w:basedOn w:val="a1"/>
    <w:next w:val="HTML"/>
    <w:rsid w:val="00936D6A"/>
    <w:pPr>
      <w:spacing w:after="0" w:line="240" w:lineRule="auto"/>
      <w:ind w:firstLine="709"/>
      <w:jc w:val="both"/>
    </w:pPr>
    <w:rPr>
      <w:rFonts w:ascii="Times New Roman" w:eastAsia="SimSun" w:hAnsi="Times New Roman" w:cs="Times New Roman"/>
      <w:color w:val="FF0000"/>
      <w:sz w:val="24"/>
      <w:szCs w:val="24"/>
      <w:lang w:eastAsia="ru-RU"/>
    </w:rPr>
  </w:style>
  <w:style w:type="character" w:customStyle="1" w:styleId="blk">
    <w:name w:val="blk"/>
    <w:basedOn w:val="a2"/>
    <w:rsid w:val="00936D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029"/>
    <w:pPr>
      <w:spacing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805B7"/>
    <w:pPr>
      <w:tabs>
        <w:tab w:val="center" w:pos="4153"/>
        <w:tab w:val="right" w:pos="8306"/>
      </w:tabs>
      <w:suppressAutoHyphens/>
      <w:overflowPunct w:val="0"/>
      <w:autoSpaceDE w:val="0"/>
      <w:spacing w:after="0" w:line="348" w:lineRule="auto"/>
      <w:ind w:firstLine="709"/>
      <w:jc w:val="both"/>
      <w:textAlignment w:val="baseline"/>
    </w:pPr>
    <w:rPr>
      <w:rFonts w:ascii="Times New Roman" w:eastAsia="Times New Roman" w:hAnsi="Times New Roman" w:cs="Times New Roman"/>
      <w:sz w:val="28"/>
      <w:szCs w:val="20"/>
      <w:lang w:eastAsia="ar-SA"/>
    </w:rPr>
  </w:style>
  <w:style w:type="character" w:customStyle="1" w:styleId="a4">
    <w:name w:val="Верхний колонтитул Знак"/>
    <w:basedOn w:val="a0"/>
    <w:link w:val="a3"/>
    <w:rsid w:val="00C805B7"/>
    <w:rPr>
      <w:rFonts w:ascii="Times New Roman" w:eastAsia="Times New Roman" w:hAnsi="Times New Roman" w:cs="Times New Roman"/>
      <w:sz w:val="28"/>
      <w:szCs w:val="20"/>
      <w:lang w:eastAsia="ar-SA"/>
    </w:rPr>
  </w:style>
  <w:style w:type="paragraph" w:styleId="a5">
    <w:name w:val="Balloon Text"/>
    <w:basedOn w:val="a"/>
    <w:link w:val="a6"/>
    <w:uiPriority w:val="99"/>
    <w:semiHidden/>
    <w:unhideWhenUsed/>
    <w:rsid w:val="00FD5A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D5AC8"/>
    <w:rPr>
      <w:rFonts w:ascii="Segoe UI" w:hAnsi="Segoe UI" w:cs="Segoe UI"/>
      <w:sz w:val="18"/>
      <w:szCs w:val="18"/>
    </w:rPr>
  </w:style>
  <w:style w:type="character" w:styleId="a7">
    <w:name w:val="Hyperlink"/>
    <w:basedOn w:val="a0"/>
    <w:uiPriority w:val="99"/>
    <w:unhideWhenUsed/>
    <w:rsid w:val="009A7A2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5454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027F5F8FC7E7DF296C7E01372A6D58ECFC096A69494D692003F01B6FB8CD095F831AEC5BCEA033DE2E65A1DD9A0285211A773B79C82E8yEG" TargetMode="External"/><Relationship Id="rId117" Type="http://schemas.openxmlformats.org/officeDocument/2006/relationships/hyperlink" Target="consultantplus://offline/ref=FB5B13C753BCCEA4AFCEDC43F576D62AA3F32AA7B994507A306B34B03EE5983865D425C7F70FA1AA33FD406638F3478AE896DE29ECFEBFm1Y4G" TargetMode="External"/><Relationship Id="rId21" Type="http://schemas.openxmlformats.org/officeDocument/2006/relationships/hyperlink" Target="consultantplus://offline/ref=3E499DF78D85E9F5BAB9A004ECA97536B96B78C6BBB51D7C9D00641E1D76A132473CF9B3579F9B7DDC2DEF8D7D81DAF54C87BC61F6FCAC674Ch4F" TargetMode="External"/><Relationship Id="rId42" Type="http://schemas.openxmlformats.org/officeDocument/2006/relationships/hyperlink" Target="consultantplus://offline/ref=D4BBFD397F45F514F3DA6B76F5412EDE2B6CC9A659C49A417B3532523279043F33D081030DFB0FFC4F9E33A45071EFA2D3D37DDDCEC66D40o3l9J" TargetMode="External"/><Relationship Id="rId47" Type="http://schemas.openxmlformats.org/officeDocument/2006/relationships/hyperlink" Target="consultantplus://offline/ref=F38440786A1A56BC3F776435190EF502ADF77BB82F56FA4A23A8F79F5F2D48425EA15FC6820EB0B86DC10BAF909AD3EE116D85B5F3BDpBQ8N" TargetMode="External"/><Relationship Id="rId63" Type="http://schemas.openxmlformats.org/officeDocument/2006/relationships/hyperlink" Target="consultantplus://offline/ref=E3F1CBF89DA39925E8F6EED296D30331421EBD20F286507B4FB78A5C3D531C14B3DF3314C07A5387537F3C72BFF6471C0A682163E0A6y8q4H" TargetMode="External"/><Relationship Id="rId68" Type="http://schemas.openxmlformats.org/officeDocument/2006/relationships/hyperlink" Target="consultantplus://offline/ref=6762C45466FD148C441C772A3F4C84AA10130586B5F2D068FA56FD4CC44460E122F60505C2D24E205A0263F819F1353FA69DF65116C6D4E7V0q0F" TargetMode="External"/><Relationship Id="rId84" Type="http://schemas.openxmlformats.org/officeDocument/2006/relationships/hyperlink" Target="consultantplus://offline/ref=A8EE30F5B8B691427B1F89116921F50CB2E81A00595B9C6EB5E4D4BC69F0DB657D1A4361E93795C36368CB64C83FE0D40891FF58E74F18D7Z1Y6L" TargetMode="External"/><Relationship Id="rId89" Type="http://schemas.openxmlformats.org/officeDocument/2006/relationships/hyperlink" Target="consultantplus://offline/ref=079691C39B2667C12DFB2B3C110423B58C35477A2C12149775169953A027EC4A86697DCE907AD595765E433BA8AB0DCAC3E7E652CC84X1B6F" TargetMode="External"/><Relationship Id="rId112" Type="http://schemas.openxmlformats.org/officeDocument/2006/relationships/hyperlink" Target="consultantplus://offline/ref=23A5A816CC00600B245A449BAFE761571B732FFA8989656650166BEC50AD769ABDED00142EAE9DD81B13D4E87C1B32374C918F47636EC4FEb5XCK" TargetMode="External"/><Relationship Id="rId16" Type="http://schemas.openxmlformats.org/officeDocument/2006/relationships/hyperlink" Target="consultantplus://offline/ref=A37A1BEB0A7DBE28DAAEF855DE8CBBF696EAC6CE2A336ACB2A14F2EE459F48690D310A36DFC68D1BDDFC10C92B4A807C740DAC92F5B22711q2mCF" TargetMode="External"/><Relationship Id="rId107" Type="http://schemas.openxmlformats.org/officeDocument/2006/relationships/hyperlink" Target="consultantplus://offline/ref=6BF7E8F52F828CF1362D350114E27D0C34044235E45D657B4500ADFDC624E9C077BA9D46AE7D63483D9A57FBABC5E722583E66FC3C9AQAl1K" TargetMode="External"/><Relationship Id="rId11" Type="http://schemas.openxmlformats.org/officeDocument/2006/relationships/hyperlink" Target="consultantplus://offline/ref=92EEB7A94C00633AC9F901CC1344239B20D36E97757E36BA58BB776B025D64CC78898D5E375064FB58CED2B80ECAEEA3F461862703F50130hCPFG" TargetMode="External"/><Relationship Id="rId32" Type="http://schemas.openxmlformats.org/officeDocument/2006/relationships/hyperlink" Target="consultantplus://offline/ref=1E3B2D3795C95F86F57D2D231374210FBAC1251BCF797D957DC40F2AD7BF9746262E08B2962F0B3F4861C69A089AB5E425518113C9D4qEl4H" TargetMode="External"/><Relationship Id="rId37" Type="http://schemas.openxmlformats.org/officeDocument/2006/relationships/hyperlink" Target="http://www.consultant.ru/document/cons_doc_LAW_380489/d4131daeffceff28e2dda2eba7105f88abc9e7e9/" TargetMode="External"/><Relationship Id="rId53" Type="http://schemas.openxmlformats.org/officeDocument/2006/relationships/hyperlink" Target="consultantplus://offline/ref=EE31E8AFCDA438D648B2B3FA7EEF7A85070E4D10031C6DE793B20620AA3EDCDA364C47E4D78DB4A225050316D0606D3B407E9BEAB26F5BA3qCh2H" TargetMode="External"/><Relationship Id="rId58" Type="http://schemas.openxmlformats.org/officeDocument/2006/relationships/hyperlink" Target="consultantplus://offline/ref=EE31E8AFCDA438D648B2B3FA7EEF7A85070E4C1508156DE793B20620AA3EDCDA364C47E4D78DB6A12C050316D0606D3B407E9BEAB26F5BA3qCh2H" TargetMode="External"/><Relationship Id="rId74" Type="http://schemas.openxmlformats.org/officeDocument/2006/relationships/hyperlink" Target="consultantplus://offline/ref=4BADBDB2D646EF0ABE42F583C8F16133270F94637A2438B67AAA0D51B1D3C606D35D309AC1488D8D1F47AF51E0DD5EC2041873F7625C31BEhAD8M" TargetMode="External"/><Relationship Id="rId79" Type="http://schemas.openxmlformats.org/officeDocument/2006/relationships/hyperlink" Target="file:///N:\&#1056;&#1040;&#1041;&#1054;&#1058;&#1040;_2021\4%20&#1056;&#1040;&#1047;&#1056;&#1040;&#1041;&#1054;&#1058;&#1050;&#1040;%20&#1055;&#1047;&#1047;\&#1044;&#1091;&#1093;&#1086;&#1074;&#1085;&#1080;&#1094;&#1082;&#1080;&#1081;%20&#1088;&#1072;&#1081;&#1086;&#1085;\&#1044;&#1086;&#1075;%201-72%20&#1089;%20&#1050;&#1055;&#1058;\1%20&#1076;&#1083;&#1103;%20&#1072;&#1076;&#1084;&#1080;&#1085;&#1080;&#1089;&#1090;&#1088;&#1072;&#1094;&#1080;&#1080;\&#1055;&#1047;&#1047;%20&#1044;&#1091;&#1093;&#1086;&#1074;&#1085;&#1080;&#1094;&#1082;&#1086;&#1077;%20&#1052;&#1054;.docx" TargetMode="External"/><Relationship Id="rId102" Type="http://schemas.openxmlformats.org/officeDocument/2006/relationships/hyperlink" Target="http://www.consultant.ru/document/cons_doc_LAW_51040/9066705b3210c244f4b2caba0da8ec7186f0d1ab/" TargetMode="External"/><Relationship Id="rId123"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hyperlink" Target="consultantplus://offline/ref=079691C39B2667C12DFB2B3C110423B58C34417D2A19149775169953A027EC4A946925C09579CC9F2211056EA7XABBF" TargetMode="External"/><Relationship Id="rId95" Type="http://schemas.openxmlformats.org/officeDocument/2006/relationships/hyperlink" Target="consultantplus://offline/ref=C20F72CF2CE9F873F4AE7E99D8DECF80D3B42D3B91EE3C0471F030154DCE8610EFDD5026CD4B1C00UEdFM" TargetMode="External"/><Relationship Id="rId19" Type="http://schemas.openxmlformats.org/officeDocument/2006/relationships/hyperlink" Target="consultantplus://offline/ref=59F7A0DDE3A6963A0D7B1F71670BC40837309C9911122F91B397E1FBA8E5C31290D5059C8C1F3452F698C2DFFB5CF4532A07057B05113CF9L9A3I" TargetMode="External"/><Relationship Id="rId14" Type="http://schemas.openxmlformats.org/officeDocument/2006/relationships/hyperlink" Target="http://www.consultant.ru/document/cons_doc_LAW_213885/" TargetMode="External"/><Relationship Id="rId22" Type="http://schemas.openxmlformats.org/officeDocument/2006/relationships/hyperlink" Target="consultantplus://offline/ref=3E499DF78D85E9F5BAB9A004ECA97536B96B78C6BBB51D7C9D00641E1D76A132473CF9B3579F9B7CDF2DEF8D7D81DAF54C87BC61F6FCAC674Ch4F" TargetMode="External"/><Relationship Id="rId27" Type="http://schemas.openxmlformats.org/officeDocument/2006/relationships/hyperlink" Target="consultantplus://offline/ref=4403A84D8F0A1DE6BBF0B57514AD68C52EF49754A9F2B701A2374B30BFF02271A669D1E5F071C522A60C2914D720D2A7E461A53CD8D4760D24r5F" TargetMode="External"/><Relationship Id="rId30" Type="http://schemas.openxmlformats.org/officeDocument/2006/relationships/hyperlink" Target="consultantplus://offline/ref=37699F75E34738B3B866EE4129E525329F39FF23C69C43953AD90D38EFE232D1D45DCF62F8AB8106460F918975275579FE26B18CA3oEHDK" TargetMode="External"/><Relationship Id="rId35" Type="http://schemas.openxmlformats.org/officeDocument/2006/relationships/hyperlink" Target="consultantplus://offline/ref=327A1993819923B72B8FD137DAEE2C3BB8E34C8FF67981487C81164613D7C39B65AE079623A05198A5DC30F758AE1112F7BA7396E7272227VCK2H" TargetMode="External"/><Relationship Id="rId43" Type="http://schemas.openxmlformats.org/officeDocument/2006/relationships/hyperlink" Target="consultantplus://offline/ref=D4BBFD397F45F514F3DA6B76F5412EDE2A66CDA556C19A417B3532523279043F33D081030DFB08FD4E9E33A45071EFA2D3D37DDDCEC66D40o3l9J" TargetMode="External"/><Relationship Id="rId48" Type="http://schemas.openxmlformats.org/officeDocument/2006/relationships/hyperlink" Target="consultantplus://offline/ref=F38440786A1A56BC3F776435190EF502ADF77BB82F56FA4A23A8F79F5F2D48425EA15FC6820EB3B86DC10BAF909AD3EE116D85B5F3BDpBQ8N" TargetMode="External"/><Relationship Id="rId56" Type="http://schemas.openxmlformats.org/officeDocument/2006/relationships/hyperlink" Target="consultantplus://offline/ref=EE31E8AFCDA438D648B2B3FA7EEF7A85070E48120A156DE793B20620AA3EDCDA364C47E4D38CBFF77D4A024A96377E39457E99EDAEq6hCH" TargetMode="External"/><Relationship Id="rId64" Type="http://schemas.openxmlformats.org/officeDocument/2006/relationships/hyperlink" Target="consultantplus://offline/ref=E3F1CBF89DA39925E8F6EED296D30331421EBD20F286507B4FB78A5C3D531C14B3DF3315C47E5B87537F3C72BFF6471C0A682163E0A6y8q4H" TargetMode="External"/><Relationship Id="rId69" Type="http://schemas.openxmlformats.org/officeDocument/2006/relationships/hyperlink" Target="consultantplus://offline/ref=A458D116E4F351F76B64411BD9B6AB1CFF3981A5A8232E86A08994323E34606EF3B9DD90668972E22C89A5D6D98E7BA6DAE7874E2B403101qCr4L" TargetMode="External"/><Relationship Id="rId77" Type="http://schemas.openxmlformats.org/officeDocument/2006/relationships/hyperlink" Target="consultantplus://offline/ref=E42C3DF715E48695C0FA105A9C22CD41C6E622AA9D9C718BBFD8040EFD010CE92E590B4C81F7F359F2222AD5CAE0ABDE81AB1A4AEFCCqD14F" TargetMode="External"/><Relationship Id="rId100" Type="http://schemas.openxmlformats.org/officeDocument/2006/relationships/hyperlink" Target="http://www.consultant.ru/document/cons_doc_LAW_51040/d6aa4f5374347120919d6d0ca106e089be185a9b/" TargetMode="External"/><Relationship Id="rId105" Type="http://schemas.openxmlformats.org/officeDocument/2006/relationships/hyperlink" Target="http://www.consultant.ru/document/cons_doc_LAW_51040/b884020ea7453099ba8bc9ca021b84982cadea7d/" TargetMode="External"/><Relationship Id="rId113" Type="http://schemas.openxmlformats.org/officeDocument/2006/relationships/hyperlink" Target="consultantplus://offline/ref=23A5A816CC00600B245A449BAFE761571B7229FD8982656650166BEC50AD769ABDED001429AF968D4E5CD5B4394E21364A918D417Fb6XEK" TargetMode="External"/><Relationship Id="rId118" Type="http://schemas.openxmlformats.org/officeDocument/2006/relationships/hyperlink" Target="consultantplus://offline/ref=0D7249ACE115120755D239F531A8EFA9F3113B3BD235E4CEC08ADF15454CD2A30180CCF01A2908B63989AD9183F3E1B59EDC19DC6817E9j2Z3G"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327A1993819923B72B8FD137DAEE2C3BB8E34C8FF67981487C81164613D7C39B65AE079623A05198A5DC30F758AE1112F7BA7396E7272227VCK2H" TargetMode="External"/><Relationship Id="rId72" Type="http://schemas.openxmlformats.org/officeDocument/2006/relationships/hyperlink" Target="consultantplus://offline/ref=DC8542359EE63C5A374FEF8D6CCB33734881695231C2609194502BA59CD9E526DED9E2542BD2F4F71B97D97456BE2C0633390C96A9B3C8927302L" TargetMode="External"/><Relationship Id="rId80" Type="http://schemas.openxmlformats.org/officeDocument/2006/relationships/hyperlink" Target="consultantplus://offline/ref=DEBAFB9123B5914966EC1DF0149F5CA8D8AC5AF794E8792DCE1E6DB3E1FCFA7358D1FD438BEC844B422DFDFC5E57B15B5107768ED935W0B4G" TargetMode="External"/><Relationship Id="rId85" Type="http://schemas.openxmlformats.org/officeDocument/2006/relationships/hyperlink" Target="consultantplus://offline/ref=D73E4A85572C068EEC854BE8D75480D828EABB194258C26A2695284E3D767CB56C1083526802108DF5AEA883F63FD6DD78A8B221E94C2007y3sFH" TargetMode="External"/><Relationship Id="rId93" Type="http://schemas.openxmlformats.org/officeDocument/2006/relationships/hyperlink" Target="consultantplus://offline/ref=6565064DA8EE4E673BCF71F47FC6F8EE6B90521FD5EDC89CF95766D01A133E4E1D90223CB6643FF3n6p8M" TargetMode="External"/><Relationship Id="rId98" Type="http://schemas.openxmlformats.org/officeDocument/2006/relationships/hyperlink" Target="consultantplus://offline/ref=8470EE90C9EE1BD81D3A18F36919FC7423DB8717C3C214BB7B5E8279DB8F6233532DF7A83A460B014D2ECC32C4398AD618C416B1ACB429iAZ6H" TargetMode="External"/><Relationship Id="rId121" Type="http://schemas.openxmlformats.org/officeDocument/2006/relationships/hyperlink" Target="consultantplus://offline/ref=407754217A168AA74BE7CFED1D5D680EB941C5AE382D0E4964BED162042B30939DF9D7C6416A447646569179C2B4AB9E9B9BDD2AFBw8Z8H" TargetMode="External"/><Relationship Id="rId3" Type="http://schemas.openxmlformats.org/officeDocument/2006/relationships/styles" Target="styles.xml"/><Relationship Id="rId12" Type="http://schemas.openxmlformats.org/officeDocument/2006/relationships/hyperlink" Target="http://www.consultant.ru/document/cons_doc_LAW_365228/d470dcf99871701e9e113961d34f6671e43824c4/" TargetMode="External"/><Relationship Id="rId17" Type="http://schemas.openxmlformats.org/officeDocument/2006/relationships/hyperlink" Target="consultantplus://offline/ref=885A8B91A7098733FAF794D4F6EA562F788F2E90E03C037388DDD26C3A1F67AD91D991E56179F3E1C22DC6715EA2B91A91A62150A4F7C28F02eEL" TargetMode="External"/><Relationship Id="rId25" Type="http://schemas.openxmlformats.org/officeDocument/2006/relationships/hyperlink" Target="consultantplus://offline/ref=5CA2A0E1CBA4FB46B7DE290586626720B089FC5E13EE6114D01615821A21AF57B8DF4C67513EA46B7D2F933150O3hCL" TargetMode="External"/><Relationship Id="rId33" Type="http://schemas.openxmlformats.org/officeDocument/2006/relationships/hyperlink" Target="consultantplus://offline/ref=327A1993819923B72B8FD137DAEE2C3BB8E3418CF57681487C81164613D7C39B65AE079623A2519AA6DC30F758AE1112F7BA7396E7272227VCK2H" TargetMode="External"/><Relationship Id="rId38" Type="http://schemas.openxmlformats.org/officeDocument/2006/relationships/hyperlink" Target="http://www.consultant.ru/document/cons_doc_LAW_377741/24d7b0edc4bd6f15552f86a63e557c3a25462b94/" TargetMode="External"/><Relationship Id="rId46" Type="http://schemas.openxmlformats.org/officeDocument/2006/relationships/hyperlink" Target="consultantplus://offline/ref=F38440786A1A56BC3F776435190EF502ADF77BB82F56FA4A23A8F79F5F2D48425EA15FC6820EB3B86DC10BAF909AD3EE116D85B5F3BDpBQ8N" TargetMode="External"/><Relationship Id="rId59" Type="http://schemas.openxmlformats.org/officeDocument/2006/relationships/hyperlink" Target="consultantplus://offline/ref=EE31E8AFCDA438D648B2B3FA7EEF7A85070E481002156DE793B20620AA3EDCDA364C47E0DE88BFF77D4A024A96377E39457E99EDAEq6hCH" TargetMode="External"/><Relationship Id="rId67" Type="http://schemas.openxmlformats.org/officeDocument/2006/relationships/hyperlink" Target="consultantplus://offline/ref=6762C45466FD148C441C772A3F4C84AA10120284B7F1D068FA56FD4CC44460E122F60505C1DB4275094D62A45FAC263CAE9DF5510AVCq5F" TargetMode="External"/><Relationship Id="rId103" Type="http://schemas.openxmlformats.org/officeDocument/2006/relationships/hyperlink" Target="http://www.consultant.ru/document/cons_doc_LAW_51040/b884020ea7453099ba8bc9ca021b84982cadea7d/" TargetMode="External"/><Relationship Id="rId108" Type="http://schemas.openxmlformats.org/officeDocument/2006/relationships/hyperlink" Target="consultantplus://offline/ref=004271A4503AEB8A08AD3C0511965BD46488F545F667FD6342C57059F8489856D9F5174F8CF9E61136963F63891F09BA02813A18F4AFC0F5cEM7L" TargetMode="External"/><Relationship Id="rId116" Type="http://schemas.openxmlformats.org/officeDocument/2006/relationships/hyperlink" Target="consultantplus://offline/ref=D8EC80150866798F20155E5D5998F0F8E7B15354E0C23DFF9D5B407F020DD27C5FDB15C13D4D98D11782C4855B2D5879BF4BEAD1250A4FF1h4m9J" TargetMode="External"/><Relationship Id="rId124" Type="http://schemas.openxmlformats.org/officeDocument/2006/relationships/image" Target="media/image4.jpeg"/><Relationship Id="rId20" Type="http://schemas.openxmlformats.org/officeDocument/2006/relationships/hyperlink" Target="consultantplus://offline/ref=4E410F6ED66A8BFB79C89EE6CE0BDAE26FB8879A9AD2B733D0EC90EEEC1881A09714F020B7D1D9320569D038F95AE989EA5D84A3A26Cp8JEF" TargetMode="External"/><Relationship Id="rId41" Type="http://schemas.openxmlformats.org/officeDocument/2006/relationships/hyperlink" Target="consultantplus://offline/ref=EFBD1054D7165EE625935C02A3D4EF2F88624FAF4DB364707CA2624E1927C11FB86119976050FC168C4876F26FC9D4H" TargetMode="External"/><Relationship Id="rId54" Type="http://schemas.openxmlformats.org/officeDocument/2006/relationships/hyperlink" Target="consultantplus://offline/ref=EE31E8AFCDA438D648B2B3FA7EEF7A85070E461209126DE793B20620AA3EDCDA364C47E7DF84B2A8785F131299376227426785EFAC6Fq5hAH" TargetMode="External"/><Relationship Id="rId62" Type="http://schemas.openxmlformats.org/officeDocument/2006/relationships/hyperlink" Target="consultantplus://offline/ref=E3F1CBF89DA39925E8F6EED296D30331421EBD20F286507B4FB78A5C3D531C14B3DF3315C47D5B87537F3C72BFF6471C0A682163E0A6y8q4H" TargetMode="External"/><Relationship Id="rId70" Type="http://schemas.openxmlformats.org/officeDocument/2006/relationships/hyperlink" Target="consultantplus://offline/ref=ACBE9BCB209C9F3B95519557EBEBC6139994BF709F29E8F590F81EAAFB352BEB6F16CFB1EDF2C75BDD59050AFCA434D77542E13C34E4A3AB11OAI" TargetMode="External"/><Relationship Id="rId75" Type="http://schemas.openxmlformats.org/officeDocument/2006/relationships/hyperlink" Target="consultantplus://offline/ref=E42C3DF715E48695C0FA105A9C22CD41C6E622AA9D9C718BBFD8040EFD010CE92E590B4A81F3FF06F7373B8DC5EABDC180B50648EDqC1FF" TargetMode="External"/><Relationship Id="rId83" Type="http://schemas.openxmlformats.org/officeDocument/2006/relationships/hyperlink" Target="consultantplus://offline/ref=A8EE30F5B8B691427B1F89116921F50CB5EF1B0458569C6EB5E4D4BC69F0DB657D1A4361E93795C06368CB64C83FE0D40891FF58E74F18D7Z1Y6L" TargetMode="External"/><Relationship Id="rId88" Type="http://schemas.openxmlformats.org/officeDocument/2006/relationships/hyperlink" Target="consultantplus://offline/ref=079691C39B2667C12DFB2B3C110423B58C35477A2C12149775169953A027EC4A86697DCE907AD695765E433BA8AB0DCAC3E7E652CC84X1B6F" TargetMode="External"/><Relationship Id="rId91" Type="http://schemas.openxmlformats.org/officeDocument/2006/relationships/hyperlink" Target="consultantplus://offline/ref=4AF1914D35D35D4646C103529BE464B93FC4689CC30C5ED3503AB751D7F42DFDAD1136C4A603DF468545C9D499C33917FF045B7D46426413aAL9K" TargetMode="External"/><Relationship Id="rId96" Type="http://schemas.openxmlformats.org/officeDocument/2006/relationships/hyperlink" Target="consultantplus://offline/ref=2948A3FD647C03241B0A4E244CD889946AC2ADB92E12EB50E1F981DF083713EF89A75BB3683EE285C5FCAF7AD290ED137B5256876C91t7c6L" TargetMode="External"/><Relationship Id="rId111" Type="http://schemas.openxmlformats.org/officeDocument/2006/relationships/hyperlink" Target="consultantplus://offline/ref=23A5A816CC00600B245A449BAFE761571B7229FD8982656650166BEC50AD769ABDED001729A6968D4E5CD5B4394E21364A918D417Fb6XE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13885/" TargetMode="External"/><Relationship Id="rId23" Type="http://schemas.openxmlformats.org/officeDocument/2006/relationships/hyperlink" Target="consultantplus://offline/ref=5E242C3977647125482FD8390973B169E84CA71304128C5D31A8EA27E3438B6A2156EBAE362AEC8012412683DDR1A2G" TargetMode="External"/><Relationship Id="rId28" Type="http://schemas.openxmlformats.org/officeDocument/2006/relationships/hyperlink" Target="consultantplus://offline/ref=D92FB5948D5BCE55C1416FC457A5886A61939CBA8C720CE986BD461C3662A4C55742FFE1A5A7410CD8EB8BE2E10C626BF8C1413678280A24I1y5F" TargetMode="External"/><Relationship Id="rId36" Type="http://schemas.openxmlformats.org/officeDocument/2006/relationships/hyperlink" Target="consultantplus://offline/ref=D388DDA761954F2600F7750B8771C6EA040A7539AAF661B17D13638F3371CB84005FAC32CA46B3B6B6B215CB85694B81F567DDBD47C5BA80m3p8H" TargetMode="External"/><Relationship Id="rId49" Type="http://schemas.openxmlformats.org/officeDocument/2006/relationships/hyperlink" Target="consultantplus://offline/ref=327A1993819923B72B8FD137DAEE2C3BB8E3418CF57681487C81164613D7C39B65AE079623A2519AA6DC30F758AE1112F7BA7396E7272227VCK2H" TargetMode="External"/><Relationship Id="rId57" Type="http://schemas.openxmlformats.org/officeDocument/2006/relationships/hyperlink" Target="consultantplus://offline/ref=EE31E8AFCDA438D648B2B3FA7EEF7A85070E49180C106DE793B20620AA3EDCDA364C47E4D78DB4A428050316D0606D3B407E9BEAB26F5BA3qCh2H" TargetMode="External"/><Relationship Id="rId106" Type="http://schemas.openxmlformats.org/officeDocument/2006/relationships/hyperlink" Target="http://www.consultant.ru/document/cons_doc_LAW_51040/df32b8231cf067c4d4e864c717eb6b398358b504/" TargetMode="External"/><Relationship Id="rId114" Type="http://schemas.openxmlformats.org/officeDocument/2006/relationships/hyperlink" Target="consultantplus://offline/ref=1B391B556503AA3870E84E47271AEFF2960AF1F25488E84A9D553C3219C0DE1B38D75927BC13F5DF9A756FF0D28B080784C9B816C5F6NFx1L" TargetMode="External"/><Relationship Id="rId119" Type="http://schemas.openxmlformats.org/officeDocument/2006/relationships/hyperlink" Target="http://www.consultant.ru/document/cons_doc_LAW_198334/e8486d3a2af306f57be6dcefc0171e4ee5d33d26/" TargetMode="External"/><Relationship Id="rId127" Type="http://schemas.microsoft.com/office/2007/relationships/stylesWithEffects" Target="stylesWithEffects.xml"/><Relationship Id="rId10" Type="http://schemas.openxmlformats.org/officeDocument/2006/relationships/hyperlink" Target="consultantplus://offline/ref=04223C35D128888F6A3013E49EADF50C893183CB12E29A3E06DB2981F102F72346C3816E12ED8B393B53A229F7A6AF130A1F773EB1l9C7K" TargetMode="External"/><Relationship Id="rId31" Type="http://schemas.openxmlformats.org/officeDocument/2006/relationships/hyperlink" Target="consultantplus://offline/ref=E83F8AFAB5E0012BE58CFD40AA422F55930D4CB7D1432011D97A55DE795E61DCB6A32DC7480695017F30BAEFB11DE24542EB60E4A437I0K" TargetMode="External"/><Relationship Id="rId44" Type="http://schemas.openxmlformats.org/officeDocument/2006/relationships/hyperlink" Target="consultantplus://offline/ref=D4BBFD397F45F514F3DA6B76F5412EDE2A68C2A559C59A417B3532523279043F33D081030DFB0FFE499E33A45071EFA2D3D37DDDCEC66D40o3l9J" TargetMode="External"/><Relationship Id="rId52" Type="http://schemas.openxmlformats.org/officeDocument/2006/relationships/hyperlink" Target="consultantplus://offline/ref=232577FA6B0BEC1F08AEC0AF43BBAF61BC0F2A02FE5851C90174DD3D94CB5DA49A78931DAF34F93AEE3173EE50147A2E2C169F16F1B8t9k8L" TargetMode="External"/><Relationship Id="rId60" Type="http://schemas.openxmlformats.org/officeDocument/2006/relationships/hyperlink" Target="consultantplus://offline/ref=EE31E8AFCDA438D648B2B3FA7EEF7A85070E481002156DE793B20620AA3EDCDA364C47E0DE8BBFF77D4A024A96377E39457E99EDAEq6hCH" TargetMode="External"/><Relationship Id="rId65" Type="http://schemas.openxmlformats.org/officeDocument/2006/relationships/hyperlink" Target="consultantplus://offline/ref=E3F1CBF89DA39925E8F6EED296D30331421EBD20F286507B4FB78A5C3D531C14B3DF3315C47E5A87537F3C72BFF6471C0A682163E0A6y8q4H" TargetMode="External"/><Relationship Id="rId73" Type="http://schemas.openxmlformats.org/officeDocument/2006/relationships/hyperlink" Target="consultantplus://offline/ref=4BADBDB2D646EF0ABE42F583C8F16133270F94637A2438B67AAA0D51B1D3C606D35D309AC1488D841E47AF51E0DD5EC2041873F7625C31BEhAD8M" TargetMode="External"/><Relationship Id="rId78" Type="http://schemas.openxmlformats.org/officeDocument/2006/relationships/hyperlink" Target="consultantplus://offline/ref=E42C3DF715E48695C0FA105A9C22CD41C6E622AA9D9C718BBFD8040EFD010CE92E590B4C88F7F359F2222AD5CAE0ABDE81AB1A4AEFCCqD14F" TargetMode="External"/><Relationship Id="rId81" Type="http://schemas.openxmlformats.org/officeDocument/2006/relationships/hyperlink" Target="consultantplus://offline/ref=DEBAFB9123B5914966EC1DF0149F5CA8D8AC5AF794E8792DCE1E6DB3E1FCFA7358D1FD438BED834B422DFDFC5E57B15B5107768ED935W0B4G" TargetMode="External"/><Relationship Id="rId86" Type="http://schemas.openxmlformats.org/officeDocument/2006/relationships/hyperlink" Target="consultantplus://offline/ref=D73E4A85572C068EEC854BE8D75480D82AE5B513475DC26A2695284E3D767CB56C1083526D0B1287A4F4B887BF68D9C17AB1AC24F74Cy2s1H" TargetMode="External"/><Relationship Id="rId94" Type="http://schemas.openxmlformats.org/officeDocument/2006/relationships/hyperlink" Target="consultantplus://offline/ref=B304985DCF1BACA659D3E03FB2F0013A86EF875620DDD3273A0A147C97D8052921C7FD0D3D1672429B7C46B47684706D0ECDDCDD27AB50D7yBb3K" TargetMode="External"/><Relationship Id="rId99" Type="http://schemas.openxmlformats.org/officeDocument/2006/relationships/hyperlink" Target="http://www.consultant.ru/document/cons_doc_LAW_119995/fb7b0891728dd777dec3c04abbebad05e8b5de77/" TargetMode="External"/><Relationship Id="rId101" Type="http://schemas.openxmlformats.org/officeDocument/2006/relationships/hyperlink" Target="http://www.consultant.ru/document/cons_doc_LAW_51040/9066705b3210c244f4b2caba0da8ec7186f0d1ab/" TargetMode="External"/><Relationship Id="rId122"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duhovnitskoe.sarmo.ru/publichnye-slushaniya" TargetMode="External"/><Relationship Id="rId13" Type="http://schemas.openxmlformats.org/officeDocument/2006/relationships/hyperlink" Target="http://www.consultant.ru/document/cons_doc_LAW_353480/f6fe316584e24017e857963f7bbf028432485f08/" TargetMode="External"/><Relationship Id="rId18" Type="http://schemas.openxmlformats.org/officeDocument/2006/relationships/hyperlink" Target="consultantplus://offline/ref=825659D4B2A54F1E72F750303A919CB3D499E18746EFCD17111ECFA58AD9F57620662A9F6585F2AFB9EE2322969A651A26695C87062Bj4j5H" TargetMode="External"/><Relationship Id="rId39" Type="http://schemas.openxmlformats.org/officeDocument/2006/relationships/hyperlink" Target="http://www.consultant.ru/document/cons_doc_LAW_377741/12bab00129e1f67054f2ff8c4a9222f95908593d/" TargetMode="External"/><Relationship Id="rId109" Type="http://schemas.openxmlformats.org/officeDocument/2006/relationships/hyperlink" Target="consultantplus://offline/ref=4A3583D8505D4AC329780188B3CF08E433646F0C1E662D55532CA06C72B6730B15F179404ACAF1DACE890525833E75464662695166C28F66t1X3L" TargetMode="External"/><Relationship Id="rId34" Type="http://schemas.openxmlformats.org/officeDocument/2006/relationships/hyperlink" Target="consultantplus://offline/ref=327A1993819923B72B8FD137DAEE2C3BB8ED4D8EFD7E81487C81164613D7C39B65AE079623A2519AA6DC30F758AE1112F7BA7396E7272227VCK2H" TargetMode="External"/><Relationship Id="rId50" Type="http://schemas.openxmlformats.org/officeDocument/2006/relationships/hyperlink" Target="consultantplus://offline/ref=327A1993819923B72B8FD137DAEE2C3BB8ED4D8EFD7E81487C81164613D7C39B65AE079623A2519AA6DC30F758AE1112F7BA7396E7272227VCK2H" TargetMode="External"/><Relationship Id="rId55" Type="http://schemas.openxmlformats.org/officeDocument/2006/relationships/hyperlink" Target="consultantplus://offline/ref=EE31E8AFCDA438D648B2B3FA7EEF7A85070E461209126DE793B20620AA3EDCDA364C47E7D78DB2A8785F131299376227426785EFAC6Fq5hAH" TargetMode="External"/><Relationship Id="rId76" Type="http://schemas.openxmlformats.org/officeDocument/2006/relationships/hyperlink" Target="consultantplus://offline/ref=E42C3DF715E48695C0FA105A9C22CD41C6E622AA9D9C718BBFD8040EFD010CE92E590B4C8DF7F259F2222AD5CAE0ABDE81AB1A4AEFCCqD14F" TargetMode="External"/><Relationship Id="rId97" Type="http://schemas.openxmlformats.org/officeDocument/2006/relationships/hyperlink" Target="consultantplus://offline/ref=85DB087C5B5972C5D9BABED6BFF97B965DCC95F694A3ACDED2B53515D12BC2BA0A27494F6BA7FDF3AA86A7285DD0FB65743B2853CA70D03Dl8z2M" TargetMode="External"/><Relationship Id="rId104" Type="http://schemas.openxmlformats.org/officeDocument/2006/relationships/hyperlink" Target="http://www.consultant.ru/document/cons_doc_LAW_51040/b884020ea7453099ba8bc9ca021b84982cadea7d/" TargetMode="External"/><Relationship Id="rId120" Type="http://schemas.openxmlformats.org/officeDocument/2006/relationships/hyperlink" Target="consultantplus://offline/ref=407754217A168AA74BE7CFED1D5D680EBE4BC2AE3F290E4964BED162042B30938FF98FC9486F5122100CC674C1wBZ4H"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DC8542359EE63C5A374FEF8D6CCB33734F856F523FCD609194502BA59CD9E526DED9E2542BD2F4F61A97D97456BE2C0633390C96A9B3C8927302L" TargetMode="External"/><Relationship Id="rId92" Type="http://schemas.openxmlformats.org/officeDocument/2006/relationships/hyperlink" Target="consultantplus://offline/ref=31AA3B69CDAA7DEC6255256ADE942583845B7EB18499C83B2F8863E64173B75A890DB7E7FEBF7256B54D5F987D7D95D6B5C8295A0A53EES6K" TargetMode="External"/><Relationship Id="rId2" Type="http://schemas.openxmlformats.org/officeDocument/2006/relationships/numbering" Target="numbering.xml"/><Relationship Id="rId29" Type="http://schemas.openxmlformats.org/officeDocument/2006/relationships/hyperlink" Target="consultantplus://offline/ref=37699F75E34738B3B866EE4129E525329831FA27C19043953AD90D38EFE232D1C65D9766FDAB94521355C68476o2H7K" TargetMode="External"/><Relationship Id="rId24" Type="http://schemas.openxmlformats.org/officeDocument/2006/relationships/hyperlink" Target="consultantplus://offline/ref=50EC971DED1881D85DD209E7634F22EC1BFE137423EED8DBCCC982D995ADB8908A60EBC3A8AC7FB871003150E7D5AFA7B8B34529E3ABm3T9F" TargetMode="External"/><Relationship Id="rId40" Type="http://schemas.openxmlformats.org/officeDocument/2006/relationships/hyperlink" Target="consultantplus://offline/ref=D4BBFD397F45F514F3DA6B76F5412EDE2A69CBAE55C29A417B3532523279043F33D081030DFB0CFC489E33A45071EFA2D3D37DDDCEC66D40o3l9J" TargetMode="External"/><Relationship Id="rId45" Type="http://schemas.openxmlformats.org/officeDocument/2006/relationships/hyperlink" Target="consultantplus://offline/ref=F38440786A1A56BC3F776435190EF502ADF77BB82F56FA4A23A8F79F5F2D48425EA15FC6820EB0B86DC10BAF909AD3EE116D85B5F3BDpBQ8N" TargetMode="External"/><Relationship Id="rId66" Type="http://schemas.openxmlformats.org/officeDocument/2006/relationships/hyperlink" Target="consultantplus://offline/ref=6762C45466FD148C441C772A3F4C84AA10120284B7F1D068FA56FD4CC44460E122F60505C1DB4275094D62A45FAC263CAE9DF5510AVCq5F" TargetMode="External"/><Relationship Id="rId87" Type="http://schemas.openxmlformats.org/officeDocument/2006/relationships/hyperlink" Target="consultantplus://offline/ref=D73E4A85572C068EEC854BE8D75480D82AEBB4124C5AC26A2695284E3D767CB56C1083526802108DF4AEA883F63FD6DD78A8B221E94C2007y3sFH" TargetMode="External"/><Relationship Id="rId110" Type="http://schemas.openxmlformats.org/officeDocument/2006/relationships/hyperlink" Target="consultantplus://offline/ref=5EDF3272325EB22F4D7CBEE5F0CA6947DBE1431DDCA9DDC92441C6FA3658DB4C4EA2CD6F278243B8256CA4F77FA6C78C5568CDC204EDE96AY1wAK" TargetMode="External"/><Relationship Id="rId115" Type="http://schemas.openxmlformats.org/officeDocument/2006/relationships/hyperlink" Target="consultantplus://offline/ref=6B44E68E256EDC3BFAA8932C3C4E75691DE578FAAC5B2B3087B0F767BCB111987F1B0B98B5A98A81971D7CF6199040885A4F8185h8k7M" TargetMode="External"/><Relationship Id="rId61" Type="http://schemas.openxmlformats.org/officeDocument/2006/relationships/hyperlink" Target="consultantplus://offline/ref=E3F1CBF89DA39925E8F6EED296D30331421EBD20F286507B4FB78A5C3D531C14B3DF3315C47E5F87537F3C72BFF6471C0A682163E0A6y8q4H" TargetMode="External"/><Relationship Id="rId82" Type="http://schemas.openxmlformats.org/officeDocument/2006/relationships/hyperlink" Target="consultantplus://offline/ref=DEBAFB9123B5914966EC1DF0149F5CA8D8AC5AF794E8792DCE1E6DB3E1FCFA7358D1FD4382ED834B422DFDFC5E57B15B5107768ED935W0B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C3DA0-2D33-4D97-95FC-77AE8B4F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68390</Words>
  <Characters>389828</Characters>
  <Application>Microsoft Office Word</Application>
  <DocSecurity>0</DocSecurity>
  <Lines>3248</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457304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Администрация</cp:lastModifiedBy>
  <cp:revision>2</cp:revision>
  <cp:lastPrinted>2023-04-12T10:32:00Z</cp:lastPrinted>
  <dcterms:created xsi:type="dcterms:W3CDTF">2023-10-23T12:52:00Z</dcterms:created>
  <dcterms:modified xsi:type="dcterms:W3CDTF">2023-10-23T12:52:00Z</dcterms:modified>
</cp:coreProperties>
</file>