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FA" w:rsidRPr="00794539" w:rsidRDefault="00ED5DFA" w:rsidP="00ED5DFA">
      <w:pPr>
        <w:spacing w:after="0" w:line="240" w:lineRule="auto"/>
        <w:jc w:val="center"/>
        <w:rPr>
          <w:rFonts w:ascii="Times New Roman" w:hAnsi="Times New Roman"/>
          <w:spacing w:val="20"/>
          <w:sz w:val="26"/>
          <w:szCs w:val="26"/>
        </w:rPr>
      </w:pPr>
      <w:r w:rsidRPr="00794539">
        <w:rPr>
          <w:rFonts w:ascii="Times New Roman" w:hAnsi="Times New Roman"/>
          <w:noProof/>
          <w:spacing w:val="20"/>
          <w:sz w:val="26"/>
          <w:szCs w:val="26"/>
          <w:lang w:eastAsia="ru-RU"/>
        </w:rPr>
        <w:drawing>
          <wp:inline distT="0" distB="0" distL="0" distR="0">
            <wp:extent cx="528320" cy="645637"/>
            <wp:effectExtent l="0" t="0" r="508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66" cy="65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FA" w:rsidRPr="00256830" w:rsidRDefault="00ED5DFA" w:rsidP="00ED5DFA">
      <w:pPr>
        <w:pStyle w:val="a9"/>
        <w:spacing w:after="0" w:line="240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</w:pPr>
      <w:r w:rsidRPr="00256830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t>СЕЛЬСКИЙ СОВЕТ</w:t>
      </w:r>
    </w:p>
    <w:p w:rsidR="00ED5DFA" w:rsidRPr="00256830" w:rsidRDefault="00ED5DFA" w:rsidP="00ED5DFA">
      <w:pPr>
        <w:pStyle w:val="a9"/>
        <w:spacing w:after="0" w:line="240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</w:pPr>
      <w:r w:rsidRPr="00256830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t>ГОРЯЙНОВСКОГО МУНИЦИПАЛЬНОГО ОБРАЗОВАНИЯ</w:t>
      </w:r>
    </w:p>
    <w:p w:rsidR="00ED5DFA" w:rsidRDefault="00ED5DFA" w:rsidP="00ED5DFA">
      <w:pPr>
        <w:pStyle w:val="a9"/>
        <w:spacing w:after="0" w:line="240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</w:pPr>
      <w:r w:rsidRPr="00256830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t>ДУХОВНИЦКОГО МУНИЦИПАЛЬНОГО РАЙОНА</w:t>
      </w:r>
      <w:r w:rsidRPr="00256830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br/>
      </w:r>
      <w:r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t>ШЕСТОГО</w:t>
      </w:r>
      <w:r w:rsidRPr="00256830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t xml:space="preserve"> СОЗЫВА</w:t>
      </w:r>
      <w:r w:rsidRPr="00256830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br/>
      </w:r>
      <w:r w:rsidRPr="00256830">
        <w:rPr>
          <w:rFonts w:ascii="Times New Roman" w:hAnsi="Times New Roman"/>
          <w:b/>
          <w:color w:val="808080"/>
          <w:spacing w:val="24"/>
          <w:sz w:val="28"/>
          <w:szCs w:val="28"/>
          <w:lang w:val="ru-RU"/>
        </w:rPr>
        <w:br/>
      </w:r>
      <w:r w:rsidRPr="00256830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t>РЕШЕНИЕ</w:t>
      </w:r>
    </w:p>
    <w:p w:rsidR="00ED5DFA" w:rsidRDefault="00ED5DFA" w:rsidP="00ED5DFA">
      <w:pPr>
        <w:pStyle w:val="a9"/>
        <w:spacing w:after="0" w:line="240" w:lineRule="auto"/>
        <w:jc w:val="center"/>
        <w:rPr>
          <w:rFonts w:ascii="Times New Roman" w:hAnsi="Times New Roman"/>
          <w:b/>
          <w:color w:val="808080"/>
          <w:sz w:val="28"/>
          <w:szCs w:val="28"/>
          <w:lang w:val="ru-RU"/>
        </w:rPr>
      </w:pPr>
    </w:p>
    <w:p w:rsidR="00ED5DFA" w:rsidRPr="00256830" w:rsidRDefault="00ED5DFA" w:rsidP="00ED5DFA">
      <w:pPr>
        <w:spacing w:after="0" w:line="240" w:lineRule="auto"/>
        <w:ind w:firstLine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256830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1.2024</w:t>
      </w:r>
      <w:r w:rsidRPr="00256830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5683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25683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D411A">
        <w:rPr>
          <w:rFonts w:ascii="Times New Roman" w:hAnsi="Times New Roman"/>
          <w:color w:val="000000"/>
          <w:sz w:val="28"/>
          <w:szCs w:val="28"/>
        </w:rPr>
        <w:t>12/24</w:t>
      </w:r>
      <w:r w:rsidRPr="00256830">
        <w:rPr>
          <w:rFonts w:ascii="Times New Roman" w:hAnsi="Times New Roman"/>
          <w:b/>
          <w:color w:val="80808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Pr="00256830">
        <w:rPr>
          <w:rFonts w:ascii="Times New Roman" w:hAnsi="Times New Roman"/>
          <w:color w:val="000000"/>
          <w:sz w:val="28"/>
          <w:szCs w:val="28"/>
        </w:rPr>
        <w:t>с. Горяйновка</w:t>
      </w:r>
    </w:p>
    <w:p w:rsidR="00A3519A" w:rsidRPr="00A3519A" w:rsidRDefault="00A3519A" w:rsidP="00ED5DFA">
      <w:pPr>
        <w:suppressAutoHyphens/>
        <w:spacing w:after="0" w:line="100" w:lineRule="atLeast"/>
        <w:ind w:left="150"/>
        <w:jc w:val="center"/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ru-RU"/>
        </w:rPr>
      </w:pPr>
    </w:p>
    <w:p w:rsidR="00A3519A" w:rsidRDefault="00A3519A" w:rsidP="00A351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519A" w:rsidRPr="00A3519A" w:rsidRDefault="00A3519A" w:rsidP="0043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 утверждении Положения о видах поощрения</w:t>
      </w:r>
    </w:p>
    <w:p w:rsidR="00A3519A" w:rsidRDefault="00A3519A" w:rsidP="0043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P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униципального служащего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его применения</w:t>
      </w:r>
    </w:p>
    <w:p w:rsidR="0043066C" w:rsidRDefault="0043066C" w:rsidP="0043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D5DFA" w:rsidRDefault="0043066C" w:rsidP="00ED5D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</w:t>
      </w:r>
      <w:proofErr w:type="gramStart"/>
      <w:r w:rsidR="00A71D45" w:rsidRPr="00A3519A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Трудовым </w:t>
      </w:r>
      <w:hyperlink r:id="rId7" w:history="1">
        <w:r w:rsidR="00A71D45" w:rsidRPr="00A3519A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1D45" w:rsidRPr="00A35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Российской Федерации, </w:t>
      </w:r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>Федеральным </w:t>
      </w:r>
      <w:hyperlink r:id="rId8" w:history="1">
        <w:r w:rsidR="00A71D45" w:rsidRPr="00A3519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hyperlink r:id="rId9" w:history="1">
        <w:r w:rsidR="00A71D45" w:rsidRPr="00A3519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> от 02.03.2007 № 25-ФЗ «О муниципальной службе в Российской Федерации»,</w:t>
      </w:r>
      <w:r w:rsidR="00A3519A">
        <w:rPr>
          <w:rFonts w:ascii="Times New Roman" w:eastAsia="Times New Roman" w:hAnsi="Times New Roman" w:cs="Times New Roman"/>
          <w:sz w:val="28"/>
          <w:szCs w:val="28"/>
        </w:rPr>
        <w:t xml:space="preserve"> Статьей 9 Закона Саратовской области от 02.08.2007 г. № 157-ЗСО «О некоторых вопросах муниципальной службы в Саратовской области», руководствуясь</w:t>
      </w:r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 w:rsidR="00A71D45" w:rsidRPr="00A3519A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ED5DFA">
        <w:rPr>
          <w:rFonts w:ascii="Times New Roman" w:eastAsia="Times New Roman" w:hAnsi="Times New Roman" w:cs="Times New Roman"/>
          <w:sz w:val="28"/>
          <w:szCs w:val="28"/>
        </w:rPr>
        <w:t xml:space="preserve"> Горяйновского </w:t>
      </w:r>
      <w:r w:rsidR="00A3519A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ED5DFA"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 Духовницкого </w:t>
      </w:r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> муниципального</w:t>
      </w:r>
      <w:r w:rsidR="00A3519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proofErr w:type="gramEnd"/>
      <w:r w:rsidR="00A3519A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ED5D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DFA" w:rsidRPr="00256830"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 w:rsidR="00ED5DFA">
        <w:rPr>
          <w:rFonts w:ascii="Times New Roman" w:hAnsi="Times New Roman" w:cs="Times New Roman"/>
          <w:sz w:val="28"/>
          <w:szCs w:val="28"/>
        </w:rPr>
        <w:t>Горяйновского</w:t>
      </w:r>
      <w:r w:rsidR="00ED5DFA" w:rsidRPr="002568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5DFA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71D45" w:rsidRDefault="00ED5DFA" w:rsidP="00ED5DF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D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D411A" w:rsidRPr="00ED5DFA" w:rsidRDefault="003D411A" w:rsidP="00ED5DF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D45" w:rsidRPr="00A3519A" w:rsidRDefault="00A71D45" w:rsidP="00A35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3519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 </w:t>
      </w:r>
      <w:hyperlink r:id="rId11" w:history="1">
        <w:r w:rsidRPr="00A351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A3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видах поощрения муниципального служащего </w:t>
      </w:r>
      <w:r w:rsidRP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порядке его применения согласно </w:t>
      </w:r>
      <w:r w:rsid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P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риложению.</w:t>
      </w:r>
    </w:p>
    <w:p w:rsidR="00A71D45" w:rsidRPr="00A3519A" w:rsidRDefault="00A71D45" w:rsidP="00A35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Настоящее решение вступает в силу со дня опубликования.</w:t>
      </w:r>
    </w:p>
    <w:p w:rsidR="005F17B6" w:rsidRDefault="00A71D45" w:rsidP="00ED5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="005F17B6" w:rsidRPr="005F17B6">
        <w:t xml:space="preserve"> </w:t>
      </w:r>
      <w:r w:rsidR="00ED5DFA" w:rsidRPr="00ED5DFA">
        <w:rPr>
          <w:rFonts w:ascii="Times New Roman" w:hAnsi="Times New Roman" w:cs="Times New Roman"/>
          <w:sz w:val="28"/>
          <w:szCs w:val="28"/>
        </w:rPr>
        <w:t>Данное решение обнародовать в местах, определенных решением сельского Совета Горяйновского МО Духовницкого МР от 05.07.2010г. № 41/85</w:t>
      </w:r>
    </w:p>
    <w:p w:rsidR="005F17B6" w:rsidRDefault="005F17B6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F17B6" w:rsidRPr="005F17B6" w:rsidRDefault="005F17B6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F17B6" w:rsidRPr="005F17B6" w:rsidRDefault="005F17B6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="00ED5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Горяйновского</w:t>
      </w:r>
    </w:p>
    <w:p w:rsidR="00A71D45" w:rsidRDefault="005F17B6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="00ED5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униципального образования</w:t>
      </w:r>
      <w:r w:rsidR="00ED5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="00ED5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                      Р.В. Дубовиченко</w:t>
      </w:r>
    </w:p>
    <w:p w:rsidR="005F17B6" w:rsidRDefault="005F17B6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3066C" w:rsidRDefault="0043066C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D411A" w:rsidRDefault="003D411A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3066C" w:rsidRDefault="0043066C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F17B6" w:rsidRPr="005F17B6" w:rsidRDefault="005F17B6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F17B6" w:rsidRPr="005F17B6" w:rsidRDefault="005F17B6" w:rsidP="005F17B6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5F17B6">
        <w:rPr>
          <w:rFonts w:ascii="Times New Roman" w:eastAsia="Times New Roman" w:hAnsi="Times New Roman" w:cs="Times New Roman"/>
          <w:lang w:eastAsia="ru-RU"/>
        </w:rPr>
        <w:lastRenderedPageBreak/>
        <w:t>Приложение к Решению</w:t>
      </w:r>
      <w:r w:rsidR="00ED5DFA">
        <w:rPr>
          <w:rFonts w:ascii="Times New Roman" w:eastAsia="Times New Roman" w:hAnsi="Times New Roman" w:cs="Times New Roman"/>
          <w:lang w:eastAsia="ru-RU"/>
        </w:rPr>
        <w:t xml:space="preserve"> сельского </w:t>
      </w:r>
      <w:r w:rsidRPr="005F17B6">
        <w:rPr>
          <w:rFonts w:ascii="Times New Roman" w:eastAsia="Times New Roman" w:hAnsi="Times New Roman" w:cs="Times New Roman"/>
          <w:lang w:eastAsia="ru-RU"/>
        </w:rPr>
        <w:t xml:space="preserve"> Совета</w:t>
      </w:r>
    </w:p>
    <w:p w:rsidR="005F17B6" w:rsidRPr="005F17B6" w:rsidRDefault="00ED5DFA" w:rsidP="005F17B6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Горяйновского</w:t>
      </w:r>
      <w:r w:rsidR="005F17B6" w:rsidRPr="005F17B6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</w:t>
      </w:r>
    </w:p>
    <w:p w:rsidR="005F17B6" w:rsidRPr="005F17B6" w:rsidRDefault="005F17B6" w:rsidP="005F17B6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5F17B6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1B4FED">
        <w:rPr>
          <w:rFonts w:ascii="Times New Roman" w:eastAsia="Times New Roman" w:hAnsi="Times New Roman" w:cs="Times New Roman"/>
          <w:lang w:eastAsia="ru-RU"/>
        </w:rPr>
        <w:t>12/24</w:t>
      </w:r>
      <w:r w:rsidRPr="005F17B6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1B4FED">
        <w:rPr>
          <w:rFonts w:ascii="Times New Roman" w:eastAsia="Times New Roman" w:hAnsi="Times New Roman" w:cs="Times New Roman"/>
          <w:lang w:eastAsia="ru-RU"/>
        </w:rPr>
        <w:t xml:space="preserve">10 </w:t>
      </w:r>
      <w:r w:rsidR="003074CF">
        <w:rPr>
          <w:rFonts w:ascii="Times New Roman" w:eastAsia="Times New Roman" w:hAnsi="Times New Roman" w:cs="Times New Roman"/>
          <w:lang w:eastAsia="ru-RU"/>
        </w:rPr>
        <w:t>я</w:t>
      </w:r>
      <w:r w:rsidR="001B4FED">
        <w:rPr>
          <w:rFonts w:ascii="Times New Roman" w:eastAsia="Times New Roman" w:hAnsi="Times New Roman" w:cs="Times New Roman"/>
          <w:lang w:eastAsia="ru-RU"/>
        </w:rPr>
        <w:t>нваря</w:t>
      </w:r>
      <w:r w:rsidR="003074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4FED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5F17B6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5F17B6" w:rsidRDefault="005F17B6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B6" w:rsidRDefault="005F17B6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71D45" w:rsidRDefault="00A71D45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ПООЩРЕНИЯ МУНИЦИПАЛЬНОГО СЛУЖАЩЕГО И ПОРЯДКЕ ЕГО</w:t>
      </w:r>
      <w:r w:rsidR="003D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</w:p>
    <w:p w:rsidR="005F17B6" w:rsidRDefault="005F17B6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Трудовым </w:t>
      </w:r>
      <w:hyperlink r:id="rId12" w:history="1">
        <w:r w:rsidRPr="005F1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 </w:t>
      </w:r>
      <w:hyperlink r:id="rId13" w:history="1">
        <w:r w:rsidRPr="005F1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№ 131-ФЗ «Об общих принципах организации местного самоуправления в Российской Федерации», Федеральным </w:t>
      </w:r>
      <w:hyperlink r:id="rId14" w:history="1">
        <w:r w:rsidRPr="005F1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02.03.2007 № 25-ФЗ «О муниципальной</w:t>
      </w:r>
      <w:r w:rsid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в Российской Федерации», </w:t>
      </w:r>
      <w:r w:rsidR="005F17B6"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F17B6"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от 02.08.2007 г. № 157-ЗСО «О некоторых вопросах муниципальной службы в Саратовской области»</w:t>
      </w:r>
      <w:r w:rsid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виды поощрений, применяемых к муниципальным служащим, замещающим должности муниципальной службы в органах местного самоуправления муниципального образования, а также порядок их применения.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Поощрение муниципальных служащих основано на принципах: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исключительно за личные заслуги и достижения;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эффективности и качества работы муниципальных служащих.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Основанием для поощрения муниципальных служащих является: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образцовое выполнение муниципальным служащим должностных полномочий;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продолжительная и безупречная служба;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выполнение заданий особой важности и сложности;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другие достижения в работе.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Безупречность службы определяется отсутствием дисциплинарных взысканий на дату принятия решения о поощрении.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Виды и порядок поощрений муниципальных служащих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Видами поощрения муниципального служащего являются: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благодарности;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премии;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ценным подарком;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благодарственным письмом;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почетной грамотой.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 Решение о применении поощрения муниципального служащего принимается руководителем органа местного самоуправления и оформляется распоряжением.</w:t>
      </w:r>
    </w:p>
    <w:p w:rsidR="00A71D45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Допускается одновременное применение к муниципальному служащему  нескольких видов поощрений. </w:t>
      </w:r>
    </w:p>
    <w:p w:rsidR="005F17B6" w:rsidRPr="005F17B6" w:rsidRDefault="005F17B6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B6" w:rsidRPr="005F17B6" w:rsidRDefault="00A71D45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применения поощрения к муниципальному служащему.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Поощрение в виде объявления благодарности, в виде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 проведение различных мероприятий независимо от стажа муниципальной службы.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ценного подарка производится на сумму не более одного</w:t>
      </w:r>
      <w:r w:rsid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оклада</w:t>
      </w: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Поощрение в виде выдачи премии в размере,  не превышающем два должностных оклада, применяется к муниципальному служащему </w:t>
      </w:r>
      <w:proofErr w:type="gramStart"/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(участие в выполнении) заданий руководителя органа местного самоуправления, которое отличается срочностью, большим объемом;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своевременная и четкая организация деятельности муниципальных служащих  по выполнению   особо важных и сложных заданий;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выполнение поручений,  не входящих в круг обязанностей муниципального служащего, но относящихся к реализации функций органа местного самоуправления;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достижение качественных результатов в деятельности по локализации на территории </w:t>
      </w:r>
      <w:r w:rsidR="007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и ликвидации их последствий;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внедрение и использование новых форм и методов работы, способствующих повышению ее эффективности.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</w:t>
      </w:r>
      <w:proofErr w:type="gramStart"/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если муниципальный служащий имеет право на поощрение в виде премии по нескольким основаниям, предусмотренным настоящей статьёй, премия выплачивается по одному из оснований.</w:t>
      </w:r>
    </w:p>
    <w:p w:rsidR="00A71D45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Поощрение в виде объявления благодарности, награждения благодарственным письмом, почетной грамотой и ценным подарком осуществляется в торжественной обстановке руководителем органа местного самоуправления или уполномоченным им лицом.</w:t>
      </w:r>
    </w:p>
    <w:p w:rsidR="005F17B6" w:rsidRPr="005F17B6" w:rsidRDefault="005F17B6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B6" w:rsidRDefault="00A71D45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4.Заключительные положения</w:t>
      </w:r>
    </w:p>
    <w:p w:rsidR="00A71D45" w:rsidRPr="005F17B6" w:rsidRDefault="00A71D45" w:rsidP="004306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A71D45" w:rsidRPr="005F17B6" w:rsidRDefault="00A71D45" w:rsidP="004306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Поощрение  в виде выдачи премии и награждения ценным подарком производится не чаще одного раза в год.</w:t>
      </w:r>
    </w:p>
    <w:p w:rsidR="00A71D45" w:rsidRPr="005F17B6" w:rsidRDefault="00A71D45" w:rsidP="004306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органов местного самоуправления в пределах утвержденных лимитов на соответствующий финансовый год.</w:t>
      </w:r>
    </w:p>
    <w:sectPr w:rsidR="00A71D45" w:rsidRPr="005F17B6" w:rsidSect="00A71D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7B81"/>
    <w:multiLevelType w:val="multilevel"/>
    <w:tmpl w:val="8BBA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D45"/>
    <w:rsid w:val="001B4FED"/>
    <w:rsid w:val="003074CF"/>
    <w:rsid w:val="003D411A"/>
    <w:rsid w:val="0043066C"/>
    <w:rsid w:val="00466F50"/>
    <w:rsid w:val="005F17B6"/>
    <w:rsid w:val="007139B4"/>
    <w:rsid w:val="007D6968"/>
    <w:rsid w:val="00880B16"/>
    <w:rsid w:val="009C6285"/>
    <w:rsid w:val="00A3519A"/>
    <w:rsid w:val="00A71D45"/>
    <w:rsid w:val="00AE746A"/>
    <w:rsid w:val="00E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D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D45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A351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3519A"/>
    <w:rPr>
      <w:rFonts w:eastAsiaTheme="minorEastAsia"/>
      <w:color w:val="5A5A5A" w:themeColor="text1" w:themeTint="A5"/>
      <w:spacing w:val="15"/>
    </w:rPr>
  </w:style>
  <w:style w:type="paragraph" w:styleId="a9">
    <w:name w:val="header"/>
    <w:basedOn w:val="a"/>
    <w:link w:val="aa"/>
    <w:unhideWhenUsed/>
    <w:rsid w:val="00ED5DFA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character" w:customStyle="1" w:styleId="aa">
    <w:name w:val="Верхний колонтитул Знак"/>
    <w:basedOn w:val="a0"/>
    <w:link w:val="a9"/>
    <w:rsid w:val="00ED5DFA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b">
    <w:name w:val="No Spacing"/>
    <w:uiPriority w:val="1"/>
    <w:qFormat/>
    <w:rsid w:val="00ED5D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8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4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825AF7B86F74B402CC12D05C678FFFFA6D6C655EC9DA0B7t2Y2L" TargetMode="External"/><Relationship Id="rId13" Type="http://schemas.openxmlformats.org/officeDocument/2006/relationships/hyperlink" Target="consultantplus://offline/ref=65ECCC2627B255DC775EAFE1A6E20871A6C187A9B039BB1A289EDD95B2A2a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CD4B52FA35D5C1EB895C8E87082CAF4825A07884F14B402CC12D05C678FFFFA6D6C655EC9CA4BCt2Y7L" TargetMode="External"/><Relationship Id="rId12" Type="http://schemas.openxmlformats.org/officeDocument/2006/relationships/hyperlink" Target="consultantplus://offline/ref=65ECCC2627B255DC775EAFE1A6E20871A6CE83ACBE38BB1A289EDD95B2A2a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4CD4B52FA35D5C1EB894283916476A64D26F97585F74413709E76589171F5A8E1999F17A890A4B426BC9Ft5Y6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CD4B52FA35D5C1EB894283916476A64D26F97587F04214799E76589171F5A8E1999F17A890A4B426B99At5Y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CD4B52FA35D5C1EB895C8E87082CAF4825A07887F14B402CC12D05C678FFFFA6D6C655EC9DA7B5t2YFL" TargetMode="External"/><Relationship Id="rId14" Type="http://schemas.openxmlformats.org/officeDocument/2006/relationships/hyperlink" Target="consultantplus://offline/ref=65ECCC2627B255DC775EAFE1A6E20871A6C186A8B23ABB1A289EDD95B2A2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A58E2-322C-4BB4-86F9-8DE662F7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10</cp:revision>
  <cp:lastPrinted>2024-01-19T06:00:00Z</cp:lastPrinted>
  <dcterms:created xsi:type="dcterms:W3CDTF">2023-12-20T04:48:00Z</dcterms:created>
  <dcterms:modified xsi:type="dcterms:W3CDTF">2024-01-19T06:14:00Z</dcterms:modified>
</cp:coreProperties>
</file>